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12755" w14:textId="77777777" w:rsidR="005578A5" w:rsidRDefault="005578A5">
      <w:pPr>
        <w:widowControl w:val="0"/>
        <w:pBdr>
          <w:top w:val="nil"/>
          <w:left w:val="nil"/>
          <w:bottom w:val="nil"/>
          <w:right w:val="nil"/>
          <w:between w:val="nil"/>
        </w:pBdr>
        <w:spacing w:line="276" w:lineRule="auto"/>
      </w:pPr>
    </w:p>
    <w:p w14:paraId="51EEC038" w14:textId="77777777" w:rsidR="005578A5" w:rsidRDefault="005578A5">
      <w:pPr>
        <w:pStyle w:val="Title"/>
        <w:rPr>
          <w:rFonts w:ascii="Palatino" w:eastAsia="Palatino" w:hAnsi="Palatino" w:cs="Palatino"/>
          <w:i/>
          <w:sz w:val="26"/>
          <w:szCs w:val="26"/>
        </w:rPr>
      </w:pPr>
    </w:p>
    <w:p w14:paraId="4F51041A" w14:textId="77777777" w:rsidR="005578A5" w:rsidRPr="00C079E1" w:rsidRDefault="00AD7110">
      <w:pPr>
        <w:pStyle w:val="Title"/>
        <w:rPr>
          <w:rFonts w:ascii="Palatino" w:eastAsia="Palatino" w:hAnsi="Palatino" w:cs="Palatino"/>
          <w:sz w:val="34"/>
          <w:szCs w:val="34"/>
        </w:rPr>
      </w:pPr>
      <w:r w:rsidRPr="00C079E1">
        <w:rPr>
          <w:rFonts w:ascii="Palatino" w:eastAsia="Palatino" w:hAnsi="Palatino" w:cs="Palatino"/>
          <w:sz w:val="34"/>
          <w:szCs w:val="34"/>
        </w:rPr>
        <w:t>SACHA KLEIN</w:t>
      </w:r>
    </w:p>
    <w:p w14:paraId="72173887" w14:textId="77777777" w:rsidR="005578A5" w:rsidRPr="00C079E1" w:rsidRDefault="005578A5">
      <w:pPr>
        <w:pBdr>
          <w:bottom w:val="single" w:sz="24" w:space="1" w:color="000000"/>
        </w:pBdr>
        <w:rPr>
          <w:rFonts w:ascii="Palatino" w:eastAsia="Palatino" w:hAnsi="Palatino" w:cs="Palatino"/>
          <w:color w:val="000000"/>
          <w:sz w:val="10"/>
          <w:szCs w:val="10"/>
        </w:rPr>
      </w:pPr>
    </w:p>
    <w:p w14:paraId="7FE08023" w14:textId="77777777"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 xml:space="preserve">Michigan State University </w:t>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t xml:space="preserve">               Contact Information:</w:t>
      </w:r>
    </w:p>
    <w:p w14:paraId="62A0AA89" w14:textId="26A80FB2"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 xml:space="preserve">School of Social Work </w:t>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t xml:space="preserve">      </w:t>
      </w:r>
      <w:r w:rsidR="00F51559" w:rsidRPr="00C079E1">
        <w:rPr>
          <w:rFonts w:ascii="Palatino" w:eastAsia="Palatino" w:hAnsi="Palatino" w:cs="Palatino"/>
          <w:sz w:val="22"/>
          <w:szCs w:val="22"/>
        </w:rPr>
        <w:t>818-744-6445</w:t>
      </w:r>
      <w:r w:rsidRPr="00C079E1">
        <w:rPr>
          <w:rFonts w:ascii="Palatino" w:eastAsia="Palatino" w:hAnsi="Palatino" w:cs="Palatino"/>
          <w:sz w:val="22"/>
          <w:szCs w:val="22"/>
        </w:rPr>
        <w:t xml:space="preserve"> [cell]</w:t>
      </w:r>
    </w:p>
    <w:p w14:paraId="48BB324B" w14:textId="77777777"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Baker Hall</w:t>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t xml:space="preserve">   517.432.3736 [office]</w:t>
      </w:r>
      <w:r w:rsidRPr="00C079E1">
        <w:rPr>
          <w:rFonts w:ascii="Palatino" w:eastAsia="Palatino" w:hAnsi="Palatino" w:cs="Palatino"/>
          <w:sz w:val="22"/>
          <w:szCs w:val="22"/>
        </w:rPr>
        <w:br/>
        <w:t>655 Auditorium Road, Room 246</w:t>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t xml:space="preserve">        </w:t>
      </w:r>
      <w:hyperlink r:id="rId8">
        <w:r w:rsidRPr="00C079E1">
          <w:rPr>
            <w:rFonts w:ascii="Palatino" w:eastAsia="Palatino" w:hAnsi="Palatino" w:cs="Palatino"/>
            <w:color w:val="0000FF"/>
            <w:sz w:val="22"/>
            <w:szCs w:val="22"/>
            <w:u w:val="single"/>
          </w:rPr>
          <w:t>kleinsa@msu.edu</w:t>
        </w:r>
      </w:hyperlink>
      <w:r w:rsidRPr="00C079E1">
        <w:rPr>
          <w:rFonts w:ascii="Palatino" w:eastAsia="Palatino" w:hAnsi="Palatino" w:cs="Palatino"/>
          <w:sz w:val="22"/>
          <w:szCs w:val="22"/>
        </w:rPr>
        <w:t xml:space="preserve">                                          </w:t>
      </w:r>
    </w:p>
    <w:p w14:paraId="50854FFF" w14:textId="77777777" w:rsidR="005578A5" w:rsidRPr="00C079E1" w:rsidRDefault="00AD7110">
      <w:pPr>
        <w:rPr>
          <w:rFonts w:ascii="Palatino" w:eastAsia="Palatino" w:hAnsi="Palatino" w:cs="Palatino"/>
          <w:sz w:val="22"/>
          <w:szCs w:val="22"/>
        </w:rPr>
      </w:pPr>
      <w:r w:rsidRPr="00C079E1">
        <w:rPr>
          <w:rFonts w:ascii="Palatino" w:eastAsia="Palatino" w:hAnsi="Palatino" w:cs="Palatino"/>
          <w:sz w:val="22"/>
          <w:szCs w:val="22"/>
        </w:rPr>
        <w:t xml:space="preserve">East Lansing, MI 48824 </w:t>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r>
      <w:r w:rsidRPr="00C079E1">
        <w:rPr>
          <w:rFonts w:ascii="Palatino" w:eastAsia="Palatino" w:hAnsi="Palatino" w:cs="Palatino"/>
          <w:sz w:val="22"/>
          <w:szCs w:val="22"/>
        </w:rPr>
        <w:tab/>
        <w:t xml:space="preserve"> </w:t>
      </w:r>
    </w:p>
    <w:p w14:paraId="255AC0EE" w14:textId="77777777" w:rsidR="005578A5" w:rsidRPr="00C079E1" w:rsidRDefault="005578A5">
      <w:pPr>
        <w:jc w:val="center"/>
        <w:rPr>
          <w:rFonts w:ascii="Palatino" w:eastAsia="Palatino" w:hAnsi="Palatino" w:cs="Palatino"/>
          <w:sz w:val="10"/>
          <w:szCs w:val="10"/>
        </w:rPr>
      </w:pPr>
    </w:p>
    <w:p w14:paraId="25A83564" w14:textId="77777777" w:rsidR="005578A5" w:rsidRPr="00C079E1" w:rsidRDefault="005578A5">
      <w:pPr>
        <w:jc w:val="center"/>
        <w:rPr>
          <w:rFonts w:ascii="Palatino" w:eastAsia="Palatino" w:hAnsi="Palatino" w:cs="Palatino"/>
          <w:sz w:val="10"/>
          <w:szCs w:val="10"/>
        </w:rPr>
      </w:pPr>
    </w:p>
    <w:p w14:paraId="41150961" w14:textId="77777777" w:rsidR="005578A5" w:rsidRPr="00C079E1" w:rsidRDefault="00AD7110">
      <w:pPr>
        <w:pStyle w:val="Heading1"/>
        <w:jc w:val="center"/>
        <w:rPr>
          <w:rFonts w:ascii="Palatino" w:eastAsia="Palatino" w:hAnsi="Palatino" w:cs="Palatino"/>
          <w:b/>
          <w:i/>
        </w:rPr>
      </w:pPr>
      <w:r w:rsidRPr="00C079E1">
        <w:rPr>
          <w:rFonts w:ascii="Palatino" w:eastAsia="Palatino" w:hAnsi="Palatino" w:cs="Palatino"/>
          <w:b/>
          <w:i/>
        </w:rPr>
        <w:t>EDUCATION</w:t>
      </w:r>
    </w:p>
    <w:p w14:paraId="5F15B616" w14:textId="77777777" w:rsidR="005578A5" w:rsidRPr="00C079E1" w:rsidRDefault="005578A5">
      <w:pPr>
        <w:rPr>
          <w:rFonts w:ascii="Palatino" w:eastAsia="Palatino" w:hAnsi="Palatino" w:cs="Palatino"/>
          <w:sz w:val="22"/>
          <w:szCs w:val="22"/>
        </w:rPr>
      </w:pPr>
    </w:p>
    <w:tbl>
      <w:tblPr>
        <w:tblStyle w:val="a"/>
        <w:tblW w:w="9450" w:type="dxa"/>
        <w:tblLayout w:type="fixed"/>
        <w:tblLook w:val="0000" w:firstRow="0" w:lastRow="0" w:firstColumn="0" w:lastColumn="0" w:noHBand="0" w:noVBand="0"/>
      </w:tblPr>
      <w:tblGrid>
        <w:gridCol w:w="7020"/>
        <w:gridCol w:w="2430"/>
      </w:tblGrid>
      <w:tr w:rsidR="005578A5" w:rsidRPr="00C079E1" w14:paraId="44954773" w14:textId="77777777" w:rsidTr="00C1357E">
        <w:tc>
          <w:tcPr>
            <w:tcW w:w="7020" w:type="dxa"/>
          </w:tcPr>
          <w:p w14:paraId="5EF760C1" w14:textId="77777777" w:rsidR="005578A5" w:rsidRPr="00C079E1" w:rsidRDefault="00AD7110">
            <w:pPr>
              <w:ind w:left="-8" w:firstLine="8"/>
              <w:rPr>
                <w:rFonts w:ascii="Palatino" w:eastAsia="Palatino" w:hAnsi="Palatino" w:cs="Palatino"/>
                <w:b/>
                <w:sz w:val="22"/>
                <w:szCs w:val="22"/>
              </w:rPr>
            </w:pPr>
            <w:r w:rsidRPr="00C079E1">
              <w:rPr>
                <w:rFonts w:ascii="Palatino" w:eastAsia="Palatino" w:hAnsi="Palatino" w:cs="Palatino"/>
                <w:b/>
                <w:sz w:val="22"/>
                <w:szCs w:val="22"/>
              </w:rPr>
              <w:t>University of California, Los Angeles, School of Public Affairs, Department of Social Welfare</w:t>
            </w:r>
          </w:p>
          <w:p w14:paraId="5347A221" w14:textId="77777777" w:rsidR="005578A5" w:rsidRPr="00C079E1" w:rsidRDefault="00AD7110">
            <w:pPr>
              <w:ind w:left="-8" w:firstLine="8"/>
              <w:rPr>
                <w:rFonts w:ascii="Palatino" w:eastAsia="Palatino" w:hAnsi="Palatino" w:cs="Palatino"/>
                <w:b/>
                <w:i/>
                <w:sz w:val="22"/>
                <w:szCs w:val="22"/>
              </w:rPr>
            </w:pPr>
            <w:r w:rsidRPr="00C079E1">
              <w:rPr>
                <w:rFonts w:ascii="Palatino" w:eastAsia="Palatino" w:hAnsi="Palatino" w:cs="Palatino"/>
                <w:b/>
                <w:i/>
                <w:sz w:val="22"/>
                <w:szCs w:val="22"/>
              </w:rPr>
              <w:t>Ph.D.</w:t>
            </w:r>
          </w:p>
          <w:p w14:paraId="7E23B9E8" w14:textId="77777777" w:rsidR="005578A5" w:rsidRPr="00C079E1" w:rsidRDefault="00AD7110">
            <w:pPr>
              <w:numPr>
                <w:ilvl w:val="0"/>
                <w:numId w:val="15"/>
              </w:numPr>
              <w:rPr>
                <w:rFonts w:ascii="Palatino" w:eastAsia="Palatino" w:hAnsi="Palatino" w:cs="Palatino"/>
                <w:sz w:val="22"/>
                <w:szCs w:val="22"/>
              </w:rPr>
            </w:pPr>
            <w:r w:rsidRPr="00C079E1">
              <w:rPr>
                <w:rFonts w:ascii="Palatino" w:eastAsia="Palatino" w:hAnsi="Palatino" w:cs="Palatino"/>
                <w:sz w:val="22"/>
                <w:szCs w:val="22"/>
              </w:rPr>
              <w:t>Concentration in Child Welfare Policy</w:t>
            </w:r>
          </w:p>
          <w:p w14:paraId="00221F2E" w14:textId="77777777" w:rsidR="005578A5" w:rsidRPr="00C079E1" w:rsidRDefault="005578A5" w:rsidP="00F51559">
            <w:pPr>
              <w:rPr>
                <w:sz w:val="10"/>
                <w:szCs w:val="10"/>
              </w:rPr>
            </w:pPr>
          </w:p>
        </w:tc>
        <w:tc>
          <w:tcPr>
            <w:tcW w:w="2430" w:type="dxa"/>
          </w:tcPr>
          <w:p w14:paraId="3812CED3"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2009</w:t>
            </w:r>
          </w:p>
        </w:tc>
      </w:tr>
      <w:tr w:rsidR="005578A5" w:rsidRPr="00C079E1" w14:paraId="002CC0DA" w14:textId="77777777" w:rsidTr="00C1357E">
        <w:tc>
          <w:tcPr>
            <w:tcW w:w="7020" w:type="dxa"/>
          </w:tcPr>
          <w:p w14:paraId="2DE2E3FD" w14:textId="77777777" w:rsidR="005578A5" w:rsidRPr="00C079E1" w:rsidRDefault="00AD7110">
            <w:pPr>
              <w:ind w:left="-8" w:firstLine="8"/>
              <w:rPr>
                <w:rFonts w:ascii="Palatino" w:eastAsia="Palatino" w:hAnsi="Palatino" w:cs="Palatino"/>
                <w:b/>
                <w:sz w:val="22"/>
                <w:szCs w:val="22"/>
              </w:rPr>
            </w:pPr>
            <w:r w:rsidRPr="00C079E1">
              <w:rPr>
                <w:rFonts w:ascii="Palatino" w:eastAsia="Palatino" w:hAnsi="Palatino" w:cs="Palatino"/>
                <w:b/>
                <w:sz w:val="22"/>
                <w:szCs w:val="22"/>
              </w:rPr>
              <w:t>University of California, Los Angeles, School of Public Affairs, Department of Social Welfare</w:t>
            </w:r>
          </w:p>
          <w:p w14:paraId="7451393F" w14:textId="77777777" w:rsidR="005578A5" w:rsidRPr="00C079E1" w:rsidRDefault="00AD7110">
            <w:pPr>
              <w:ind w:left="-8" w:firstLine="8"/>
              <w:rPr>
                <w:rFonts w:ascii="Palatino" w:eastAsia="Palatino" w:hAnsi="Palatino" w:cs="Palatino"/>
                <w:b/>
                <w:i/>
                <w:sz w:val="22"/>
                <w:szCs w:val="22"/>
              </w:rPr>
            </w:pPr>
            <w:r w:rsidRPr="00C079E1">
              <w:rPr>
                <w:rFonts w:ascii="Palatino" w:eastAsia="Palatino" w:hAnsi="Palatino" w:cs="Palatino"/>
                <w:b/>
                <w:i/>
                <w:sz w:val="22"/>
                <w:szCs w:val="22"/>
              </w:rPr>
              <w:t>M.S.W.</w:t>
            </w:r>
          </w:p>
          <w:p w14:paraId="6B0E2C02" w14:textId="77777777" w:rsidR="00C1357E" w:rsidRPr="00C079E1" w:rsidRDefault="00AD7110">
            <w:pPr>
              <w:numPr>
                <w:ilvl w:val="0"/>
                <w:numId w:val="16"/>
              </w:numPr>
              <w:ind w:left="692" w:right="-360" w:hanging="300"/>
              <w:rPr>
                <w:rFonts w:ascii="Palatino" w:eastAsia="Palatino" w:hAnsi="Palatino" w:cs="Palatino"/>
                <w:sz w:val="22"/>
                <w:szCs w:val="22"/>
              </w:rPr>
            </w:pPr>
            <w:r w:rsidRPr="00C079E1">
              <w:rPr>
                <w:rFonts w:ascii="Palatino" w:eastAsia="Palatino" w:hAnsi="Palatino" w:cs="Palatino"/>
                <w:sz w:val="22"/>
                <w:szCs w:val="22"/>
              </w:rPr>
              <w:t xml:space="preserve">Concentration in Social Work in Organizations, Communities </w:t>
            </w:r>
          </w:p>
          <w:p w14:paraId="19BB27F7" w14:textId="77777777" w:rsidR="005578A5" w:rsidRPr="00C079E1" w:rsidRDefault="00AD7110" w:rsidP="00C1357E">
            <w:pPr>
              <w:ind w:left="692" w:right="-360"/>
              <w:rPr>
                <w:rFonts w:ascii="Palatino" w:eastAsia="Palatino" w:hAnsi="Palatino" w:cs="Palatino"/>
                <w:sz w:val="22"/>
                <w:szCs w:val="22"/>
              </w:rPr>
            </w:pPr>
            <w:r w:rsidRPr="00C079E1">
              <w:rPr>
                <w:rFonts w:ascii="Palatino" w:eastAsia="Palatino" w:hAnsi="Palatino" w:cs="Palatino"/>
                <w:sz w:val="22"/>
                <w:szCs w:val="22"/>
              </w:rPr>
              <w:t>&amp; Policy Settings</w:t>
            </w:r>
          </w:p>
          <w:p w14:paraId="3BF8DD1D" w14:textId="77777777" w:rsidR="005578A5" w:rsidRPr="00C079E1" w:rsidRDefault="00AD7110">
            <w:pPr>
              <w:numPr>
                <w:ilvl w:val="0"/>
                <w:numId w:val="16"/>
              </w:numPr>
              <w:ind w:left="692" w:right="-360" w:hanging="300"/>
            </w:pPr>
            <w:r w:rsidRPr="00C079E1">
              <w:rPr>
                <w:rFonts w:ascii="Palatino" w:eastAsia="Palatino" w:hAnsi="Palatino" w:cs="Palatino"/>
                <w:sz w:val="22"/>
                <w:szCs w:val="22"/>
              </w:rPr>
              <w:t>Specialization in Children and Youth Services</w:t>
            </w:r>
          </w:p>
          <w:p w14:paraId="554765B8" w14:textId="77777777" w:rsidR="005578A5" w:rsidRPr="00C079E1" w:rsidRDefault="005578A5">
            <w:pPr>
              <w:ind w:left="392" w:right="-360"/>
              <w:rPr>
                <w:sz w:val="10"/>
                <w:szCs w:val="10"/>
              </w:rPr>
            </w:pPr>
          </w:p>
        </w:tc>
        <w:tc>
          <w:tcPr>
            <w:tcW w:w="2430" w:type="dxa"/>
          </w:tcPr>
          <w:p w14:paraId="2F1628EC"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2000</w:t>
            </w:r>
          </w:p>
        </w:tc>
      </w:tr>
      <w:tr w:rsidR="005578A5" w:rsidRPr="00C079E1" w14:paraId="75E64427" w14:textId="77777777" w:rsidTr="00C1357E">
        <w:trPr>
          <w:trHeight w:val="120"/>
        </w:trPr>
        <w:tc>
          <w:tcPr>
            <w:tcW w:w="7020" w:type="dxa"/>
          </w:tcPr>
          <w:p w14:paraId="4FEF19E0" w14:textId="77777777" w:rsidR="005578A5" w:rsidRPr="00C079E1" w:rsidRDefault="00AD7110">
            <w:pPr>
              <w:rPr>
                <w:rFonts w:ascii="Palatino" w:eastAsia="Palatino" w:hAnsi="Palatino" w:cs="Palatino"/>
                <w:b/>
                <w:sz w:val="22"/>
                <w:szCs w:val="22"/>
              </w:rPr>
            </w:pPr>
            <w:r w:rsidRPr="00C079E1">
              <w:rPr>
                <w:rFonts w:ascii="Palatino" w:eastAsia="Palatino" w:hAnsi="Palatino" w:cs="Palatino"/>
                <w:b/>
                <w:sz w:val="22"/>
                <w:szCs w:val="22"/>
              </w:rPr>
              <w:t>Occidental College, Los Angeles, CA</w:t>
            </w:r>
          </w:p>
          <w:p w14:paraId="22C08670" w14:textId="77777777" w:rsidR="005578A5" w:rsidRPr="00C079E1" w:rsidRDefault="00AD7110">
            <w:pPr>
              <w:rPr>
                <w:rFonts w:ascii="Palatino" w:eastAsia="Palatino" w:hAnsi="Palatino" w:cs="Palatino"/>
                <w:b/>
                <w:i/>
                <w:sz w:val="22"/>
                <w:szCs w:val="22"/>
              </w:rPr>
            </w:pPr>
            <w:r w:rsidRPr="00C079E1">
              <w:rPr>
                <w:rFonts w:ascii="Palatino" w:eastAsia="Palatino" w:hAnsi="Palatino" w:cs="Palatino"/>
                <w:b/>
                <w:i/>
                <w:sz w:val="22"/>
                <w:szCs w:val="22"/>
              </w:rPr>
              <w:t>B.A.</w:t>
            </w:r>
          </w:p>
          <w:p w14:paraId="4EF2334E" w14:textId="77777777" w:rsidR="005578A5" w:rsidRPr="00C079E1" w:rsidRDefault="00AD7110">
            <w:pPr>
              <w:numPr>
                <w:ilvl w:val="0"/>
                <w:numId w:val="16"/>
              </w:numPr>
              <w:ind w:left="692" w:right="-360" w:hanging="300"/>
              <w:rPr>
                <w:rFonts w:ascii="Palatino" w:eastAsia="Palatino" w:hAnsi="Palatino" w:cs="Palatino"/>
                <w:sz w:val="22"/>
                <w:szCs w:val="22"/>
              </w:rPr>
            </w:pPr>
            <w:r w:rsidRPr="00C079E1">
              <w:rPr>
                <w:rFonts w:ascii="Palatino" w:eastAsia="Palatino" w:hAnsi="Palatino" w:cs="Palatino"/>
                <w:sz w:val="22"/>
                <w:szCs w:val="22"/>
              </w:rPr>
              <w:t>Major in Psychology</w:t>
            </w:r>
          </w:p>
          <w:p w14:paraId="3CA70F27" w14:textId="77777777" w:rsidR="005578A5" w:rsidRPr="00C079E1" w:rsidRDefault="00AD7110">
            <w:pPr>
              <w:numPr>
                <w:ilvl w:val="0"/>
                <w:numId w:val="16"/>
              </w:numPr>
              <w:ind w:left="692" w:right="-360" w:hanging="300"/>
              <w:rPr>
                <w:rFonts w:ascii="Palatino" w:eastAsia="Palatino" w:hAnsi="Palatino" w:cs="Palatino"/>
                <w:sz w:val="22"/>
                <w:szCs w:val="22"/>
              </w:rPr>
            </w:pPr>
            <w:r w:rsidRPr="00C079E1">
              <w:rPr>
                <w:rFonts w:ascii="Palatino" w:eastAsia="Palatino" w:hAnsi="Palatino" w:cs="Palatino"/>
                <w:sz w:val="22"/>
                <w:szCs w:val="22"/>
              </w:rPr>
              <w:t>Minor in Religious Studies</w:t>
            </w:r>
          </w:p>
          <w:p w14:paraId="6FFD2082" w14:textId="77777777" w:rsidR="005578A5" w:rsidRPr="00C079E1" w:rsidRDefault="00AD7110">
            <w:pPr>
              <w:numPr>
                <w:ilvl w:val="0"/>
                <w:numId w:val="16"/>
              </w:numPr>
              <w:ind w:left="692" w:right="-360" w:hanging="300"/>
            </w:pPr>
            <w:r w:rsidRPr="00C079E1">
              <w:rPr>
                <w:rFonts w:ascii="Palatino" w:eastAsia="Palatino" w:hAnsi="Palatino" w:cs="Palatino"/>
                <w:sz w:val="22"/>
                <w:szCs w:val="22"/>
              </w:rPr>
              <w:t>Phi Beta Kappa, Magna Cum Laude</w:t>
            </w:r>
          </w:p>
        </w:tc>
        <w:tc>
          <w:tcPr>
            <w:tcW w:w="2430" w:type="dxa"/>
          </w:tcPr>
          <w:p w14:paraId="5CD51728"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1994</w:t>
            </w:r>
          </w:p>
        </w:tc>
      </w:tr>
    </w:tbl>
    <w:p w14:paraId="1DD17838" w14:textId="77777777"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ab/>
      </w:r>
    </w:p>
    <w:p w14:paraId="07FDAD20" w14:textId="77777777" w:rsidR="005578A5" w:rsidRPr="00C079E1" w:rsidRDefault="00AD7110">
      <w:pPr>
        <w:widowControl w:val="0"/>
        <w:jc w:val="center"/>
        <w:rPr>
          <w:rFonts w:ascii="Palatino" w:eastAsia="Palatino" w:hAnsi="Palatino" w:cs="Palatino"/>
          <w:b/>
          <w:i/>
        </w:rPr>
      </w:pPr>
      <w:r w:rsidRPr="00C079E1">
        <w:rPr>
          <w:rFonts w:ascii="Palatino" w:eastAsia="Palatino" w:hAnsi="Palatino" w:cs="Palatino"/>
          <w:b/>
          <w:i/>
        </w:rPr>
        <w:t>ACADEMIC POSITIONS</w:t>
      </w:r>
    </w:p>
    <w:p w14:paraId="29E7619E" w14:textId="77777777" w:rsidR="005578A5" w:rsidRPr="00C079E1" w:rsidRDefault="005578A5">
      <w:pPr>
        <w:widowControl w:val="0"/>
        <w:jc w:val="center"/>
        <w:rPr>
          <w:rFonts w:ascii="Palatino" w:eastAsia="Palatino" w:hAnsi="Palatino" w:cs="Palatino"/>
          <w:b/>
          <w:i/>
          <w:sz w:val="22"/>
          <w:szCs w:val="22"/>
        </w:rPr>
      </w:pPr>
    </w:p>
    <w:tbl>
      <w:tblPr>
        <w:tblStyle w:val="a0"/>
        <w:tblW w:w="9450" w:type="dxa"/>
        <w:tblLayout w:type="fixed"/>
        <w:tblLook w:val="0000" w:firstRow="0" w:lastRow="0" w:firstColumn="0" w:lastColumn="0" w:noHBand="0" w:noVBand="0"/>
      </w:tblPr>
      <w:tblGrid>
        <w:gridCol w:w="7020"/>
        <w:gridCol w:w="2340"/>
        <w:gridCol w:w="90"/>
      </w:tblGrid>
      <w:tr w:rsidR="005578A5" w:rsidRPr="00C079E1" w14:paraId="5EA2D457" w14:textId="77777777" w:rsidTr="00440726">
        <w:trPr>
          <w:trHeight w:val="1458"/>
        </w:trPr>
        <w:tc>
          <w:tcPr>
            <w:tcW w:w="7020" w:type="dxa"/>
          </w:tcPr>
          <w:p w14:paraId="2C98BEB2" w14:textId="77777777" w:rsidR="005578A5" w:rsidRPr="00C079E1" w:rsidRDefault="00AD7110">
            <w:pPr>
              <w:widowControl w:val="0"/>
              <w:rPr>
                <w:rFonts w:ascii="Palatino" w:eastAsia="Palatino" w:hAnsi="Palatino" w:cs="Palatino"/>
                <w:b/>
                <w:sz w:val="22"/>
                <w:szCs w:val="22"/>
              </w:rPr>
            </w:pPr>
            <w:r w:rsidRPr="00C079E1">
              <w:rPr>
                <w:rFonts w:ascii="Palatino" w:eastAsia="Palatino" w:hAnsi="Palatino" w:cs="Palatino"/>
                <w:b/>
                <w:sz w:val="22"/>
                <w:szCs w:val="22"/>
              </w:rPr>
              <w:t>Michigan State University, School of Social Work</w:t>
            </w:r>
          </w:p>
          <w:p w14:paraId="7AD87366" w14:textId="5DAFB1B2" w:rsidR="005578A5" w:rsidRPr="00C079E1" w:rsidRDefault="00AD7110">
            <w:pPr>
              <w:numPr>
                <w:ilvl w:val="0"/>
                <w:numId w:val="17"/>
              </w:numPr>
              <w:pBdr>
                <w:top w:val="nil"/>
                <w:left w:val="nil"/>
                <w:bottom w:val="nil"/>
                <w:right w:val="nil"/>
                <w:between w:val="nil"/>
              </w:pBdr>
              <w:ind w:hanging="360"/>
              <w:rPr>
                <w:rFonts w:ascii="Palatino" w:eastAsia="Palatino" w:hAnsi="Palatino" w:cs="Palatino"/>
                <w:color w:val="000000"/>
                <w:sz w:val="22"/>
                <w:szCs w:val="22"/>
              </w:rPr>
            </w:pPr>
            <w:r w:rsidRPr="00C079E1">
              <w:rPr>
                <w:rFonts w:ascii="Palatino" w:eastAsia="Palatino" w:hAnsi="Palatino" w:cs="Palatino"/>
                <w:color w:val="000000"/>
                <w:sz w:val="22"/>
                <w:szCs w:val="22"/>
              </w:rPr>
              <w:t>Associate Professor</w:t>
            </w:r>
          </w:p>
          <w:p w14:paraId="2C15222C" w14:textId="77777777" w:rsidR="00735CCF" w:rsidRPr="00C079E1" w:rsidRDefault="00735CCF" w:rsidP="00735CCF">
            <w:pPr>
              <w:pStyle w:val="ListParagraph"/>
              <w:numPr>
                <w:ilvl w:val="0"/>
                <w:numId w:val="39"/>
              </w:numPr>
              <w:ind w:left="1148"/>
            </w:pPr>
            <w:r w:rsidRPr="00C079E1">
              <w:t>Youth Equity Project Core Faculty</w:t>
            </w:r>
          </w:p>
          <w:p w14:paraId="3840D707" w14:textId="22999B72" w:rsidR="00421B92" w:rsidRPr="00C079E1" w:rsidRDefault="00EE11D9" w:rsidP="00EE11D9">
            <w:pPr>
              <w:pStyle w:val="ListParagraph"/>
              <w:numPr>
                <w:ilvl w:val="0"/>
                <w:numId w:val="39"/>
              </w:numPr>
              <w:ind w:left="1148"/>
            </w:pPr>
            <w:r w:rsidRPr="00C079E1">
              <w:rPr>
                <w:rFonts w:ascii="Palatino" w:eastAsia="Palatino" w:hAnsi="Palatino" w:cs="Palatino"/>
                <w:color w:val="000000"/>
                <w:sz w:val="22"/>
                <w:szCs w:val="22"/>
              </w:rPr>
              <w:t xml:space="preserve">Founder </w:t>
            </w:r>
            <w:r w:rsidR="00690080">
              <w:rPr>
                <w:rFonts w:ascii="Palatino" w:eastAsia="Palatino" w:hAnsi="Palatino" w:cs="Palatino"/>
                <w:color w:val="000000"/>
                <w:sz w:val="22"/>
                <w:szCs w:val="22"/>
              </w:rPr>
              <w:t xml:space="preserve">&amp; Coordinator </w:t>
            </w:r>
            <w:r w:rsidRPr="00C079E1">
              <w:rPr>
                <w:rFonts w:ascii="Palatino" w:eastAsia="Palatino" w:hAnsi="Palatino" w:cs="Palatino"/>
                <w:color w:val="000000"/>
                <w:sz w:val="22"/>
                <w:szCs w:val="22"/>
              </w:rPr>
              <w:t>of Advocacy Scholars Program</w:t>
            </w:r>
            <w:r w:rsidR="00421B92" w:rsidRPr="00C079E1">
              <w:rPr>
                <w:rFonts w:ascii="Palatino" w:eastAsia="Palatino" w:hAnsi="Palatino" w:cs="Palatino"/>
                <w:color w:val="000000"/>
                <w:sz w:val="22"/>
                <w:szCs w:val="22"/>
              </w:rPr>
              <w:t xml:space="preserve"> </w:t>
            </w:r>
          </w:p>
          <w:p w14:paraId="5CD00DDC" w14:textId="77777777" w:rsidR="005578A5" w:rsidRPr="00C079E1" w:rsidRDefault="00AD7110">
            <w:pPr>
              <w:numPr>
                <w:ilvl w:val="0"/>
                <w:numId w:val="17"/>
              </w:numPr>
              <w:pBdr>
                <w:top w:val="nil"/>
                <w:left w:val="nil"/>
                <w:bottom w:val="nil"/>
                <w:right w:val="nil"/>
                <w:between w:val="nil"/>
              </w:pBdr>
              <w:ind w:hanging="360"/>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Assistant Professor </w:t>
            </w:r>
          </w:p>
        </w:tc>
        <w:tc>
          <w:tcPr>
            <w:tcW w:w="2430" w:type="dxa"/>
            <w:gridSpan w:val="2"/>
          </w:tcPr>
          <w:p w14:paraId="34B089DD"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30"/>
                <w:szCs w:val="30"/>
              </w:rPr>
            </w:pPr>
          </w:p>
          <w:p w14:paraId="73A5AE10" w14:textId="77777777" w:rsidR="005578A5" w:rsidRPr="00C079E1" w:rsidRDefault="00AD7110" w:rsidP="009B5AEB">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Summer 2018-Present</w:t>
            </w:r>
          </w:p>
          <w:p w14:paraId="55808907" w14:textId="18B6E879" w:rsidR="00735CCF" w:rsidRPr="00C079E1" w:rsidRDefault="00421B92" w:rsidP="009B5AEB">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Fall 2020-Present</w:t>
            </w:r>
          </w:p>
          <w:p w14:paraId="1CDACFAD" w14:textId="4B343ED9" w:rsidR="00EE11D9" w:rsidRPr="00C079E1" w:rsidRDefault="00EE11D9" w:rsidP="009B5AEB">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Fall 2018-Spring 2021</w:t>
            </w:r>
          </w:p>
          <w:p w14:paraId="58A61BA2" w14:textId="77777777" w:rsidR="00EE11D9" w:rsidRPr="00C079E1" w:rsidRDefault="00EE11D9" w:rsidP="009B5AEB">
            <w:pPr>
              <w:pBdr>
                <w:top w:val="nil"/>
                <w:left w:val="nil"/>
                <w:bottom w:val="nil"/>
                <w:right w:val="nil"/>
                <w:between w:val="nil"/>
              </w:pBdr>
              <w:tabs>
                <w:tab w:val="center" w:pos="4320"/>
                <w:tab w:val="right" w:pos="8640"/>
              </w:tabs>
              <w:jc w:val="right"/>
              <w:rPr>
                <w:rFonts w:ascii="Palatino" w:eastAsia="Palatino" w:hAnsi="Palatino" w:cs="Palatino"/>
                <w:color w:val="000000"/>
                <w:sz w:val="6"/>
                <w:szCs w:val="6"/>
              </w:rPr>
            </w:pPr>
          </w:p>
          <w:p w14:paraId="3613804B" w14:textId="115DDAF8" w:rsidR="005578A5" w:rsidRPr="00C079E1" w:rsidRDefault="00AD7110" w:rsidP="009B5AEB">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Fall 2010-Spring 2018</w:t>
            </w:r>
          </w:p>
          <w:p w14:paraId="252D870D"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12"/>
                <w:szCs w:val="12"/>
              </w:rPr>
            </w:pPr>
          </w:p>
        </w:tc>
      </w:tr>
      <w:tr w:rsidR="005578A5" w:rsidRPr="00C079E1" w14:paraId="3879388F" w14:textId="77777777" w:rsidTr="00C1357E">
        <w:trPr>
          <w:trHeight w:val="600"/>
        </w:trPr>
        <w:tc>
          <w:tcPr>
            <w:tcW w:w="7020" w:type="dxa"/>
          </w:tcPr>
          <w:p w14:paraId="27B8E68C" w14:textId="77777777" w:rsidR="005578A5" w:rsidRPr="00C079E1" w:rsidRDefault="00AD7110">
            <w:pPr>
              <w:rPr>
                <w:rFonts w:ascii="Palatino" w:eastAsia="Palatino" w:hAnsi="Palatino" w:cs="Palatino"/>
                <w:b/>
                <w:sz w:val="22"/>
                <w:szCs w:val="22"/>
              </w:rPr>
            </w:pPr>
            <w:r w:rsidRPr="00C079E1">
              <w:rPr>
                <w:rFonts w:ascii="Palatino" w:eastAsia="Palatino" w:hAnsi="Palatino" w:cs="Palatino"/>
                <w:b/>
                <w:sz w:val="22"/>
                <w:szCs w:val="22"/>
              </w:rPr>
              <w:t xml:space="preserve">Chapin Hall at the University of Chicago </w:t>
            </w:r>
          </w:p>
          <w:p w14:paraId="7B7153A2" w14:textId="77777777" w:rsidR="005578A5" w:rsidRPr="00C079E1" w:rsidRDefault="00AD7110">
            <w:pPr>
              <w:numPr>
                <w:ilvl w:val="0"/>
                <w:numId w:val="2"/>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Faculty Fellow</w:t>
            </w:r>
          </w:p>
          <w:p w14:paraId="45A278B2" w14:textId="77777777" w:rsidR="005578A5" w:rsidRPr="00C079E1" w:rsidRDefault="005578A5">
            <w:pPr>
              <w:widowControl w:val="0"/>
              <w:rPr>
                <w:rFonts w:ascii="Palatino" w:eastAsia="Palatino" w:hAnsi="Palatino" w:cs="Palatino"/>
                <w:b/>
                <w:sz w:val="12"/>
                <w:szCs w:val="12"/>
              </w:rPr>
            </w:pPr>
          </w:p>
        </w:tc>
        <w:tc>
          <w:tcPr>
            <w:tcW w:w="2430" w:type="dxa"/>
            <w:gridSpan w:val="2"/>
          </w:tcPr>
          <w:p w14:paraId="04FD0E79"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color w:val="000000"/>
                <w:sz w:val="20"/>
                <w:szCs w:val="20"/>
              </w:rPr>
            </w:pPr>
          </w:p>
          <w:p w14:paraId="7B20E835"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Spring 2016-Fall 2017</w:t>
            </w:r>
          </w:p>
        </w:tc>
      </w:tr>
      <w:tr w:rsidR="005578A5" w:rsidRPr="00C079E1" w14:paraId="0A70CF14" w14:textId="77777777" w:rsidTr="00C1357E">
        <w:trPr>
          <w:trHeight w:val="1700"/>
        </w:trPr>
        <w:tc>
          <w:tcPr>
            <w:tcW w:w="7020" w:type="dxa"/>
          </w:tcPr>
          <w:p w14:paraId="1D7B90CE" w14:textId="77777777" w:rsidR="005578A5" w:rsidRPr="00C079E1" w:rsidRDefault="00AD7110">
            <w:pPr>
              <w:rPr>
                <w:rFonts w:ascii="Palatino" w:eastAsia="Palatino" w:hAnsi="Palatino" w:cs="Palatino"/>
                <w:b/>
                <w:sz w:val="22"/>
                <w:szCs w:val="22"/>
              </w:rPr>
            </w:pPr>
            <w:r w:rsidRPr="00C079E1">
              <w:rPr>
                <w:rFonts w:ascii="Palatino" w:eastAsia="Palatino" w:hAnsi="Palatino" w:cs="Palatino"/>
                <w:b/>
                <w:sz w:val="22"/>
                <w:szCs w:val="22"/>
              </w:rPr>
              <w:t>American Association for the Advancement of Science (AAAS) - Society for Research in Child Development Fellow</w:t>
            </w:r>
          </w:p>
          <w:p w14:paraId="286EF3EC" w14:textId="77777777" w:rsidR="005578A5" w:rsidRPr="00C079E1" w:rsidRDefault="00AD7110">
            <w:pPr>
              <w:numPr>
                <w:ilvl w:val="0"/>
                <w:numId w:val="20"/>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Executive Branch Policy Fellow with U.S. Administration for Children &amp; Families, Office of Planning, Research &amp; Evaluation and Children’s Bureau (activities detailed under </w:t>
            </w:r>
            <w:r w:rsidRPr="00C079E1">
              <w:rPr>
                <w:rFonts w:ascii="Palatino" w:eastAsia="Palatino" w:hAnsi="Palatino" w:cs="Palatino"/>
                <w:i/>
                <w:color w:val="000000"/>
                <w:sz w:val="22"/>
                <w:szCs w:val="22"/>
              </w:rPr>
              <w:t>Research Experience)</w:t>
            </w:r>
          </w:p>
          <w:p w14:paraId="43906A58" w14:textId="77777777" w:rsidR="005578A5" w:rsidRPr="00C079E1" w:rsidRDefault="005578A5">
            <w:pPr>
              <w:rPr>
                <w:rFonts w:ascii="Palatino" w:eastAsia="Palatino" w:hAnsi="Palatino" w:cs="Palatino"/>
                <w:sz w:val="12"/>
                <w:szCs w:val="12"/>
              </w:rPr>
            </w:pPr>
          </w:p>
          <w:p w14:paraId="164C81FF" w14:textId="77777777" w:rsidR="005578A5" w:rsidRPr="00C079E1" w:rsidRDefault="00AD7110">
            <w:pPr>
              <w:rPr>
                <w:rFonts w:ascii="Palatino" w:eastAsia="Palatino" w:hAnsi="Palatino" w:cs="Palatino"/>
                <w:b/>
                <w:sz w:val="22"/>
                <w:szCs w:val="22"/>
              </w:rPr>
            </w:pPr>
            <w:r w:rsidRPr="00C079E1">
              <w:rPr>
                <w:rFonts w:ascii="Palatino" w:eastAsia="Palatino" w:hAnsi="Palatino" w:cs="Palatino"/>
                <w:b/>
                <w:sz w:val="22"/>
                <w:szCs w:val="22"/>
              </w:rPr>
              <w:t>University of California, Los Angeles, Department of Social Welfare</w:t>
            </w:r>
          </w:p>
          <w:p w14:paraId="72C2EE6A" w14:textId="77777777" w:rsidR="005578A5" w:rsidRPr="00C079E1" w:rsidRDefault="00AD7110">
            <w:pPr>
              <w:numPr>
                <w:ilvl w:val="0"/>
                <w:numId w:val="19"/>
              </w:numPr>
              <w:pBdr>
                <w:top w:val="nil"/>
                <w:left w:val="nil"/>
                <w:bottom w:val="nil"/>
                <w:right w:val="nil"/>
                <w:between w:val="nil"/>
              </w:pBdr>
              <w:rPr>
                <w:rFonts w:ascii="Palatino" w:eastAsia="Palatino" w:hAnsi="Palatino" w:cs="Palatino"/>
                <w:b/>
                <w:color w:val="000000"/>
                <w:sz w:val="22"/>
                <w:szCs w:val="22"/>
              </w:rPr>
            </w:pPr>
            <w:r w:rsidRPr="00C079E1">
              <w:rPr>
                <w:rFonts w:ascii="Palatino" w:eastAsia="Palatino" w:hAnsi="Palatino" w:cs="Palatino"/>
                <w:color w:val="000000"/>
                <w:sz w:val="22"/>
                <w:szCs w:val="22"/>
              </w:rPr>
              <w:t>Instructor</w:t>
            </w:r>
          </w:p>
          <w:p w14:paraId="1023C6D1" w14:textId="186EEE91" w:rsidR="00F51559" w:rsidRPr="00C079E1" w:rsidRDefault="00F51559" w:rsidP="00F51559">
            <w:pPr>
              <w:pBdr>
                <w:top w:val="nil"/>
                <w:left w:val="nil"/>
                <w:bottom w:val="nil"/>
                <w:right w:val="nil"/>
                <w:between w:val="nil"/>
              </w:pBdr>
              <w:ind w:left="720"/>
              <w:rPr>
                <w:rFonts w:ascii="Palatino" w:eastAsia="Palatino" w:hAnsi="Palatino" w:cs="Palatino"/>
                <w:b/>
                <w:color w:val="000000"/>
                <w:sz w:val="8"/>
                <w:szCs w:val="8"/>
              </w:rPr>
            </w:pPr>
          </w:p>
        </w:tc>
        <w:tc>
          <w:tcPr>
            <w:tcW w:w="2430" w:type="dxa"/>
            <w:gridSpan w:val="2"/>
          </w:tcPr>
          <w:p w14:paraId="478EF5B9"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275A414"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0624865C"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Fall 2009-</w:t>
            </w:r>
          </w:p>
          <w:p w14:paraId="42432AE6"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Summer 2010</w:t>
            </w:r>
          </w:p>
          <w:p w14:paraId="25D18B3A"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72D70975"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10"/>
                <w:szCs w:val="10"/>
              </w:rPr>
            </w:pPr>
          </w:p>
          <w:p w14:paraId="3E92C218"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F2CDE79" w14:textId="33DF0D1B"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0F069B21" w14:textId="77777777" w:rsidR="00EE11D9" w:rsidRPr="00C079E1" w:rsidRDefault="00EE11D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75F93F0"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Spring 2008</w:t>
            </w:r>
          </w:p>
          <w:p w14:paraId="48BB18B5"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12"/>
                <w:szCs w:val="12"/>
              </w:rPr>
            </w:pPr>
          </w:p>
          <w:p w14:paraId="4CAFAC46"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10"/>
                <w:szCs w:val="10"/>
              </w:rPr>
            </w:pPr>
          </w:p>
        </w:tc>
      </w:tr>
      <w:tr w:rsidR="005578A5" w:rsidRPr="00C079E1" w14:paraId="2ECEB156" w14:textId="77777777" w:rsidTr="00C1357E">
        <w:trPr>
          <w:trHeight w:val="620"/>
        </w:trPr>
        <w:tc>
          <w:tcPr>
            <w:tcW w:w="7020" w:type="dxa"/>
          </w:tcPr>
          <w:p w14:paraId="24C4D6FC" w14:textId="77777777" w:rsidR="005578A5" w:rsidRPr="00C079E1" w:rsidRDefault="00AD7110">
            <w:pPr>
              <w:rPr>
                <w:rFonts w:ascii="Palatino" w:eastAsia="Palatino" w:hAnsi="Palatino" w:cs="Palatino"/>
                <w:b/>
                <w:sz w:val="22"/>
                <w:szCs w:val="22"/>
              </w:rPr>
            </w:pPr>
            <w:r w:rsidRPr="00C079E1">
              <w:rPr>
                <w:rFonts w:ascii="Palatino" w:eastAsia="Palatino" w:hAnsi="Palatino" w:cs="Palatino"/>
                <w:b/>
                <w:sz w:val="22"/>
                <w:szCs w:val="22"/>
              </w:rPr>
              <w:t>University of Southern California, School of Social Work</w:t>
            </w:r>
          </w:p>
          <w:p w14:paraId="549CB898" w14:textId="14D910C4" w:rsidR="005578A5" w:rsidRPr="00690080" w:rsidRDefault="00AD7110" w:rsidP="00690080">
            <w:pPr>
              <w:numPr>
                <w:ilvl w:val="0"/>
                <w:numId w:val="1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Adjunct Faculty</w:t>
            </w:r>
          </w:p>
        </w:tc>
        <w:tc>
          <w:tcPr>
            <w:tcW w:w="2430" w:type="dxa"/>
            <w:gridSpan w:val="2"/>
          </w:tcPr>
          <w:p w14:paraId="1B62705E"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2A7D9520"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Spring 2006</w:t>
            </w:r>
          </w:p>
        </w:tc>
      </w:tr>
      <w:tr w:rsidR="005578A5" w:rsidRPr="00C079E1" w14:paraId="67C5618E" w14:textId="77777777" w:rsidTr="00C1357E">
        <w:trPr>
          <w:gridAfter w:val="1"/>
          <w:wAfter w:w="90" w:type="dxa"/>
          <w:trHeight w:val="1620"/>
        </w:trPr>
        <w:tc>
          <w:tcPr>
            <w:tcW w:w="9360" w:type="dxa"/>
            <w:gridSpan w:val="2"/>
          </w:tcPr>
          <w:p w14:paraId="4A75F95F" w14:textId="77777777" w:rsidR="005578A5" w:rsidRPr="00C079E1" w:rsidRDefault="005578A5" w:rsidP="00690080">
            <w:pPr>
              <w:pStyle w:val="Heading3"/>
              <w:rPr>
                <w:rFonts w:ascii="Palatino" w:eastAsia="Palatino" w:hAnsi="Palatino" w:cs="Palatino"/>
                <w:i/>
              </w:rPr>
            </w:pPr>
          </w:p>
          <w:p w14:paraId="2AEC9624" w14:textId="77777777" w:rsidR="005578A5" w:rsidRPr="00C079E1" w:rsidRDefault="00AD7110">
            <w:pPr>
              <w:pStyle w:val="Heading3"/>
              <w:jc w:val="center"/>
              <w:rPr>
                <w:rFonts w:ascii="Palatino" w:eastAsia="Palatino" w:hAnsi="Palatino" w:cs="Palatino"/>
                <w:i/>
                <w:sz w:val="22"/>
                <w:szCs w:val="22"/>
              </w:rPr>
            </w:pPr>
            <w:r w:rsidRPr="00C079E1">
              <w:rPr>
                <w:rFonts w:ascii="Palatino" w:eastAsia="Palatino" w:hAnsi="Palatino" w:cs="Palatino"/>
                <w:i/>
              </w:rPr>
              <w:t>RESEARCH INTERESTS</w:t>
            </w:r>
            <w:r w:rsidRPr="00C079E1">
              <w:rPr>
                <w:rFonts w:ascii="Palatino" w:eastAsia="Palatino" w:hAnsi="Palatino" w:cs="Palatino"/>
                <w:i/>
              </w:rPr>
              <w:br/>
            </w:r>
          </w:p>
          <w:p w14:paraId="4351A5DC" w14:textId="77777777" w:rsidR="009B5AEB" w:rsidRPr="00C079E1" w:rsidRDefault="00AD7110" w:rsidP="00912C13">
            <w:pPr>
              <w:pStyle w:val="Heading3"/>
              <w:spacing w:line="276" w:lineRule="auto"/>
              <w:jc w:val="center"/>
              <w:rPr>
                <w:rFonts w:ascii="Noto Sans Symbols" w:eastAsia="Noto Sans Symbols" w:hAnsi="Noto Sans Symbols" w:cs="Noto Sans Symbols"/>
                <w:b w:val="0"/>
                <w:sz w:val="22"/>
                <w:szCs w:val="22"/>
              </w:rPr>
            </w:pPr>
            <w:r w:rsidRPr="00C079E1">
              <w:rPr>
                <w:rFonts w:ascii="Palatino" w:eastAsia="Palatino" w:hAnsi="Palatino" w:cs="Palatino"/>
                <w:b w:val="0"/>
                <w:sz w:val="22"/>
                <w:szCs w:val="22"/>
              </w:rPr>
              <w:t>Child abuse prevention</w:t>
            </w:r>
            <w:r w:rsidR="009B5AEB" w:rsidRPr="00C079E1">
              <w:rPr>
                <w:rFonts w:ascii="Palatino" w:eastAsia="Palatino" w:hAnsi="Palatino" w:cs="Palatino"/>
                <w:b w:val="0"/>
                <w:sz w:val="22"/>
                <w:szCs w:val="22"/>
              </w:rPr>
              <w:t xml:space="preserve"> </w:t>
            </w:r>
            <w:r w:rsidR="00DF481F" w:rsidRPr="00C079E1">
              <w:rPr>
                <w:rFonts w:ascii="Noto Sans Symbols" w:eastAsia="Noto Sans Symbols" w:hAnsi="Noto Sans Symbols" w:cs="Noto Sans Symbols"/>
                <w:b w:val="0"/>
                <w:sz w:val="22"/>
                <w:szCs w:val="22"/>
              </w:rPr>
              <w:t xml:space="preserve">⬥ </w:t>
            </w:r>
            <w:r w:rsidR="00DF481F" w:rsidRPr="00C079E1">
              <w:rPr>
                <w:rFonts w:ascii="Palatino" w:eastAsia="Noto Sans Symbols" w:hAnsi="Palatino" w:cs="Noto Sans Symbols"/>
                <w:b w:val="0"/>
                <w:sz w:val="22"/>
                <w:szCs w:val="22"/>
              </w:rPr>
              <w:t>Child and family policy</w:t>
            </w:r>
            <w:r w:rsidR="00DF481F" w:rsidRPr="00C079E1">
              <w:rPr>
                <w:rFonts w:ascii="Noto Sans Symbols" w:eastAsia="Noto Sans Symbols" w:hAnsi="Noto Sans Symbols" w:cs="Noto Sans Symbols"/>
                <w:b w:val="0"/>
                <w:sz w:val="22"/>
                <w:szCs w:val="22"/>
              </w:rPr>
              <w:t xml:space="preserve"> </w:t>
            </w:r>
            <w:r w:rsidRPr="00C079E1">
              <w:rPr>
                <w:rFonts w:ascii="Segoe UI Symbol" w:eastAsia="Noto Sans Symbols" w:hAnsi="Segoe UI Symbol" w:cs="Segoe UI Symbol"/>
                <w:b w:val="0"/>
                <w:sz w:val="22"/>
                <w:szCs w:val="22"/>
              </w:rPr>
              <w:t>⬥</w:t>
            </w:r>
            <w:r w:rsidRPr="00C079E1">
              <w:rPr>
                <w:rFonts w:ascii="Palatino" w:eastAsia="Noto Sans Symbols" w:hAnsi="Palatino" w:cs="Noto Sans Symbols"/>
                <w:b w:val="0"/>
                <w:sz w:val="22"/>
                <w:szCs w:val="22"/>
              </w:rPr>
              <w:t xml:space="preserve"> </w:t>
            </w:r>
            <w:r w:rsidR="00F51559" w:rsidRPr="00C079E1">
              <w:rPr>
                <w:rFonts w:ascii="Palatino" w:eastAsia="Noto Sans Symbols" w:hAnsi="Palatino" w:cs="Noto Sans Symbols"/>
                <w:b w:val="0"/>
                <w:sz w:val="22"/>
                <w:szCs w:val="22"/>
              </w:rPr>
              <w:t>Child welfare services</w:t>
            </w:r>
            <w:r w:rsidR="00F51559" w:rsidRPr="00C079E1">
              <w:rPr>
                <w:rFonts w:ascii="Noto Sans Symbols" w:eastAsia="Noto Sans Symbols" w:hAnsi="Noto Sans Symbols" w:cs="Noto Sans Symbols"/>
                <w:b w:val="0"/>
                <w:sz w:val="22"/>
                <w:szCs w:val="22"/>
              </w:rPr>
              <w:t xml:space="preserve"> </w:t>
            </w:r>
            <w:r w:rsidR="00F51559" w:rsidRPr="00C079E1">
              <w:rPr>
                <w:rFonts w:ascii="Segoe UI Symbol" w:eastAsia="Noto Sans Symbols" w:hAnsi="Segoe UI Symbol" w:cs="Segoe UI Symbol"/>
                <w:b w:val="0"/>
                <w:sz w:val="22"/>
                <w:szCs w:val="22"/>
              </w:rPr>
              <w:t>⬥</w:t>
            </w:r>
            <w:r w:rsidR="00F51559" w:rsidRPr="00C079E1">
              <w:rPr>
                <w:rFonts w:ascii="Noto Sans Symbols" w:eastAsia="Noto Sans Symbols" w:hAnsi="Noto Sans Symbols" w:cs="Noto Sans Symbols"/>
                <w:b w:val="0"/>
                <w:sz w:val="22"/>
                <w:szCs w:val="22"/>
              </w:rPr>
              <w:t xml:space="preserve"> </w:t>
            </w:r>
          </w:p>
          <w:p w14:paraId="5148BABE" w14:textId="35F2EBED" w:rsidR="005578A5" w:rsidRPr="00C079E1" w:rsidRDefault="00AD7110" w:rsidP="00912C13">
            <w:pPr>
              <w:pStyle w:val="Heading3"/>
              <w:spacing w:line="276" w:lineRule="auto"/>
              <w:jc w:val="center"/>
              <w:rPr>
                <w:rFonts w:ascii="Palatino" w:eastAsia="Palatino" w:hAnsi="Palatino" w:cs="Palatino"/>
                <w:b w:val="0"/>
                <w:sz w:val="22"/>
                <w:szCs w:val="22"/>
              </w:rPr>
            </w:pPr>
            <w:r w:rsidRPr="00C079E1">
              <w:rPr>
                <w:rFonts w:ascii="Palatino" w:eastAsia="Palatino" w:hAnsi="Palatino" w:cs="Palatino"/>
                <w:b w:val="0"/>
                <w:sz w:val="22"/>
                <w:szCs w:val="22"/>
              </w:rPr>
              <w:t xml:space="preserve">Early </w:t>
            </w:r>
            <w:r w:rsidR="00912C13" w:rsidRPr="00C079E1">
              <w:rPr>
                <w:rFonts w:ascii="Palatino" w:eastAsia="Palatino" w:hAnsi="Palatino" w:cs="Palatino"/>
                <w:b w:val="0"/>
                <w:sz w:val="22"/>
                <w:szCs w:val="22"/>
              </w:rPr>
              <w:t xml:space="preserve">care and </w:t>
            </w:r>
            <w:r w:rsidR="009B5AEB" w:rsidRPr="00C079E1">
              <w:rPr>
                <w:rFonts w:ascii="Palatino" w:eastAsia="Palatino" w:hAnsi="Palatino" w:cs="Palatino"/>
                <w:b w:val="0"/>
                <w:sz w:val="22"/>
                <w:szCs w:val="22"/>
              </w:rPr>
              <w:t>learning</w:t>
            </w:r>
            <w:r w:rsidRPr="00C079E1">
              <w:rPr>
                <w:rFonts w:ascii="Palatino" w:eastAsia="Palatino" w:hAnsi="Palatino" w:cs="Palatino"/>
                <w:b w:val="0"/>
                <w:sz w:val="22"/>
                <w:szCs w:val="22"/>
              </w:rPr>
              <w:t xml:space="preserve"> </w:t>
            </w:r>
            <w:r w:rsidRPr="00C079E1">
              <w:rPr>
                <w:rFonts w:ascii="Noto Sans Symbols" w:eastAsia="Noto Sans Symbols" w:hAnsi="Noto Sans Symbols" w:cs="Noto Sans Symbols"/>
                <w:b w:val="0"/>
                <w:sz w:val="22"/>
                <w:szCs w:val="22"/>
              </w:rPr>
              <w:t>⬥</w:t>
            </w:r>
            <w:r w:rsidRPr="00C079E1">
              <w:rPr>
                <w:rFonts w:ascii="Palatino" w:eastAsia="Palatino" w:hAnsi="Palatino" w:cs="Palatino"/>
                <w:b w:val="0"/>
                <w:sz w:val="22"/>
                <w:szCs w:val="22"/>
              </w:rPr>
              <w:t xml:space="preserve"> </w:t>
            </w:r>
            <w:r w:rsidR="009B5AEB" w:rsidRPr="00C079E1">
              <w:rPr>
                <w:rFonts w:ascii="Palatino" w:eastAsia="Palatino" w:hAnsi="Palatino" w:cs="Palatino"/>
                <w:b w:val="0"/>
                <w:sz w:val="22"/>
                <w:szCs w:val="22"/>
              </w:rPr>
              <w:t>Parent support services</w:t>
            </w:r>
          </w:p>
          <w:p w14:paraId="6E30F8CA" w14:textId="77777777" w:rsidR="005578A5" w:rsidRPr="00C079E1" w:rsidRDefault="005578A5"/>
        </w:tc>
      </w:tr>
    </w:tbl>
    <w:p w14:paraId="1A3C6E50" w14:textId="77777777" w:rsidR="005578A5" w:rsidRPr="00C079E1" w:rsidRDefault="00AD7110">
      <w:pPr>
        <w:jc w:val="center"/>
        <w:rPr>
          <w:sz w:val="22"/>
          <w:szCs w:val="22"/>
        </w:rPr>
      </w:pPr>
      <w:r w:rsidRPr="00C079E1">
        <w:rPr>
          <w:rFonts w:ascii="Palatino" w:eastAsia="Palatino" w:hAnsi="Palatino" w:cs="Palatino"/>
          <w:b/>
          <w:i/>
        </w:rPr>
        <w:t>RESEARCH EXPERIENCE</w:t>
      </w:r>
      <w:r w:rsidRPr="00C079E1">
        <w:br/>
      </w:r>
    </w:p>
    <w:p w14:paraId="1B60B1DB" w14:textId="77777777" w:rsidR="005578A5" w:rsidRPr="00C079E1" w:rsidRDefault="00AD7110">
      <w:pPr>
        <w:jc w:val="center"/>
        <w:rPr>
          <w:rFonts w:ascii="Palatino" w:eastAsia="Palatino" w:hAnsi="Palatino" w:cs="Palatino"/>
          <w:b/>
          <w:i/>
        </w:rPr>
      </w:pPr>
      <w:r w:rsidRPr="00C079E1">
        <w:rPr>
          <w:rFonts w:ascii="Palatino" w:eastAsia="Palatino" w:hAnsi="Palatino" w:cs="Palatino"/>
          <w:b/>
          <w:i/>
        </w:rPr>
        <w:t xml:space="preserve">Externally Funded Research &amp; Scholarship </w:t>
      </w:r>
    </w:p>
    <w:p w14:paraId="6793DA46" w14:textId="77777777" w:rsidR="005578A5" w:rsidRPr="00C079E1" w:rsidRDefault="005578A5">
      <w:pPr>
        <w:jc w:val="center"/>
        <w:rPr>
          <w:rFonts w:ascii="Palatino" w:eastAsia="Palatino" w:hAnsi="Palatino" w:cs="Palatino"/>
          <w:b/>
          <w:i/>
          <w:sz w:val="10"/>
          <w:szCs w:val="10"/>
        </w:rPr>
      </w:pPr>
    </w:p>
    <w:tbl>
      <w:tblPr>
        <w:tblStyle w:val="a1"/>
        <w:tblW w:w="9535" w:type="dxa"/>
        <w:tblLayout w:type="fixed"/>
        <w:tblLook w:val="0000" w:firstRow="0" w:lastRow="0" w:firstColumn="0" w:lastColumn="0" w:noHBand="0" w:noVBand="0"/>
      </w:tblPr>
      <w:tblGrid>
        <w:gridCol w:w="8100"/>
        <w:gridCol w:w="1260"/>
        <w:gridCol w:w="175"/>
      </w:tblGrid>
      <w:tr w:rsidR="005578A5" w:rsidRPr="00C079E1" w14:paraId="11816C1E" w14:textId="77777777" w:rsidTr="007E0AAF">
        <w:trPr>
          <w:gridAfter w:val="1"/>
          <w:wAfter w:w="175" w:type="dxa"/>
        </w:trPr>
        <w:tc>
          <w:tcPr>
            <w:tcW w:w="8100" w:type="dxa"/>
          </w:tcPr>
          <w:p w14:paraId="030A5233" w14:textId="77777777" w:rsidR="009B52E8" w:rsidRPr="00C079E1" w:rsidRDefault="009B52E8" w:rsidP="009B52E8">
            <w:pPr>
              <w:pBdr>
                <w:top w:val="nil"/>
                <w:left w:val="nil"/>
                <w:bottom w:val="nil"/>
                <w:right w:val="nil"/>
                <w:between w:val="nil"/>
              </w:pBdr>
              <w:ind w:left="343"/>
              <w:rPr>
                <w:rFonts w:ascii="Palatino" w:eastAsia="Palatino" w:hAnsi="Palatino" w:cs="Palatino"/>
                <w:b/>
                <w:color w:val="000000"/>
                <w:sz w:val="22"/>
                <w:szCs w:val="22"/>
              </w:rPr>
            </w:pPr>
          </w:p>
          <w:p w14:paraId="50823F26" w14:textId="7EB50384" w:rsidR="001F73F0" w:rsidRPr="00C079E1" w:rsidRDefault="00F029C5" w:rsidP="00F51559">
            <w:pPr>
              <w:numPr>
                <w:ilvl w:val="0"/>
                <w:numId w:val="26"/>
              </w:numPr>
              <w:pBdr>
                <w:top w:val="nil"/>
                <w:left w:val="nil"/>
                <w:bottom w:val="nil"/>
                <w:right w:val="nil"/>
                <w:between w:val="nil"/>
              </w:pBdr>
              <w:ind w:left="343" w:hanging="343"/>
              <w:rPr>
                <w:rFonts w:ascii="Palatino" w:eastAsia="Palatino" w:hAnsi="Palatino" w:cs="Palatino"/>
                <w:b/>
                <w:color w:val="000000"/>
                <w:sz w:val="22"/>
                <w:szCs w:val="22"/>
              </w:rPr>
            </w:pPr>
            <w:r w:rsidRPr="00C079E1">
              <w:rPr>
                <w:rFonts w:ascii="Palatino" w:eastAsia="Palatino" w:hAnsi="Palatino" w:cs="Palatino"/>
                <w:b/>
                <w:color w:val="000000"/>
                <w:sz w:val="22"/>
                <w:szCs w:val="22"/>
              </w:rPr>
              <w:t>KINDER-CARES</w:t>
            </w:r>
          </w:p>
          <w:p w14:paraId="048231A5" w14:textId="77777777" w:rsidR="001F73F0" w:rsidRPr="00C079E1" w:rsidRDefault="001F73F0" w:rsidP="001F73F0">
            <w:pPr>
              <w:pBdr>
                <w:top w:val="nil"/>
                <w:left w:val="nil"/>
                <w:bottom w:val="nil"/>
                <w:right w:val="nil"/>
                <w:between w:val="nil"/>
              </w:pBdr>
              <w:ind w:left="343"/>
              <w:rPr>
                <w:rFonts w:ascii="Palatino" w:eastAsia="Palatino" w:hAnsi="Palatino" w:cs="Palatino"/>
                <w:b/>
                <w:i/>
                <w:iCs/>
                <w:color w:val="000000"/>
                <w:sz w:val="22"/>
                <w:szCs w:val="22"/>
              </w:rPr>
            </w:pPr>
            <w:r w:rsidRPr="00C079E1">
              <w:rPr>
                <w:rFonts w:ascii="Palatino" w:eastAsia="Palatino" w:hAnsi="Palatino" w:cs="Palatino"/>
                <w:b/>
                <w:i/>
                <w:iCs/>
                <w:color w:val="000000"/>
                <w:sz w:val="22"/>
                <w:szCs w:val="22"/>
              </w:rPr>
              <w:t>Principal Investigator</w:t>
            </w:r>
          </w:p>
          <w:p w14:paraId="357C6CB4" w14:textId="03D7AEFE" w:rsidR="001F73F0" w:rsidRPr="00C079E1" w:rsidRDefault="00F029C5" w:rsidP="001F73F0">
            <w:pPr>
              <w:pBdr>
                <w:top w:val="nil"/>
                <w:left w:val="nil"/>
                <w:bottom w:val="nil"/>
                <w:right w:val="nil"/>
                <w:between w:val="nil"/>
              </w:pBdr>
              <w:ind w:left="343"/>
              <w:rPr>
                <w:rFonts w:ascii="Palatino" w:eastAsia="Palatino" w:hAnsi="Palatino" w:cs="Palatino"/>
                <w:bCs/>
                <w:color w:val="000000"/>
                <w:sz w:val="22"/>
                <w:szCs w:val="22"/>
              </w:rPr>
            </w:pPr>
            <w:r w:rsidRPr="00C079E1">
              <w:rPr>
                <w:rFonts w:ascii="Palatino" w:eastAsia="Palatino" w:hAnsi="Palatino" w:cs="Palatino"/>
                <w:bCs/>
                <w:color w:val="000000"/>
                <w:sz w:val="22"/>
                <w:szCs w:val="22"/>
              </w:rPr>
              <w:t>Evaluation of U.S. Children’s Bureau</w:t>
            </w:r>
            <w:r w:rsidR="009B52E8" w:rsidRPr="00C079E1">
              <w:rPr>
                <w:rFonts w:ascii="Palatino" w:eastAsia="Palatino" w:hAnsi="Palatino" w:cs="Palatino"/>
                <w:bCs/>
                <w:color w:val="000000"/>
                <w:sz w:val="22"/>
                <w:szCs w:val="22"/>
              </w:rPr>
              <w:t xml:space="preserve"> grant</w:t>
            </w:r>
            <w:r w:rsidRPr="00C079E1">
              <w:rPr>
                <w:rFonts w:ascii="Palatino" w:eastAsia="Palatino" w:hAnsi="Palatino" w:cs="Palatino"/>
                <w:bCs/>
                <w:color w:val="000000"/>
                <w:sz w:val="22"/>
                <w:szCs w:val="22"/>
              </w:rPr>
              <w:t xml:space="preserve"> to develop and implement the Kinship Network Development, Empowerment and Resilience and Connection and Relationship Enhancement through Shared Parenting (KINDER-CARE</w:t>
            </w:r>
            <w:r w:rsidR="00A9573D" w:rsidRPr="00C079E1">
              <w:rPr>
                <w:rFonts w:ascii="Palatino" w:eastAsia="Palatino" w:hAnsi="Palatino" w:cs="Palatino"/>
                <w:bCs/>
                <w:color w:val="000000"/>
                <w:sz w:val="22"/>
                <w:szCs w:val="22"/>
              </w:rPr>
              <w:t>S</w:t>
            </w:r>
            <w:r w:rsidRPr="00C079E1">
              <w:rPr>
                <w:rFonts w:ascii="Palatino" w:eastAsia="Palatino" w:hAnsi="Palatino" w:cs="Palatino"/>
                <w:bCs/>
                <w:color w:val="000000"/>
                <w:sz w:val="22"/>
                <w:szCs w:val="22"/>
              </w:rPr>
              <w:t>) pilot program in Macomb County, Michigan. The goal of KINDER-CARES is to promote shared parenting between foster children’s birth parents and temporary caregivers</w:t>
            </w:r>
            <w:r w:rsidR="00A9573D" w:rsidRPr="00C079E1">
              <w:rPr>
                <w:rFonts w:ascii="Palatino" w:eastAsia="Palatino" w:hAnsi="Palatino" w:cs="Palatino"/>
                <w:bCs/>
                <w:color w:val="000000"/>
                <w:sz w:val="22"/>
                <w:szCs w:val="22"/>
              </w:rPr>
              <w:t>, increase normalcy for foster children,</w:t>
            </w:r>
            <w:r w:rsidRPr="00C079E1">
              <w:rPr>
                <w:rFonts w:ascii="Palatino" w:eastAsia="Palatino" w:hAnsi="Palatino" w:cs="Palatino"/>
                <w:bCs/>
                <w:color w:val="000000"/>
                <w:sz w:val="22"/>
                <w:szCs w:val="22"/>
              </w:rPr>
              <w:t xml:space="preserve"> and to provide comprehensive support services for relatives caring for foster children. </w:t>
            </w:r>
            <w:r w:rsidRPr="00C079E1">
              <w:rPr>
                <w:rFonts w:ascii="Palatino" w:eastAsia="Palatino" w:hAnsi="Palatino" w:cs="Palatino"/>
                <w:i/>
                <w:color w:val="000000"/>
                <w:sz w:val="22"/>
                <w:szCs w:val="22"/>
              </w:rPr>
              <w:t xml:space="preserve">Funding: </w:t>
            </w:r>
            <w:r w:rsidR="009B5AEB" w:rsidRPr="00C079E1">
              <w:rPr>
                <w:rFonts w:ascii="Palatino" w:eastAsia="Palatino" w:hAnsi="Palatino" w:cs="Palatino"/>
                <w:i/>
                <w:color w:val="000000"/>
                <w:sz w:val="22"/>
                <w:szCs w:val="22"/>
              </w:rPr>
              <w:t>~</w:t>
            </w:r>
            <w:r w:rsidRPr="00C079E1">
              <w:rPr>
                <w:rFonts w:ascii="Palatino" w:eastAsia="Palatino" w:hAnsi="Palatino" w:cs="Palatino"/>
                <w:i/>
                <w:color w:val="000000"/>
                <w:sz w:val="22"/>
                <w:szCs w:val="22"/>
              </w:rPr>
              <w:t>$</w:t>
            </w:r>
            <w:r w:rsidR="009B5AEB" w:rsidRPr="00C079E1">
              <w:rPr>
                <w:rFonts w:ascii="Palatino" w:eastAsia="Palatino" w:hAnsi="Palatino" w:cs="Palatino"/>
                <w:i/>
                <w:color w:val="000000"/>
                <w:sz w:val="22"/>
                <w:szCs w:val="22"/>
              </w:rPr>
              <w:t>85,000 over 1.25 years</w:t>
            </w:r>
            <w:r w:rsidRPr="00C079E1">
              <w:rPr>
                <w:rFonts w:ascii="Palatino" w:eastAsia="Palatino" w:hAnsi="Palatino" w:cs="Palatino"/>
                <w:i/>
                <w:color w:val="000000"/>
                <w:sz w:val="22"/>
                <w:szCs w:val="22"/>
              </w:rPr>
              <w:t xml:space="preserve"> for evaluation sub-contract; </w:t>
            </w:r>
            <w:r w:rsidR="009B5AEB" w:rsidRPr="00C079E1">
              <w:rPr>
                <w:rFonts w:ascii="Palatino" w:eastAsia="Palatino" w:hAnsi="Palatino" w:cs="Palatino"/>
                <w:i/>
                <w:color w:val="000000"/>
                <w:sz w:val="22"/>
                <w:szCs w:val="22"/>
              </w:rPr>
              <w:t xml:space="preserve">total 5-year </w:t>
            </w:r>
            <w:r w:rsidRPr="00C079E1">
              <w:rPr>
                <w:rFonts w:ascii="Palatino" w:eastAsia="Palatino" w:hAnsi="Palatino" w:cs="Palatino"/>
                <w:i/>
                <w:color w:val="000000"/>
                <w:sz w:val="22"/>
                <w:szCs w:val="22"/>
              </w:rPr>
              <w:t>grant = $2,500,000.</w:t>
            </w:r>
            <w:r w:rsidR="001F73F0" w:rsidRPr="00C079E1">
              <w:rPr>
                <w:rFonts w:ascii="Palatino" w:eastAsia="Palatino" w:hAnsi="Palatino" w:cs="Palatino"/>
                <w:bCs/>
                <w:color w:val="000000"/>
                <w:sz w:val="22"/>
                <w:szCs w:val="22"/>
              </w:rPr>
              <w:br/>
            </w:r>
          </w:p>
          <w:p w14:paraId="6D3D5D63" w14:textId="717243FD" w:rsidR="00CB3A65" w:rsidRPr="00C079E1" w:rsidRDefault="00CB3A65" w:rsidP="00F51559">
            <w:pPr>
              <w:numPr>
                <w:ilvl w:val="0"/>
                <w:numId w:val="26"/>
              </w:numPr>
              <w:pBdr>
                <w:top w:val="nil"/>
                <w:left w:val="nil"/>
                <w:bottom w:val="nil"/>
                <w:right w:val="nil"/>
                <w:between w:val="nil"/>
              </w:pBdr>
              <w:ind w:left="343" w:hanging="343"/>
              <w:rPr>
                <w:rFonts w:ascii="Palatino" w:eastAsia="Palatino" w:hAnsi="Palatino" w:cs="Palatino"/>
                <w:b/>
                <w:color w:val="000000"/>
                <w:sz w:val="22"/>
                <w:szCs w:val="22"/>
              </w:rPr>
            </w:pPr>
            <w:r w:rsidRPr="00C079E1">
              <w:rPr>
                <w:rFonts w:ascii="Palatino" w:eastAsia="Palatino" w:hAnsi="Palatino" w:cs="Palatino"/>
                <w:b/>
                <w:color w:val="000000"/>
                <w:sz w:val="22"/>
                <w:szCs w:val="22"/>
              </w:rPr>
              <w:t>Kent County EMBRACE Project</w:t>
            </w:r>
          </w:p>
          <w:p w14:paraId="47A72610" w14:textId="05D4AC96" w:rsidR="00EF7D79" w:rsidRPr="00C079E1" w:rsidRDefault="003D6D7A" w:rsidP="00EF7D79">
            <w:pPr>
              <w:pBdr>
                <w:top w:val="nil"/>
                <w:left w:val="nil"/>
                <w:bottom w:val="nil"/>
                <w:right w:val="nil"/>
                <w:between w:val="nil"/>
              </w:pBdr>
              <w:ind w:left="343"/>
              <w:rPr>
                <w:rFonts w:ascii="Palatino" w:eastAsia="Palatino" w:hAnsi="Palatino" w:cs="Palatino"/>
                <w:b/>
                <w:i/>
                <w:iCs/>
                <w:color w:val="000000"/>
                <w:sz w:val="22"/>
                <w:szCs w:val="22"/>
              </w:rPr>
            </w:pPr>
            <w:r w:rsidRPr="00C079E1">
              <w:rPr>
                <w:rFonts w:ascii="Palatino" w:eastAsia="Palatino" w:hAnsi="Palatino" w:cs="Palatino"/>
                <w:b/>
                <w:i/>
                <w:iCs/>
                <w:color w:val="000000"/>
                <w:sz w:val="22"/>
                <w:szCs w:val="22"/>
              </w:rPr>
              <w:t>Co-Principal Investigator</w:t>
            </w:r>
          </w:p>
          <w:p w14:paraId="52061C18" w14:textId="0CD4F5B0" w:rsidR="00EF7D79" w:rsidRPr="00C079E1" w:rsidRDefault="00EF7D79" w:rsidP="00EF7D79">
            <w:pPr>
              <w:ind w:left="343"/>
              <w:jc w:val="both"/>
              <w:rPr>
                <w:rFonts w:ascii="Palatino" w:eastAsia="Palatino" w:hAnsi="Palatino" w:cs="Palatino"/>
                <w:i/>
                <w:color w:val="000000"/>
                <w:sz w:val="22"/>
                <w:szCs w:val="22"/>
              </w:rPr>
            </w:pPr>
            <w:r w:rsidRPr="00C079E1">
              <w:rPr>
                <w:rFonts w:ascii="Palatino" w:eastAsia="Palatino" w:hAnsi="Palatino" w:cs="Palatino"/>
                <w:color w:val="000000"/>
                <w:sz w:val="22"/>
                <w:szCs w:val="22"/>
              </w:rPr>
              <w:t xml:space="preserve">Contract with the Michigan Institute for Public Health to consult on work with the Kent County Disproportionate Minority Contact Committee to conduct a quantitative and qualitative analysis of the underlying causes of racial and ethnic disproportionality within the county’s child welfare systems. </w:t>
            </w:r>
            <w:r w:rsidRPr="00C079E1">
              <w:rPr>
                <w:rFonts w:ascii="Palatino" w:eastAsia="Palatino" w:hAnsi="Palatino" w:cs="Palatino"/>
                <w:i/>
                <w:color w:val="000000"/>
                <w:sz w:val="22"/>
                <w:szCs w:val="22"/>
              </w:rPr>
              <w:t xml:space="preserve">Funding: </w:t>
            </w:r>
            <w:r w:rsidR="00707D7C" w:rsidRPr="00C079E1">
              <w:rPr>
                <w:rFonts w:ascii="Palatino" w:eastAsia="Palatino" w:hAnsi="Palatino" w:cs="Palatino"/>
                <w:i/>
                <w:color w:val="000000"/>
                <w:sz w:val="22"/>
                <w:szCs w:val="22"/>
              </w:rPr>
              <w:t>$</w:t>
            </w:r>
            <w:r w:rsidR="00555E66" w:rsidRPr="00C079E1">
              <w:rPr>
                <w:rFonts w:ascii="Palatino" w:eastAsia="Palatino" w:hAnsi="Palatino" w:cs="Palatino"/>
                <w:i/>
                <w:color w:val="000000"/>
                <w:sz w:val="22"/>
                <w:szCs w:val="22"/>
              </w:rPr>
              <w:t>1</w:t>
            </w:r>
            <w:r w:rsidR="00035E16" w:rsidRPr="00C079E1">
              <w:rPr>
                <w:rFonts w:ascii="Palatino" w:eastAsia="Palatino" w:hAnsi="Palatino" w:cs="Palatino"/>
                <w:i/>
                <w:color w:val="000000"/>
                <w:sz w:val="22"/>
                <w:szCs w:val="22"/>
              </w:rPr>
              <w:t>5</w:t>
            </w:r>
            <w:r w:rsidRPr="00C079E1">
              <w:rPr>
                <w:rFonts w:ascii="Palatino" w:eastAsia="Palatino" w:hAnsi="Palatino" w:cs="Palatino"/>
                <w:i/>
                <w:color w:val="000000"/>
                <w:sz w:val="22"/>
                <w:szCs w:val="22"/>
              </w:rPr>
              <w:t>,000</w:t>
            </w:r>
            <w:r w:rsidR="00707D7C" w:rsidRPr="00C079E1">
              <w:rPr>
                <w:rFonts w:ascii="Palatino" w:eastAsia="Palatino" w:hAnsi="Palatino" w:cs="Palatino"/>
                <w:i/>
                <w:color w:val="000000"/>
                <w:sz w:val="22"/>
                <w:szCs w:val="22"/>
              </w:rPr>
              <w:t xml:space="preserve"> private contract</w:t>
            </w:r>
            <w:r w:rsidRPr="00C079E1">
              <w:rPr>
                <w:rFonts w:ascii="Palatino" w:eastAsia="Palatino" w:hAnsi="Palatino" w:cs="Palatino"/>
                <w:i/>
                <w:color w:val="000000"/>
                <w:sz w:val="22"/>
                <w:szCs w:val="22"/>
              </w:rPr>
              <w:t xml:space="preserve">. </w:t>
            </w:r>
          </w:p>
          <w:p w14:paraId="0C3111D1" w14:textId="77777777" w:rsidR="00CB3A65" w:rsidRPr="00C079E1" w:rsidRDefault="00CB3A65" w:rsidP="00EF7D79">
            <w:pPr>
              <w:pBdr>
                <w:top w:val="nil"/>
                <w:left w:val="nil"/>
                <w:bottom w:val="nil"/>
                <w:right w:val="nil"/>
                <w:between w:val="nil"/>
              </w:pBdr>
              <w:rPr>
                <w:rFonts w:ascii="Palatino" w:eastAsia="Palatino" w:hAnsi="Palatino" w:cs="Palatino"/>
                <w:b/>
                <w:color w:val="000000"/>
                <w:sz w:val="22"/>
                <w:szCs w:val="22"/>
              </w:rPr>
            </w:pPr>
          </w:p>
          <w:p w14:paraId="55BA2668" w14:textId="6634A1D3" w:rsidR="00F51559" w:rsidRPr="00C079E1" w:rsidRDefault="00F51559" w:rsidP="00F51559">
            <w:pPr>
              <w:numPr>
                <w:ilvl w:val="0"/>
                <w:numId w:val="26"/>
              </w:numPr>
              <w:pBdr>
                <w:top w:val="nil"/>
                <w:left w:val="nil"/>
                <w:bottom w:val="nil"/>
                <w:right w:val="nil"/>
                <w:between w:val="nil"/>
              </w:pBdr>
              <w:ind w:left="343" w:hanging="343"/>
              <w:rPr>
                <w:rFonts w:ascii="Palatino" w:eastAsia="Palatino" w:hAnsi="Palatino" w:cs="Palatino"/>
                <w:b/>
                <w:color w:val="000000"/>
                <w:sz w:val="22"/>
                <w:szCs w:val="22"/>
              </w:rPr>
            </w:pPr>
            <w:r w:rsidRPr="00C079E1">
              <w:rPr>
                <w:rFonts w:ascii="Palatino" w:eastAsia="Palatino" w:hAnsi="Palatino" w:cs="Palatino"/>
                <w:b/>
                <w:color w:val="000000"/>
                <w:sz w:val="22"/>
                <w:szCs w:val="22"/>
              </w:rPr>
              <w:t>In-Service Training for Child Welfare Professionals</w:t>
            </w:r>
          </w:p>
          <w:p w14:paraId="6160396C" w14:textId="7A63188E" w:rsidR="00F51559" w:rsidRPr="00C079E1" w:rsidRDefault="00F51559" w:rsidP="00F51559">
            <w:pPr>
              <w:ind w:left="343"/>
              <w:rPr>
                <w:rFonts w:ascii="Palatino" w:eastAsia="Palatino" w:hAnsi="Palatino" w:cs="Palatino"/>
                <w:b/>
                <w:i/>
                <w:sz w:val="22"/>
                <w:szCs w:val="22"/>
              </w:rPr>
            </w:pPr>
            <w:r w:rsidRPr="00C079E1">
              <w:rPr>
                <w:rFonts w:ascii="Palatino" w:eastAsia="Palatino" w:hAnsi="Palatino" w:cs="Palatino"/>
                <w:b/>
                <w:i/>
                <w:sz w:val="22"/>
                <w:szCs w:val="22"/>
              </w:rPr>
              <w:t>Evaluation Consultant</w:t>
            </w:r>
          </w:p>
          <w:p w14:paraId="071655C0" w14:textId="6CD3CF3A" w:rsidR="00F51559" w:rsidRPr="00C079E1" w:rsidRDefault="00F51559" w:rsidP="00555E66">
            <w:pPr>
              <w:ind w:left="343"/>
              <w:jc w:val="both"/>
              <w:rPr>
                <w:rFonts w:ascii="Palatino" w:eastAsia="Palatino" w:hAnsi="Palatino" w:cs="Palatino"/>
                <w:i/>
                <w:sz w:val="22"/>
                <w:szCs w:val="22"/>
              </w:rPr>
            </w:pPr>
            <w:r w:rsidRPr="00C079E1">
              <w:rPr>
                <w:rFonts w:ascii="Palatino" w:eastAsia="Palatino" w:hAnsi="Palatino" w:cs="Palatino"/>
                <w:sz w:val="22"/>
                <w:szCs w:val="22"/>
              </w:rPr>
              <w:t xml:space="preserve">Two-year grant from the Michigan Department of Health &amp; Human Services (MI DHHS) to provide professional training for child welfare caseworkers and supervisors located throughout the state, caregivers of child welfare-supervised children, and MI DHHS employees in leadership positions. Primary responsibility is creating GIS maps to evaluate geographic accessibility of trainings. </w:t>
            </w:r>
            <w:r w:rsidRPr="00C079E1">
              <w:rPr>
                <w:rFonts w:ascii="Palatino" w:eastAsia="Palatino" w:hAnsi="Palatino" w:cs="Palatino"/>
                <w:i/>
                <w:sz w:val="22"/>
                <w:szCs w:val="22"/>
              </w:rPr>
              <w:t xml:space="preserve">Principal Investigator: Dr. Gary Anderson, Michigan State University School of Social Work. Funding: </w:t>
            </w:r>
            <w:r w:rsidRPr="00C079E1">
              <w:rPr>
                <w:rFonts w:ascii="Palatino" w:eastAsia="Palatino" w:hAnsi="Palatino" w:cs="Palatino"/>
                <w:sz w:val="22"/>
                <w:szCs w:val="22"/>
              </w:rPr>
              <w:t>$1,000.</w:t>
            </w:r>
          </w:p>
          <w:p w14:paraId="19FAA74A" w14:textId="77777777" w:rsidR="00650A5F" w:rsidRPr="00C079E1" w:rsidRDefault="00650A5F" w:rsidP="000E6F08">
            <w:pPr>
              <w:widowControl w:val="0"/>
              <w:pBdr>
                <w:top w:val="nil"/>
                <w:left w:val="nil"/>
                <w:bottom w:val="nil"/>
                <w:right w:val="nil"/>
                <w:between w:val="nil"/>
              </w:pBdr>
              <w:rPr>
                <w:rFonts w:ascii="Palatino" w:eastAsia="Palatino" w:hAnsi="Palatino" w:cs="Palatino"/>
                <w:b/>
                <w:color w:val="000000"/>
                <w:sz w:val="22"/>
                <w:szCs w:val="22"/>
              </w:rPr>
            </w:pPr>
          </w:p>
          <w:p w14:paraId="5A190F3A" w14:textId="77777777" w:rsidR="00304200" w:rsidRPr="00C079E1" w:rsidRDefault="00304200" w:rsidP="00304200">
            <w:pPr>
              <w:numPr>
                <w:ilvl w:val="0"/>
                <w:numId w:val="26"/>
              </w:numPr>
              <w:pBdr>
                <w:top w:val="nil"/>
                <w:left w:val="nil"/>
                <w:bottom w:val="nil"/>
                <w:right w:val="nil"/>
                <w:between w:val="nil"/>
              </w:pBdr>
              <w:ind w:left="343" w:hanging="343"/>
              <w:rPr>
                <w:rFonts w:ascii="Palatino" w:eastAsia="Palatino" w:hAnsi="Palatino" w:cs="Palatino"/>
                <w:b/>
                <w:color w:val="000000"/>
                <w:sz w:val="22"/>
                <w:szCs w:val="22"/>
              </w:rPr>
            </w:pPr>
            <w:r w:rsidRPr="00C079E1">
              <w:rPr>
                <w:rFonts w:ascii="Palatino" w:eastAsia="Palatino" w:hAnsi="Palatino" w:cs="Palatino"/>
                <w:b/>
                <w:color w:val="000000"/>
                <w:sz w:val="22"/>
                <w:szCs w:val="22"/>
              </w:rPr>
              <w:t>In-Service Classroom and Online Training for Child Welfare Staff</w:t>
            </w:r>
          </w:p>
          <w:p w14:paraId="0E6A07BA" w14:textId="77777777" w:rsidR="00304200" w:rsidRPr="00C079E1" w:rsidRDefault="00304200" w:rsidP="00304200">
            <w:pPr>
              <w:ind w:left="343"/>
              <w:rPr>
                <w:rFonts w:ascii="Palatino" w:eastAsia="Palatino" w:hAnsi="Palatino" w:cs="Palatino"/>
                <w:b/>
                <w:i/>
                <w:sz w:val="22"/>
                <w:szCs w:val="22"/>
              </w:rPr>
            </w:pPr>
            <w:r w:rsidRPr="00C079E1">
              <w:rPr>
                <w:rFonts w:ascii="Palatino" w:eastAsia="Palatino" w:hAnsi="Palatino" w:cs="Palatino"/>
                <w:b/>
                <w:i/>
                <w:sz w:val="22"/>
                <w:szCs w:val="22"/>
              </w:rPr>
              <w:t>Lead Evaluator and Co-Principal Investigator</w:t>
            </w:r>
          </w:p>
          <w:p w14:paraId="14B73461" w14:textId="53611D7E" w:rsidR="00304200" w:rsidRPr="00C079E1" w:rsidRDefault="00304200" w:rsidP="00304200">
            <w:pPr>
              <w:ind w:left="343"/>
              <w:jc w:val="both"/>
              <w:rPr>
                <w:rFonts w:ascii="Palatino" w:eastAsia="Palatino" w:hAnsi="Palatino" w:cs="Palatino"/>
                <w:i/>
                <w:sz w:val="22"/>
                <w:szCs w:val="22"/>
              </w:rPr>
            </w:pPr>
            <w:r w:rsidRPr="00C079E1">
              <w:rPr>
                <w:rFonts w:ascii="Palatino" w:eastAsia="Palatino" w:hAnsi="Palatino" w:cs="Palatino"/>
                <w:sz w:val="22"/>
                <w:szCs w:val="22"/>
              </w:rPr>
              <w:t xml:space="preserve">Five-year state grant from the Michigan Department of Health &amp; Human Services (MI DHHS) to provide and evaluate geographically accessible in-person and on-line professional training for child welfare caseworkers and supervisors located throughout the state, caregivers of child welfare-supervised children, and MI DHHS employees in leadership positions. </w:t>
            </w:r>
            <w:r w:rsidRPr="00C079E1">
              <w:rPr>
                <w:rFonts w:ascii="Palatino" w:eastAsia="Palatino" w:hAnsi="Palatino" w:cs="Palatino"/>
                <w:i/>
                <w:sz w:val="22"/>
                <w:szCs w:val="22"/>
              </w:rPr>
              <w:t xml:space="preserve">Co-Principal Investigator: Dr. Gary Anderson, Michigan State University School of Social Work. Funding: </w:t>
            </w:r>
            <w:r w:rsidRPr="00C079E1">
              <w:rPr>
                <w:rFonts w:ascii="Palatino" w:eastAsia="Palatino" w:hAnsi="Palatino" w:cs="Palatino"/>
                <w:sz w:val="22"/>
                <w:szCs w:val="22"/>
              </w:rPr>
              <w:t xml:space="preserve">$1,200,000 </w:t>
            </w:r>
            <w:r w:rsidRPr="00C079E1">
              <w:rPr>
                <w:rFonts w:ascii="Palatino" w:eastAsia="Palatino" w:hAnsi="Palatino" w:cs="Palatino"/>
                <w:i/>
                <w:sz w:val="22"/>
                <w:szCs w:val="22"/>
              </w:rPr>
              <w:t>($510,000 weighted PI credit).</w:t>
            </w:r>
          </w:p>
          <w:p w14:paraId="4FB543B6" w14:textId="77777777" w:rsidR="00304200" w:rsidRPr="00C079E1" w:rsidRDefault="00304200" w:rsidP="00304200">
            <w:pPr>
              <w:ind w:left="343"/>
              <w:jc w:val="both"/>
              <w:rPr>
                <w:rFonts w:ascii="Palatino" w:eastAsia="Palatino" w:hAnsi="Palatino" w:cs="Palatino"/>
                <w:i/>
                <w:sz w:val="22"/>
                <w:szCs w:val="22"/>
              </w:rPr>
            </w:pPr>
          </w:p>
          <w:p w14:paraId="2E29A6B8" w14:textId="0EAA3D69" w:rsidR="005578A5" w:rsidRPr="00C079E1" w:rsidRDefault="00AD7110">
            <w:pPr>
              <w:widowControl w:val="0"/>
              <w:numPr>
                <w:ilvl w:val="0"/>
                <w:numId w:val="26"/>
              </w:numPr>
              <w:pBdr>
                <w:top w:val="nil"/>
                <w:left w:val="nil"/>
                <w:bottom w:val="nil"/>
                <w:right w:val="nil"/>
                <w:between w:val="nil"/>
              </w:pBdr>
              <w:ind w:left="343" w:hanging="343"/>
              <w:rPr>
                <w:rFonts w:ascii="Palatino" w:eastAsia="Palatino" w:hAnsi="Palatino" w:cs="Palatino"/>
                <w:b/>
                <w:color w:val="000000"/>
                <w:sz w:val="22"/>
                <w:szCs w:val="22"/>
              </w:rPr>
            </w:pPr>
            <w:r w:rsidRPr="00C079E1">
              <w:rPr>
                <w:rFonts w:ascii="Palatino" w:eastAsia="Palatino" w:hAnsi="Palatino" w:cs="Palatino"/>
                <w:b/>
                <w:color w:val="000000"/>
                <w:sz w:val="22"/>
                <w:szCs w:val="22"/>
              </w:rPr>
              <w:t>Teen Connect Implementation &amp; Outcome Evaluation: Permanence for Teens in Foster Care</w:t>
            </w:r>
          </w:p>
          <w:p w14:paraId="0EED9AEB" w14:textId="77777777" w:rsidR="005578A5" w:rsidRPr="00C079E1" w:rsidRDefault="00AD7110">
            <w:pPr>
              <w:ind w:left="343"/>
              <w:jc w:val="both"/>
              <w:rPr>
                <w:rFonts w:ascii="Palatino" w:eastAsia="Palatino" w:hAnsi="Palatino" w:cs="Palatino"/>
                <w:b/>
                <w:i/>
                <w:sz w:val="22"/>
                <w:szCs w:val="22"/>
              </w:rPr>
            </w:pPr>
            <w:r w:rsidRPr="00C079E1">
              <w:rPr>
                <w:rFonts w:ascii="Palatino" w:eastAsia="Palatino" w:hAnsi="Palatino" w:cs="Palatino"/>
                <w:b/>
                <w:i/>
                <w:sz w:val="22"/>
                <w:szCs w:val="22"/>
              </w:rPr>
              <w:t>Principal Investigator</w:t>
            </w:r>
          </w:p>
          <w:p w14:paraId="4C5CD414" w14:textId="77777777" w:rsidR="005578A5" w:rsidRPr="00C079E1" w:rsidRDefault="00AD7110">
            <w:pPr>
              <w:ind w:left="343"/>
              <w:jc w:val="both"/>
              <w:rPr>
                <w:rFonts w:ascii="Palatino" w:eastAsia="Palatino" w:hAnsi="Palatino" w:cs="Palatino"/>
                <w:i/>
                <w:color w:val="000000"/>
                <w:sz w:val="22"/>
                <w:szCs w:val="22"/>
              </w:rPr>
            </w:pPr>
            <w:r w:rsidRPr="00C079E1">
              <w:rPr>
                <w:rFonts w:ascii="Palatino" w:eastAsia="Palatino" w:hAnsi="Palatino" w:cs="Palatino"/>
                <w:color w:val="000000"/>
                <w:sz w:val="22"/>
                <w:szCs w:val="22"/>
              </w:rPr>
              <w:lastRenderedPageBreak/>
              <w:t xml:space="preserve">Grant from the Annie E. Casey Foundation to evaluate the implementation and outcomes of a multi-site U.S. pilot of the Canadian Connect parenting program focused on assessing the program’s effectiveness and suitability for U.S. parents and foster parents of child welfare-supervised teens with behavioral health needs. </w:t>
            </w:r>
            <w:r w:rsidRPr="00C079E1">
              <w:rPr>
                <w:rFonts w:ascii="Palatino" w:eastAsia="Palatino" w:hAnsi="Palatino" w:cs="Palatino"/>
                <w:i/>
                <w:color w:val="000000"/>
                <w:sz w:val="22"/>
                <w:szCs w:val="22"/>
              </w:rPr>
              <w:t xml:space="preserve">Sub-contract with Public Policy Associates. Funding: $69,895 for sub-contract; total grant = $179,904. </w:t>
            </w:r>
          </w:p>
          <w:p w14:paraId="2040F1A3" w14:textId="77777777" w:rsidR="005578A5" w:rsidRPr="00C079E1" w:rsidRDefault="005578A5">
            <w:pPr>
              <w:pBdr>
                <w:top w:val="nil"/>
                <w:left w:val="nil"/>
                <w:bottom w:val="nil"/>
                <w:right w:val="nil"/>
                <w:between w:val="nil"/>
              </w:pBdr>
              <w:ind w:left="343"/>
              <w:jc w:val="both"/>
              <w:rPr>
                <w:rFonts w:ascii="Helvetica Neue" w:eastAsia="Helvetica Neue" w:hAnsi="Helvetica Neue" w:cs="Helvetica Neue"/>
                <w:color w:val="000000"/>
                <w:sz w:val="12"/>
                <w:szCs w:val="12"/>
              </w:rPr>
            </w:pPr>
          </w:p>
        </w:tc>
        <w:tc>
          <w:tcPr>
            <w:tcW w:w="1260" w:type="dxa"/>
          </w:tcPr>
          <w:p w14:paraId="0E30CF76" w14:textId="77777777" w:rsidR="003E5DE8" w:rsidRPr="00C079E1" w:rsidRDefault="003E5DE8" w:rsidP="009B5AEB">
            <w:pPr>
              <w:pBdr>
                <w:top w:val="nil"/>
                <w:left w:val="nil"/>
                <w:bottom w:val="nil"/>
                <w:right w:val="nil"/>
                <w:between w:val="nil"/>
              </w:pBdr>
              <w:tabs>
                <w:tab w:val="center" w:pos="4320"/>
                <w:tab w:val="right" w:pos="8640"/>
              </w:tabs>
              <w:rPr>
                <w:rFonts w:ascii="Palatino" w:eastAsia="Palatino" w:hAnsi="Palatino" w:cs="Palatino"/>
                <w:color w:val="000000"/>
                <w:sz w:val="22"/>
                <w:szCs w:val="22"/>
              </w:rPr>
            </w:pPr>
          </w:p>
          <w:p w14:paraId="281C6C8D" w14:textId="01938FE1" w:rsidR="001F73F0" w:rsidRPr="00C079E1" w:rsidRDefault="001F73F0" w:rsidP="003E5DE8">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2021</w:t>
            </w:r>
            <w:r w:rsidR="00F029C5" w:rsidRPr="00C079E1">
              <w:rPr>
                <w:rFonts w:ascii="Palatino" w:eastAsia="Palatino" w:hAnsi="Palatino" w:cs="Palatino"/>
                <w:color w:val="000000"/>
                <w:sz w:val="22"/>
                <w:szCs w:val="22"/>
              </w:rPr>
              <w:t>-202</w:t>
            </w:r>
            <w:r w:rsidR="009B52E8" w:rsidRPr="00C079E1">
              <w:rPr>
                <w:rFonts w:ascii="Palatino" w:eastAsia="Palatino" w:hAnsi="Palatino" w:cs="Palatino"/>
                <w:color w:val="000000"/>
                <w:sz w:val="22"/>
                <w:szCs w:val="22"/>
              </w:rPr>
              <w:t>3</w:t>
            </w:r>
          </w:p>
          <w:p w14:paraId="0B666426" w14:textId="77777777" w:rsidR="001F73F0" w:rsidRPr="00C079E1" w:rsidRDefault="001F73F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45B810D" w14:textId="77777777" w:rsidR="001F73F0" w:rsidRPr="00C079E1" w:rsidRDefault="001F73F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7AF1FAF2" w14:textId="77777777" w:rsidR="00F51559" w:rsidRPr="00C079E1" w:rsidRDefault="00F51559" w:rsidP="007B56E3">
            <w:pPr>
              <w:pBdr>
                <w:top w:val="nil"/>
                <w:left w:val="nil"/>
                <w:bottom w:val="nil"/>
                <w:right w:val="nil"/>
                <w:between w:val="nil"/>
              </w:pBdr>
              <w:tabs>
                <w:tab w:val="center" w:pos="4320"/>
                <w:tab w:val="right" w:pos="8640"/>
              </w:tabs>
              <w:rPr>
                <w:rFonts w:ascii="Palatino" w:eastAsia="Palatino" w:hAnsi="Palatino" w:cs="Palatino"/>
                <w:color w:val="000000"/>
                <w:sz w:val="22"/>
                <w:szCs w:val="22"/>
              </w:rPr>
            </w:pPr>
          </w:p>
          <w:p w14:paraId="00142946" w14:textId="77777777" w:rsidR="00F51559" w:rsidRPr="00C079E1" w:rsidRDefault="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6A70F280" w14:textId="77777777" w:rsidR="00F51559" w:rsidRPr="00C079E1" w:rsidRDefault="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B8F5668" w14:textId="77777777" w:rsidR="00F51559" w:rsidRPr="00C079E1" w:rsidRDefault="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6AE1F69D" w14:textId="77777777" w:rsidR="00F51559" w:rsidRPr="00C079E1" w:rsidRDefault="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2BDD41F1" w14:textId="77777777" w:rsidR="00F51559" w:rsidRPr="00C079E1" w:rsidRDefault="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0476495B" w14:textId="77777777" w:rsidR="00F51559" w:rsidRPr="00C079E1" w:rsidRDefault="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28072AC5" w14:textId="77777777" w:rsidR="00F51559" w:rsidRPr="00C079E1" w:rsidRDefault="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0C9E9A0" w14:textId="77777777" w:rsidR="00F51559" w:rsidRPr="00C079E1" w:rsidRDefault="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F9D1D7C" w14:textId="438E5C68" w:rsidR="00CB3A65" w:rsidRPr="00C079E1" w:rsidRDefault="00CB3A65" w:rsidP="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202</w:t>
            </w:r>
            <w:r w:rsidR="00707D7C" w:rsidRPr="00C079E1">
              <w:rPr>
                <w:rFonts w:ascii="Palatino" w:eastAsia="Palatino" w:hAnsi="Palatino" w:cs="Palatino"/>
                <w:color w:val="000000"/>
                <w:sz w:val="22"/>
                <w:szCs w:val="22"/>
              </w:rPr>
              <w:t>1-2023</w:t>
            </w:r>
          </w:p>
          <w:p w14:paraId="58B1B796" w14:textId="77777777" w:rsidR="00CB3A65" w:rsidRPr="00C079E1" w:rsidRDefault="00CB3A65" w:rsidP="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4FF7349" w14:textId="77777777" w:rsidR="00EF7D79" w:rsidRPr="00C079E1" w:rsidRDefault="00EF7D79" w:rsidP="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7F798D9" w14:textId="77777777" w:rsidR="00EF7D79" w:rsidRPr="00C079E1" w:rsidRDefault="00EF7D79" w:rsidP="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7DFFD5F3" w14:textId="77777777" w:rsidR="00EF7D79" w:rsidRPr="00C079E1" w:rsidRDefault="00EF7D79" w:rsidP="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0C4F8F9A" w14:textId="77777777" w:rsidR="00EF7D79" w:rsidRPr="00C079E1" w:rsidRDefault="00EF7D79" w:rsidP="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F7CA9B9" w14:textId="77777777" w:rsidR="00EF7D79" w:rsidRPr="00C079E1" w:rsidRDefault="00EF7D79" w:rsidP="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9577E1C" w14:textId="77777777" w:rsidR="00EF7D79" w:rsidRPr="00C079E1" w:rsidRDefault="00EF7D79" w:rsidP="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9BD1EB1" w14:textId="4C8805E8" w:rsidR="00EB4631" w:rsidRPr="00C079E1" w:rsidRDefault="00650A5F" w:rsidP="00F5155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2021</w:t>
            </w:r>
            <w:r w:rsidR="00CB3A65" w:rsidRPr="00C079E1">
              <w:rPr>
                <w:rFonts w:ascii="Palatino" w:eastAsia="Palatino" w:hAnsi="Palatino" w:cs="Palatino"/>
                <w:color w:val="000000"/>
                <w:sz w:val="22"/>
                <w:szCs w:val="22"/>
              </w:rPr>
              <w:t>-2023</w:t>
            </w:r>
          </w:p>
          <w:p w14:paraId="57252900" w14:textId="47A2D026" w:rsidR="00EB4631" w:rsidRPr="00C079E1" w:rsidRDefault="00EB4631">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4C1811E7" w14:textId="77777777" w:rsidR="00EB4631" w:rsidRPr="00C079E1" w:rsidRDefault="00EB4631">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06630124" w14:textId="77777777" w:rsidR="00650A5F" w:rsidRPr="00C079E1" w:rsidRDefault="00650A5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7BC32E7C" w14:textId="77777777" w:rsidR="00650A5F" w:rsidRPr="00C079E1" w:rsidRDefault="00650A5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E1BF9D3" w14:textId="77777777" w:rsidR="00650A5F" w:rsidRPr="00C079E1" w:rsidRDefault="00650A5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5A55E74" w14:textId="77777777"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6C854550" w14:textId="77777777"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0B37F27A" w14:textId="77777777" w:rsidR="00304200" w:rsidRPr="00C079E1" w:rsidRDefault="00304200" w:rsidP="007B56E3">
            <w:pPr>
              <w:pBdr>
                <w:top w:val="nil"/>
                <w:left w:val="nil"/>
                <w:bottom w:val="nil"/>
                <w:right w:val="nil"/>
                <w:between w:val="nil"/>
              </w:pBdr>
              <w:tabs>
                <w:tab w:val="center" w:pos="4320"/>
                <w:tab w:val="right" w:pos="8640"/>
              </w:tabs>
              <w:rPr>
                <w:rFonts w:ascii="Palatino" w:eastAsia="Palatino" w:hAnsi="Palatino" w:cs="Palatino"/>
                <w:color w:val="000000"/>
                <w:sz w:val="22"/>
                <w:szCs w:val="22"/>
              </w:rPr>
            </w:pPr>
          </w:p>
          <w:p w14:paraId="370F4E42" w14:textId="77777777"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0CF74083" w14:textId="415F4F14" w:rsidR="00304200" w:rsidRPr="00C079E1" w:rsidRDefault="00304200" w:rsidP="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2015-202</w:t>
            </w:r>
            <w:r w:rsidR="00D964C9" w:rsidRPr="00C079E1">
              <w:rPr>
                <w:rFonts w:ascii="Palatino" w:eastAsia="Palatino" w:hAnsi="Palatino" w:cs="Palatino"/>
                <w:color w:val="000000"/>
                <w:sz w:val="22"/>
                <w:szCs w:val="22"/>
              </w:rPr>
              <w:t>0</w:t>
            </w:r>
          </w:p>
          <w:p w14:paraId="3E4E5680" w14:textId="77777777"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EE42C33" w14:textId="77777777"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0017FC8F" w14:textId="77777777"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4FF166CF" w14:textId="77777777"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5FA92C5" w14:textId="77777777"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6DE5B1B2" w14:textId="77777777"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47B7504F" w14:textId="60D75143" w:rsidR="00304200" w:rsidRPr="00C079E1" w:rsidRDefault="0030420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F5561AA" w14:textId="499086EE" w:rsidR="007B56E3" w:rsidRPr="00C079E1" w:rsidRDefault="007B56E3">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48953FF0" w14:textId="20C2AE1C" w:rsidR="007B56E3" w:rsidRPr="00C079E1" w:rsidRDefault="007B56E3">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7682C30B" w14:textId="2F4B4BB4" w:rsidR="005578A5" w:rsidRPr="00C079E1" w:rsidRDefault="00AD7110" w:rsidP="00555E66">
            <w:p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color w:val="000000"/>
                <w:sz w:val="22"/>
                <w:szCs w:val="22"/>
              </w:rPr>
              <w:t>2017-</w:t>
            </w:r>
            <w:r w:rsidR="00633B93"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19</w:t>
            </w:r>
          </w:p>
        </w:tc>
      </w:tr>
      <w:tr w:rsidR="005578A5" w:rsidRPr="00C079E1" w14:paraId="709BD1EA" w14:textId="77777777" w:rsidTr="007E0AAF">
        <w:trPr>
          <w:gridAfter w:val="1"/>
          <w:wAfter w:w="175" w:type="dxa"/>
        </w:trPr>
        <w:tc>
          <w:tcPr>
            <w:tcW w:w="8100" w:type="dxa"/>
          </w:tcPr>
          <w:p w14:paraId="2D1D7CC3" w14:textId="77777777" w:rsidR="005578A5" w:rsidRPr="00C079E1" w:rsidRDefault="00AD7110">
            <w:pPr>
              <w:widowControl w:val="0"/>
              <w:numPr>
                <w:ilvl w:val="0"/>
                <w:numId w:val="26"/>
              </w:numPr>
              <w:pBdr>
                <w:top w:val="nil"/>
                <w:left w:val="nil"/>
                <w:bottom w:val="nil"/>
                <w:right w:val="nil"/>
                <w:between w:val="nil"/>
              </w:pBdr>
              <w:ind w:left="343" w:hanging="343"/>
              <w:rPr>
                <w:rFonts w:ascii="Palatino" w:eastAsia="Palatino" w:hAnsi="Palatino" w:cs="Palatino"/>
                <w:b/>
                <w:color w:val="000000"/>
                <w:sz w:val="22"/>
                <w:szCs w:val="22"/>
              </w:rPr>
            </w:pPr>
            <w:r w:rsidRPr="00C079E1">
              <w:rPr>
                <w:rFonts w:ascii="Palatino" w:eastAsia="Palatino" w:hAnsi="Palatino" w:cs="Palatino"/>
                <w:b/>
                <w:color w:val="000000"/>
                <w:sz w:val="22"/>
                <w:szCs w:val="22"/>
              </w:rPr>
              <w:t>Assessment and Mapping of Community Connections in Home Visiting</w:t>
            </w:r>
          </w:p>
          <w:p w14:paraId="5F4811B7" w14:textId="77777777" w:rsidR="005578A5" w:rsidRPr="00C079E1" w:rsidRDefault="00AD7110">
            <w:pPr>
              <w:ind w:left="343"/>
              <w:jc w:val="both"/>
              <w:rPr>
                <w:rFonts w:ascii="Palatino" w:eastAsia="Palatino" w:hAnsi="Palatino" w:cs="Palatino"/>
                <w:b/>
                <w:i/>
                <w:sz w:val="22"/>
                <w:szCs w:val="22"/>
              </w:rPr>
            </w:pPr>
            <w:r w:rsidRPr="00C079E1">
              <w:rPr>
                <w:rFonts w:ascii="Palatino" w:eastAsia="Palatino" w:hAnsi="Palatino" w:cs="Palatino"/>
                <w:b/>
                <w:i/>
                <w:sz w:val="22"/>
                <w:szCs w:val="22"/>
              </w:rPr>
              <w:t>Consultant</w:t>
            </w:r>
          </w:p>
          <w:p w14:paraId="6ADC8141" w14:textId="77777777" w:rsidR="005578A5" w:rsidRPr="00C079E1" w:rsidRDefault="00AD7110" w:rsidP="00C1357E">
            <w:pPr>
              <w:pBdr>
                <w:top w:val="nil"/>
                <w:left w:val="nil"/>
                <w:bottom w:val="nil"/>
                <w:right w:val="nil"/>
                <w:between w:val="nil"/>
              </w:pBdr>
              <w:ind w:left="343"/>
              <w:jc w:val="both"/>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Fifteen-month contract with Child Trends, Incorporated to assist their execution of a federal contract with the U.S. Department of Health &amp; Human Services to identify innovative methods for understanding the community-level systems and networks in which the federal Maternal, Infant, and Early Childhood Home Visiting (MIECHV) program operates, including the availability of community service providers that home visiting programs can refer families to, and the relationships between home visiting programs and community resources. </w:t>
            </w:r>
            <w:r w:rsidRPr="00C079E1">
              <w:rPr>
                <w:rFonts w:ascii="Palatino" w:eastAsia="Palatino" w:hAnsi="Palatino" w:cs="Palatino"/>
                <w:i/>
                <w:color w:val="000000"/>
                <w:sz w:val="22"/>
                <w:szCs w:val="22"/>
              </w:rPr>
              <w:t>Funding: $6,600 private contract.</w:t>
            </w:r>
          </w:p>
          <w:p w14:paraId="28578A68" w14:textId="77777777" w:rsidR="005578A5" w:rsidRPr="00C079E1" w:rsidRDefault="005578A5">
            <w:pPr>
              <w:ind w:left="343"/>
              <w:jc w:val="both"/>
              <w:rPr>
                <w:rFonts w:ascii="Palatino" w:eastAsia="Palatino" w:hAnsi="Palatino" w:cs="Palatino"/>
                <w:b/>
                <w:i/>
                <w:sz w:val="12"/>
                <w:szCs w:val="12"/>
              </w:rPr>
            </w:pPr>
          </w:p>
        </w:tc>
        <w:tc>
          <w:tcPr>
            <w:tcW w:w="1260" w:type="dxa"/>
          </w:tcPr>
          <w:p w14:paraId="416591EC"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2017-2018</w:t>
            </w:r>
          </w:p>
        </w:tc>
      </w:tr>
      <w:tr w:rsidR="005578A5" w:rsidRPr="00C079E1" w14:paraId="0894BB84" w14:textId="77777777" w:rsidTr="007B56E3">
        <w:trPr>
          <w:gridAfter w:val="1"/>
          <w:wAfter w:w="175" w:type="dxa"/>
          <w:trHeight w:val="1940"/>
        </w:trPr>
        <w:tc>
          <w:tcPr>
            <w:tcW w:w="8100" w:type="dxa"/>
          </w:tcPr>
          <w:p w14:paraId="24D0ED47" w14:textId="77777777" w:rsidR="005578A5" w:rsidRPr="00C079E1" w:rsidRDefault="00AD7110">
            <w:pPr>
              <w:numPr>
                <w:ilvl w:val="0"/>
                <w:numId w:val="26"/>
              </w:numPr>
              <w:pBdr>
                <w:top w:val="nil"/>
                <w:left w:val="nil"/>
                <w:bottom w:val="nil"/>
                <w:right w:val="nil"/>
                <w:between w:val="nil"/>
              </w:pBdr>
              <w:ind w:left="343" w:hanging="343"/>
              <w:rPr>
                <w:rFonts w:ascii="Palatino" w:eastAsia="Palatino" w:hAnsi="Palatino" w:cs="Palatino"/>
                <w:color w:val="000000"/>
                <w:sz w:val="22"/>
                <w:szCs w:val="22"/>
              </w:rPr>
            </w:pPr>
            <w:r w:rsidRPr="00C079E1">
              <w:rPr>
                <w:rFonts w:ascii="Palatino" w:eastAsia="Palatino" w:hAnsi="Palatino" w:cs="Palatino"/>
                <w:b/>
                <w:color w:val="000000"/>
                <w:sz w:val="22"/>
                <w:szCs w:val="22"/>
              </w:rPr>
              <w:t>Home Visiting Data for Performance Initiative Dissemination Activities &amp; State Survey</w:t>
            </w:r>
          </w:p>
          <w:p w14:paraId="7E2B8C97" w14:textId="77777777" w:rsidR="005578A5" w:rsidRPr="00C079E1" w:rsidRDefault="00AD7110">
            <w:pPr>
              <w:ind w:left="343"/>
              <w:jc w:val="both"/>
              <w:rPr>
                <w:rFonts w:ascii="Palatino" w:eastAsia="Palatino" w:hAnsi="Palatino" w:cs="Palatino"/>
                <w:b/>
                <w:sz w:val="22"/>
                <w:szCs w:val="22"/>
              </w:rPr>
            </w:pPr>
            <w:r w:rsidRPr="00C079E1">
              <w:rPr>
                <w:rFonts w:ascii="Palatino" w:eastAsia="Palatino" w:hAnsi="Palatino" w:cs="Palatino"/>
                <w:b/>
                <w:i/>
                <w:sz w:val="22"/>
                <w:szCs w:val="22"/>
              </w:rPr>
              <w:t>Principal Investigator/Chapin Hall Faculty Fellow</w:t>
            </w:r>
          </w:p>
          <w:p w14:paraId="67BD67DA" w14:textId="77777777" w:rsidR="005578A5" w:rsidRPr="00C079E1" w:rsidRDefault="00AD7110">
            <w:pPr>
              <w:ind w:left="343"/>
              <w:jc w:val="both"/>
              <w:rPr>
                <w:rFonts w:ascii="Palatino" w:eastAsia="Palatino" w:hAnsi="Palatino" w:cs="Palatino"/>
                <w:i/>
                <w:sz w:val="22"/>
                <w:szCs w:val="22"/>
              </w:rPr>
            </w:pPr>
            <w:r w:rsidRPr="00C079E1">
              <w:rPr>
                <w:rFonts w:ascii="Palatino" w:eastAsia="Palatino" w:hAnsi="Palatino" w:cs="Palatino"/>
                <w:sz w:val="22"/>
                <w:szCs w:val="22"/>
              </w:rPr>
              <w:t xml:space="preserve">Extension of contract with Chapin Hall to co-lead the Home Visiting Data for Performance Implementation Pilot. Primary activities include strategic dissemination of implementation pilot findings and the development of a survey to assess states’ take up of Pew’s recommended home visiting performance indicators. </w:t>
            </w:r>
            <w:r w:rsidRPr="00C079E1">
              <w:rPr>
                <w:rFonts w:ascii="Palatino" w:eastAsia="Palatino" w:hAnsi="Palatino" w:cs="Palatino"/>
                <w:i/>
                <w:sz w:val="22"/>
                <w:szCs w:val="22"/>
              </w:rPr>
              <w:t>Funding: $6,600 private contract.</w:t>
            </w:r>
          </w:p>
          <w:p w14:paraId="6845FEB8" w14:textId="77777777" w:rsidR="00C1357E" w:rsidRPr="00C079E1" w:rsidRDefault="00C1357E">
            <w:pPr>
              <w:ind w:left="343"/>
              <w:jc w:val="both"/>
              <w:rPr>
                <w:rFonts w:ascii="Palatino" w:eastAsia="Palatino" w:hAnsi="Palatino" w:cs="Palatino"/>
                <w:sz w:val="12"/>
                <w:szCs w:val="12"/>
              </w:rPr>
            </w:pPr>
          </w:p>
        </w:tc>
        <w:tc>
          <w:tcPr>
            <w:tcW w:w="1260" w:type="dxa"/>
          </w:tcPr>
          <w:p w14:paraId="6049C198"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2017</w:t>
            </w:r>
          </w:p>
        </w:tc>
      </w:tr>
      <w:tr w:rsidR="005578A5" w:rsidRPr="00C079E1" w14:paraId="6B356E40" w14:textId="77777777" w:rsidTr="007B56E3">
        <w:trPr>
          <w:gridAfter w:val="1"/>
          <w:wAfter w:w="175" w:type="dxa"/>
        </w:trPr>
        <w:tc>
          <w:tcPr>
            <w:tcW w:w="8100" w:type="dxa"/>
          </w:tcPr>
          <w:p w14:paraId="4CEA5B85" w14:textId="77777777" w:rsidR="005578A5" w:rsidRPr="00C079E1" w:rsidRDefault="00AD7110" w:rsidP="00C1357E">
            <w:pPr>
              <w:pStyle w:val="ListParagraph"/>
              <w:numPr>
                <w:ilvl w:val="0"/>
                <w:numId w:val="26"/>
              </w:numPr>
              <w:pBdr>
                <w:top w:val="nil"/>
                <w:left w:val="nil"/>
                <w:bottom w:val="nil"/>
                <w:right w:val="nil"/>
                <w:between w:val="nil"/>
              </w:pBdr>
              <w:ind w:left="333" w:hanging="333"/>
              <w:rPr>
                <w:rFonts w:ascii="Palatino" w:eastAsia="Palatino" w:hAnsi="Palatino" w:cs="Palatino"/>
                <w:color w:val="000000"/>
                <w:sz w:val="22"/>
                <w:szCs w:val="22"/>
              </w:rPr>
            </w:pPr>
            <w:r w:rsidRPr="00C079E1">
              <w:rPr>
                <w:rFonts w:ascii="Palatino" w:eastAsia="Palatino" w:hAnsi="Palatino" w:cs="Palatino"/>
                <w:b/>
                <w:color w:val="000000"/>
                <w:sz w:val="22"/>
                <w:szCs w:val="22"/>
              </w:rPr>
              <w:t>Home Visiting Data for Performance Initiative Implementation Pilot</w:t>
            </w:r>
            <w:r w:rsidRPr="00C079E1">
              <w:rPr>
                <w:rFonts w:ascii="Palatino" w:eastAsia="Palatino" w:hAnsi="Palatino" w:cs="Palatino"/>
                <w:color w:val="000000"/>
                <w:sz w:val="22"/>
                <w:szCs w:val="22"/>
              </w:rPr>
              <w:t xml:space="preserve"> </w:t>
            </w:r>
          </w:p>
          <w:p w14:paraId="55C5C95E" w14:textId="77777777" w:rsidR="005578A5" w:rsidRPr="00C079E1" w:rsidRDefault="00AD7110">
            <w:pPr>
              <w:ind w:left="343"/>
              <w:rPr>
                <w:rFonts w:ascii="Palatino" w:eastAsia="Palatino" w:hAnsi="Palatino" w:cs="Palatino"/>
                <w:b/>
                <w:sz w:val="22"/>
                <w:szCs w:val="22"/>
              </w:rPr>
            </w:pPr>
            <w:r w:rsidRPr="00C079E1">
              <w:rPr>
                <w:rFonts w:ascii="Palatino" w:eastAsia="Palatino" w:hAnsi="Palatino" w:cs="Palatino"/>
                <w:b/>
                <w:i/>
                <w:sz w:val="22"/>
                <w:szCs w:val="22"/>
              </w:rPr>
              <w:t>Principal Investigator/Chapin Hall Faculty Fellow</w:t>
            </w:r>
          </w:p>
          <w:p w14:paraId="4A3EE766" w14:textId="3C77D1B2" w:rsidR="005578A5" w:rsidRPr="00C079E1" w:rsidRDefault="00AD7110" w:rsidP="00304200">
            <w:pPr>
              <w:ind w:left="343"/>
              <w:jc w:val="both"/>
              <w:rPr>
                <w:rFonts w:ascii="Palatino" w:eastAsia="Palatino" w:hAnsi="Palatino" w:cs="Palatino"/>
                <w:i/>
                <w:sz w:val="22"/>
                <w:szCs w:val="22"/>
              </w:rPr>
            </w:pPr>
            <w:r w:rsidRPr="00C079E1">
              <w:rPr>
                <w:rFonts w:ascii="Palatino" w:eastAsia="Palatino" w:hAnsi="Palatino" w:cs="Palatino"/>
                <w:sz w:val="22"/>
                <w:szCs w:val="22"/>
              </w:rPr>
              <w:t xml:space="preserve">Contract with Chapin Hall to co-lead an implementation study of recommendations from the Pew Charitable Trusts Home Visiting Data for Performance Initiative in 6 pilot states/counties. Primary activities included testing the feasibility of state and local governments adopting the home visiting system performance measurement approach outlined in </w:t>
            </w:r>
            <w:r w:rsidRPr="00C079E1">
              <w:rPr>
                <w:rFonts w:ascii="Palatino" w:eastAsia="Palatino" w:hAnsi="Palatino" w:cs="Palatino"/>
                <w:i/>
                <w:sz w:val="22"/>
                <w:szCs w:val="22"/>
              </w:rPr>
              <w:t>Using Data to Measure Performance: A New Framework for Assessing the Effectiveness of Home Visiting</w:t>
            </w:r>
            <w:r w:rsidRPr="00C079E1">
              <w:rPr>
                <w:rFonts w:ascii="Palatino" w:eastAsia="Palatino" w:hAnsi="Palatino" w:cs="Palatino"/>
                <w:sz w:val="22"/>
                <w:szCs w:val="22"/>
              </w:rPr>
              <w:t xml:space="preserve"> (Pew, 2015) and developing two new performance indicators for assessing home visiting participants’ improvements in parenting and child development to add to this framework. </w:t>
            </w:r>
            <w:r w:rsidRPr="00C079E1">
              <w:rPr>
                <w:rFonts w:ascii="Palatino" w:eastAsia="Palatino" w:hAnsi="Palatino" w:cs="Palatino"/>
                <w:i/>
                <w:sz w:val="22"/>
                <w:szCs w:val="22"/>
              </w:rPr>
              <w:t>Funding: $40,000.</w:t>
            </w:r>
          </w:p>
        </w:tc>
        <w:tc>
          <w:tcPr>
            <w:tcW w:w="1260" w:type="dxa"/>
          </w:tcPr>
          <w:p w14:paraId="6A400A12"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2016-2017</w:t>
            </w:r>
          </w:p>
          <w:p w14:paraId="35CF4276"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5578A5" w:rsidRPr="00C079E1" w14:paraId="795E6316" w14:textId="77777777" w:rsidTr="007B56E3">
        <w:trPr>
          <w:gridAfter w:val="1"/>
          <w:wAfter w:w="175" w:type="dxa"/>
        </w:trPr>
        <w:tc>
          <w:tcPr>
            <w:tcW w:w="8100" w:type="dxa"/>
          </w:tcPr>
          <w:p w14:paraId="347E7592" w14:textId="77777777" w:rsidR="005578A5" w:rsidRPr="00C079E1" w:rsidRDefault="005578A5" w:rsidP="00304200">
            <w:pPr>
              <w:jc w:val="both"/>
              <w:rPr>
                <w:rFonts w:ascii="Palatino" w:eastAsia="Palatino" w:hAnsi="Palatino" w:cs="Palatino"/>
                <w:b/>
                <w:sz w:val="12"/>
                <w:szCs w:val="12"/>
              </w:rPr>
            </w:pPr>
          </w:p>
        </w:tc>
        <w:tc>
          <w:tcPr>
            <w:tcW w:w="1260" w:type="dxa"/>
          </w:tcPr>
          <w:p w14:paraId="72712326" w14:textId="0662608C"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FF0000"/>
                <w:sz w:val="10"/>
                <w:szCs w:val="10"/>
              </w:rPr>
            </w:pPr>
          </w:p>
        </w:tc>
      </w:tr>
      <w:tr w:rsidR="005578A5" w:rsidRPr="00C079E1" w14:paraId="6CA0749B" w14:textId="77777777" w:rsidTr="007B56E3">
        <w:trPr>
          <w:gridAfter w:val="1"/>
          <w:wAfter w:w="175" w:type="dxa"/>
        </w:trPr>
        <w:tc>
          <w:tcPr>
            <w:tcW w:w="8100" w:type="dxa"/>
          </w:tcPr>
          <w:p w14:paraId="350C2D9E" w14:textId="77777777" w:rsidR="005578A5" w:rsidRPr="00C079E1" w:rsidRDefault="00AD7110">
            <w:pPr>
              <w:numPr>
                <w:ilvl w:val="0"/>
                <w:numId w:val="26"/>
              </w:numPr>
              <w:pBdr>
                <w:top w:val="nil"/>
                <w:left w:val="nil"/>
                <w:bottom w:val="nil"/>
                <w:right w:val="nil"/>
                <w:between w:val="nil"/>
              </w:pBdr>
              <w:tabs>
                <w:tab w:val="left" w:pos="1422"/>
              </w:tabs>
              <w:ind w:left="343" w:hanging="343"/>
              <w:rPr>
                <w:rFonts w:ascii="Palatino" w:eastAsia="Palatino" w:hAnsi="Palatino" w:cs="Palatino"/>
                <w:b/>
                <w:color w:val="000000"/>
                <w:sz w:val="22"/>
                <w:szCs w:val="22"/>
              </w:rPr>
            </w:pPr>
            <w:r w:rsidRPr="00C079E1">
              <w:rPr>
                <w:rFonts w:ascii="Palatino" w:eastAsia="Palatino" w:hAnsi="Palatino" w:cs="Palatino"/>
                <w:b/>
                <w:color w:val="000000"/>
                <w:sz w:val="22"/>
                <w:szCs w:val="22"/>
              </w:rPr>
              <w:t>Project ABC</w:t>
            </w:r>
          </w:p>
          <w:p w14:paraId="2F3ECC28" w14:textId="77777777" w:rsidR="005578A5" w:rsidRPr="00C079E1" w:rsidRDefault="00AD7110">
            <w:pPr>
              <w:tabs>
                <w:tab w:val="left" w:pos="1422"/>
              </w:tabs>
              <w:ind w:firstLine="343"/>
              <w:rPr>
                <w:rFonts w:ascii="Palatino" w:eastAsia="Palatino" w:hAnsi="Palatino" w:cs="Palatino"/>
                <w:b/>
                <w:color w:val="000000"/>
                <w:sz w:val="22"/>
                <w:szCs w:val="22"/>
              </w:rPr>
            </w:pPr>
            <w:r w:rsidRPr="00C079E1">
              <w:rPr>
                <w:rFonts w:ascii="Palatino" w:eastAsia="Palatino" w:hAnsi="Palatino" w:cs="Palatino"/>
                <w:b/>
                <w:i/>
                <w:color w:val="000000"/>
                <w:sz w:val="22"/>
                <w:szCs w:val="22"/>
              </w:rPr>
              <w:t>Co-Principal Investigator</w:t>
            </w:r>
          </w:p>
          <w:p w14:paraId="172AF87F" w14:textId="77777777" w:rsidR="005578A5" w:rsidRPr="00C079E1" w:rsidRDefault="00AD7110">
            <w:pPr>
              <w:tabs>
                <w:tab w:val="left" w:pos="1422"/>
              </w:tabs>
              <w:ind w:left="343"/>
              <w:jc w:val="both"/>
              <w:rPr>
                <w:rFonts w:ascii="Palatino" w:eastAsia="Palatino" w:hAnsi="Palatino" w:cs="Palatino"/>
                <w:i/>
                <w:sz w:val="22"/>
                <w:szCs w:val="22"/>
              </w:rPr>
            </w:pPr>
            <w:r w:rsidRPr="00C079E1">
              <w:rPr>
                <w:rFonts w:ascii="Palatino" w:eastAsia="Palatino" w:hAnsi="Palatino" w:cs="Palatino"/>
                <w:color w:val="000000"/>
                <w:sz w:val="22"/>
                <w:szCs w:val="22"/>
              </w:rPr>
              <w:t xml:space="preserve">Contract with Project ABC, a U.S. </w:t>
            </w:r>
            <w:r w:rsidRPr="00C079E1">
              <w:t>Substance Abuse and Mental Health Services Administration (SAMHSA)-funded</w:t>
            </w:r>
            <w:r w:rsidRPr="00C079E1">
              <w:rPr>
                <w:b/>
              </w:rPr>
              <w:t xml:space="preserve"> </w:t>
            </w:r>
            <w:r w:rsidRPr="00C079E1">
              <w:rPr>
                <w:rFonts w:ascii="Palatino" w:eastAsia="Palatino" w:hAnsi="Palatino" w:cs="Palatino"/>
                <w:color w:val="000000"/>
                <w:sz w:val="22"/>
                <w:szCs w:val="22"/>
              </w:rPr>
              <w:t xml:space="preserve">early childhood system of care initiative led by Children’s Institute Incorporated, to conduct a secondary analysis of data from the National Survey of Child &amp; Adolescent Well-being II to determine if young children in the U.S. child welfare system who receive early care and education services are less likely to be placed in foster care. </w:t>
            </w:r>
            <w:r w:rsidRPr="00C079E1">
              <w:rPr>
                <w:rFonts w:ascii="Palatino" w:eastAsia="Palatino" w:hAnsi="Palatino" w:cs="Palatino"/>
                <w:i/>
                <w:sz w:val="22"/>
                <w:szCs w:val="22"/>
              </w:rPr>
              <w:t xml:space="preserve">Co-Principal Investigator: Dr. Lauren Fries. Funding: </w:t>
            </w:r>
            <w:r w:rsidRPr="00C079E1">
              <w:rPr>
                <w:rFonts w:ascii="Palatino" w:eastAsia="Palatino" w:hAnsi="Palatino" w:cs="Palatino"/>
                <w:sz w:val="22"/>
                <w:szCs w:val="22"/>
              </w:rPr>
              <w:t xml:space="preserve">$10,000 private contract </w:t>
            </w:r>
            <w:r w:rsidRPr="00C079E1">
              <w:rPr>
                <w:rFonts w:ascii="Palatino" w:eastAsia="Palatino" w:hAnsi="Palatino" w:cs="Palatino"/>
                <w:i/>
                <w:sz w:val="22"/>
                <w:szCs w:val="22"/>
              </w:rPr>
              <w:t>($2,500 weighted PI credit).</w:t>
            </w:r>
          </w:p>
          <w:p w14:paraId="668BCB12" w14:textId="77777777" w:rsidR="00C1357E" w:rsidRPr="00C079E1" w:rsidRDefault="00C1357E">
            <w:pPr>
              <w:tabs>
                <w:tab w:val="left" w:pos="1422"/>
              </w:tabs>
              <w:ind w:left="343"/>
              <w:jc w:val="both"/>
              <w:rPr>
                <w:rFonts w:ascii="Palatino" w:eastAsia="Palatino" w:hAnsi="Palatino" w:cs="Palatino"/>
                <w:i/>
                <w:color w:val="000000"/>
                <w:sz w:val="12"/>
                <w:szCs w:val="12"/>
              </w:rPr>
            </w:pPr>
          </w:p>
        </w:tc>
        <w:tc>
          <w:tcPr>
            <w:tcW w:w="1260" w:type="dxa"/>
          </w:tcPr>
          <w:p w14:paraId="1BFA4E74"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2015-2016</w:t>
            </w:r>
          </w:p>
        </w:tc>
      </w:tr>
      <w:tr w:rsidR="005578A5" w:rsidRPr="00C079E1" w14:paraId="0FBAC1D9" w14:textId="77777777" w:rsidTr="007B56E3">
        <w:trPr>
          <w:gridAfter w:val="1"/>
          <w:wAfter w:w="175" w:type="dxa"/>
          <w:trHeight w:val="2187"/>
        </w:trPr>
        <w:tc>
          <w:tcPr>
            <w:tcW w:w="8100" w:type="dxa"/>
          </w:tcPr>
          <w:p w14:paraId="62A64E8D" w14:textId="77777777" w:rsidR="005578A5" w:rsidRPr="00C079E1" w:rsidRDefault="00AD7110" w:rsidP="00C1357E">
            <w:pPr>
              <w:pStyle w:val="ListParagraph"/>
              <w:numPr>
                <w:ilvl w:val="0"/>
                <w:numId w:val="26"/>
              </w:numPr>
              <w:pBdr>
                <w:top w:val="nil"/>
                <w:left w:val="nil"/>
                <w:bottom w:val="nil"/>
                <w:right w:val="nil"/>
                <w:between w:val="nil"/>
              </w:pBdr>
              <w:ind w:left="333" w:hanging="333"/>
              <w:rPr>
                <w:rFonts w:ascii="Palatino" w:eastAsia="Palatino" w:hAnsi="Palatino" w:cs="Palatino"/>
                <w:b/>
                <w:color w:val="000000"/>
                <w:sz w:val="22"/>
                <w:szCs w:val="22"/>
              </w:rPr>
            </w:pPr>
            <w:r w:rsidRPr="00C079E1">
              <w:rPr>
                <w:rFonts w:ascii="Palatino" w:eastAsia="Palatino" w:hAnsi="Palatino" w:cs="Palatino"/>
                <w:b/>
                <w:color w:val="000000"/>
                <w:sz w:val="22"/>
                <w:szCs w:val="22"/>
              </w:rPr>
              <w:lastRenderedPageBreak/>
              <w:t>Early Care &amp; Education for Child Welfare-Supervised Children: Outcomes &amp; Cross-system Collaboration</w:t>
            </w:r>
          </w:p>
          <w:p w14:paraId="212054F6" w14:textId="77777777" w:rsidR="005578A5" w:rsidRPr="00C079E1" w:rsidRDefault="00AD7110">
            <w:pPr>
              <w:ind w:left="343"/>
              <w:rPr>
                <w:rFonts w:ascii="Palatino" w:eastAsia="Palatino" w:hAnsi="Palatino" w:cs="Palatino"/>
                <w:b/>
                <w:color w:val="000000"/>
                <w:sz w:val="22"/>
                <w:szCs w:val="22"/>
              </w:rPr>
            </w:pPr>
            <w:r w:rsidRPr="00C079E1">
              <w:rPr>
                <w:rFonts w:ascii="Palatino" w:eastAsia="Palatino" w:hAnsi="Palatino" w:cs="Palatino"/>
                <w:b/>
                <w:i/>
                <w:color w:val="000000"/>
                <w:sz w:val="22"/>
                <w:szCs w:val="22"/>
              </w:rPr>
              <w:t>Principal Investigator</w:t>
            </w:r>
          </w:p>
          <w:p w14:paraId="70681DC2" w14:textId="77777777" w:rsidR="005578A5" w:rsidRPr="00C079E1" w:rsidRDefault="00AD7110" w:rsidP="00C1357E">
            <w:pPr>
              <w:ind w:left="343"/>
              <w:jc w:val="both"/>
              <w:rPr>
                <w:rFonts w:ascii="Palatino" w:eastAsia="Palatino" w:hAnsi="Palatino" w:cs="Palatino"/>
                <w:i/>
                <w:color w:val="000000"/>
                <w:sz w:val="22"/>
                <w:szCs w:val="22"/>
              </w:rPr>
            </w:pPr>
            <w:r w:rsidRPr="00C079E1">
              <w:rPr>
                <w:rFonts w:ascii="Palatino" w:eastAsia="Palatino" w:hAnsi="Palatino" w:cs="Palatino"/>
                <w:color w:val="000000"/>
                <w:sz w:val="22"/>
                <w:szCs w:val="22"/>
              </w:rPr>
              <w:t xml:space="preserve">Contract with U.S. Administration for Children and Families, Office of Planning, Research &amp; Evaluation to write two research briefs regarding: (1) the effects of early care and education on child welfare-supervised children’s safety, permanency and well-being outcomes, and (2) best practices for forming and sustaining early care and education – child welfare partnerships. </w:t>
            </w:r>
            <w:r w:rsidRPr="00C079E1">
              <w:rPr>
                <w:rFonts w:ascii="Palatino" w:eastAsia="Palatino" w:hAnsi="Palatino" w:cs="Palatino"/>
                <w:i/>
                <w:color w:val="000000"/>
                <w:sz w:val="22"/>
                <w:szCs w:val="22"/>
              </w:rPr>
              <w:t>Funding: $18,000</w:t>
            </w:r>
          </w:p>
          <w:p w14:paraId="654A84C0" w14:textId="77777777" w:rsidR="00C1357E" w:rsidRPr="00C079E1" w:rsidRDefault="00C1357E" w:rsidP="00C1357E">
            <w:pPr>
              <w:ind w:left="343"/>
              <w:jc w:val="both"/>
              <w:rPr>
                <w:rFonts w:ascii="Palatino" w:eastAsia="Palatino" w:hAnsi="Palatino" w:cs="Palatino"/>
                <w:i/>
                <w:color w:val="000000"/>
                <w:sz w:val="12"/>
                <w:szCs w:val="12"/>
              </w:rPr>
            </w:pPr>
          </w:p>
        </w:tc>
        <w:tc>
          <w:tcPr>
            <w:tcW w:w="1260" w:type="dxa"/>
          </w:tcPr>
          <w:p w14:paraId="76D39B87" w14:textId="77777777" w:rsidR="005578A5" w:rsidRPr="00C079E1" w:rsidRDefault="00AD7110" w:rsidP="00C1357E">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2015</w:t>
            </w:r>
          </w:p>
          <w:p w14:paraId="2F028BD2"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color w:val="000000"/>
                <w:sz w:val="10"/>
                <w:szCs w:val="10"/>
              </w:rPr>
            </w:pPr>
          </w:p>
        </w:tc>
      </w:tr>
      <w:tr w:rsidR="005578A5" w:rsidRPr="00C079E1" w14:paraId="5C9824F5" w14:textId="77777777" w:rsidTr="007B56E3">
        <w:tc>
          <w:tcPr>
            <w:tcW w:w="8100" w:type="dxa"/>
          </w:tcPr>
          <w:p w14:paraId="0AAB4B0C" w14:textId="77777777" w:rsidR="005578A5" w:rsidRPr="00C079E1" w:rsidRDefault="00AD7110">
            <w:pPr>
              <w:numPr>
                <w:ilvl w:val="0"/>
                <w:numId w:val="26"/>
              </w:numPr>
              <w:pBdr>
                <w:top w:val="nil"/>
                <w:left w:val="nil"/>
                <w:bottom w:val="nil"/>
                <w:right w:val="nil"/>
                <w:between w:val="nil"/>
              </w:pBdr>
              <w:ind w:left="343" w:hanging="343"/>
              <w:rPr>
                <w:rFonts w:ascii="Palatino" w:eastAsia="Palatino" w:hAnsi="Palatino" w:cs="Palatino"/>
                <w:b/>
                <w:color w:val="000000"/>
                <w:sz w:val="22"/>
                <w:szCs w:val="22"/>
              </w:rPr>
            </w:pPr>
            <w:r w:rsidRPr="00C079E1">
              <w:rPr>
                <w:rFonts w:ascii="Palatino" w:eastAsia="Palatino" w:hAnsi="Palatino" w:cs="Palatino"/>
                <w:b/>
                <w:color w:val="000000"/>
                <w:sz w:val="22"/>
                <w:szCs w:val="22"/>
              </w:rPr>
              <w:t xml:space="preserve">Home Visiting Data for Performance Initiative </w:t>
            </w:r>
          </w:p>
          <w:p w14:paraId="686ABB16" w14:textId="77777777" w:rsidR="005578A5" w:rsidRPr="00C079E1" w:rsidRDefault="00AD7110">
            <w:pPr>
              <w:ind w:left="433" w:hanging="90"/>
              <w:rPr>
                <w:rFonts w:ascii="Palatino" w:eastAsia="Palatino" w:hAnsi="Palatino" w:cs="Palatino"/>
                <w:b/>
                <w:i/>
                <w:sz w:val="22"/>
                <w:szCs w:val="22"/>
              </w:rPr>
            </w:pPr>
            <w:r w:rsidRPr="00C079E1">
              <w:rPr>
                <w:rFonts w:ascii="Palatino" w:eastAsia="Palatino" w:hAnsi="Palatino" w:cs="Palatino"/>
                <w:b/>
                <w:i/>
                <w:sz w:val="22"/>
                <w:szCs w:val="22"/>
              </w:rPr>
              <w:t>Consultant</w:t>
            </w:r>
          </w:p>
          <w:p w14:paraId="61982FE1" w14:textId="77777777" w:rsidR="005578A5" w:rsidRPr="00C079E1" w:rsidRDefault="00AD7110">
            <w:pPr>
              <w:ind w:left="343"/>
              <w:jc w:val="both"/>
              <w:rPr>
                <w:rFonts w:ascii="Palatino" w:eastAsia="Palatino" w:hAnsi="Palatino" w:cs="Palatino"/>
                <w:i/>
                <w:sz w:val="22"/>
                <w:szCs w:val="22"/>
              </w:rPr>
            </w:pPr>
            <w:r w:rsidRPr="00C079E1">
              <w:rPr>
                <w:rFonts w:ascii="Palatino" w:eastAsia="Palatino" w:hAnsi="Palatino" w:cs="Palatino"/>
                <w:sz w:val="22"/>
                <w:szCs w:val="22"/>
              </w:rPr>
              <w:t xml:space="preserve">Provided ongoing consultation to the Pew Charitable Trusts for this policy advocacy and data infrastructure development initiative that aimed to expand state-administered evidence-based home visiting programs for at-risk families and improve program quality through policy advocacy, funded research, and state-level data infrastructure development. Consulting role was primarily focused on helping to define a common set of measurable home visiting program process and outcome indicators to be used by the ten states and one county (Los Angeles) participating in this initiative; recommending appropriate data collection methodologies; and helping participating jurisdictions determine the best way to track these indicators and use the data to support program improvement and demonstrate the return on home visiting as a public investment. </w:t>
            </w:r>
            <w:r w:rsidRPr="00C079E1">
              <w:rPr>
                <w:rFonts w:ascii="Palatino" w:eastAsia="Palatino" w:hAnsi="Palatino" w:cs="Palatino"/>
                <w:i/>
                <w:sz w:val="22"/>
                <w:szCs w:val="22"/>
              </w:rPr>
              <w:t>Funding: $42,784.</w:t>
            </w:r>
          </w:p>
          <w:p w14:paraId="2671B25E" w14:textId="77777777" w:rsidR="00C1357E" w:rsidRPr="00C079E1" w:rsidRDefault="00C1357E">
            <w:pPr>
              <w:ind w:left="343"/>
              <w:jc w:val="both"/>
              <w:rPr>
                <w:rFonts w:ascii="Palatino" w:eastAsia="Palatino" w:hAnsi="Palatino" w:cs="Palatino"/>
                <w:sz w:val="12"/>
                <w:szCs w:val="12"/>
              </w:rPr>
            </w:pPr>
          </w:p>
        </w:tc>
        <w:tc>
          <w:tcPr>
            <w:tcW w:w="1435" w:type="dxa"/>
            <w:gridSpan w:val="2"/>
          </w:tcPr>
          <w:p w14:paraId="72D47BA4"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10"/>
                <w:szCs w:val="10"/>
              </w:rPr>
            </w:pPr>
            <w:r w:rsidRPr="00C079E1">
              <w:rPr>
                <w:rFonts w:ascii="Palatino" w:eastAsia="Palatino" w:hAnsi="Palatino" w:cs="Palatino"/>
                <w:color w:val="000000"/>
                <w:sz w:val="22"/>
                <w:szCs w:val="22"/>
              </w:rPr>
              <w:t>2014-2015</w:t>
            </w:r>
          </w:p>
        </w:tc>
      </w:tr>
      <w:tr w:rsidR="005578A5" w:rsidRPr="00C079E1" w14:paraId="6CFF9335" w14:textId="77777777" w:rsidTr="007B56E3">
        <w:trPr>
          <w:gridAfter w:val="1"/>
          <w:wAfter w:w="175" w:type="dxa"/>
        </w:trPr>
        <w:tc>
          <w:tcPr>
            <w:tcW w:w="8100" w:type="dxa"/>
          </w:tcPr>
          <w:p w14:paraId="53CEB7E0" w14:textId="77777777" w:rsidR="005578A5" w:rsidRPr="00C079E1" w:rsidRDefault="00AD7110" w:rsidP="00C1357E">
            <w:pPr>
              <w:pStyle w:val="ListParagraph"/>
              <w:numPr>
                <w:ilvl w:val="0"/>
                <w:numId w:val="26"/>
              </w:numPr>
              <w:pBdr>
                <w:top w:val="nil"/>
                <w:left w:val="nil"/>
                <w:bottom w:val="nil"/>
                <w:right w:val="nil"/>
                <w:between w:val="nil"/>
              </w:pBdr>
              <w:ind w:left="333" w:hanging="333"/>
              <w:rPr>
                <w:rFonts w:ascii="Palatino" w:eastAsia="Palatino" w:hAnsi="Palatino" w:cs="Palatino"/>
                <w:b/>
                <w:color w:val="000000"/>
                <w:sz w:val="22"/>
                <w:szCs w:val="22"/>
              </w:rPr>
            </w:pPr>
            <w:r w:rsidRPr="00C079E1">
              <w:rPr>
                <w:rFonts w:ascii="Palatino" w:eastAsia="Palatino" w:hAnsi="Palatino" w:cs="Palatino"/>
                <w:b/>
                <w:color w:val="000000"/>
                <w:sz w:val="22"/>
                <w:szCs w:val="22"/>
              </w:rPr>
              <w:t xml:space="preserve">In-Service Training Sessions for Department of Human Services and Private Agency Child Welfare Workers and Supervisors </w:t>
            </w:r>
          </w:p>
          <w:p w14:paraId="3C70E34B" w14:textId="77777777" w:rsidR="005578A5" w:rsidRPr="00C079E1" w:rsidRDefault="00AD7110">
            <w:pPr>
              <w:ind w:left="343"/>
              <w:rPr>
                <w:rFonts w:ascii="Palatino" w:eastAsia="Palatino" w:hAnsi="Palatino" w:cs="Palatino"/>
                <w:b/>
                <w:i/>
                <w:sz w:val="22"/>
                <w:szCs w:val="22"/>
              </w:rPr>
            </w:pPr>
            <w:r w:rsidRPr="00C079E1">
              <w:rPr>
                <w:rFonts w:ascii="Palatino" w:eastAsia="Palatino" w:hAnsi="Palatino" w:cs="Palatino"/>
                <w:b/>
                <w:i/>
                <w:sz w:val="22"/>
                <w:szCs w:val="22"/>
              </w:rPr>
              <w:t>Lead Evaluator and Co-Principal Investigator</w:t>
            </w:r>
          </w:p>
          <w:p w14:paraId="51CC82B2" w14:textId="77777777" w:rsidR="005578A5" w:rsidRPr="00C079E1" w:rsidRDefault="00AD7110">
            <w:pPr>
              <w:ind w:left="343"/>
              <w:jc w:val="both"/>
              <w:rPr>
                <w:rFonts w:ascii="Palatino" w:eastAsia="Palatino" w:hAnsi="Palatino" w:cs="Palatino"/>
                <w:i/>
                <w:sz w:val="22"/>
                <w:szCs w:val="22"/>
              </w:rPr>
            </w:pPr>
            <w:r w:rsidRPr="00C079E1">
              <w:rPr>
                <w:rFonts w:ascii="Palatino" w:eastAsia="Palatino" w:hAnsi="Palatino" w:cs="Palatino"/>
                <w:sz w:val="22"/>
                <w:szCs w:val="22"/>
              </w:rPr>
              <w:t xml:space="preserve">One-year state grant from the Michigan Department of Human Services to provide geographically accessible in-person and on-line professional training for child welfare caseworkers and supervisors located throughout the state and to evaluate effectiveness of training. </w:t>
            </w:r>
            <w:r w:rsidRPr="00C079E1">
              <w:rPr>
                <w:rFonts w:ascii="Palatino" w:eastAsia="Palatino" w:hAnsi="Palatino" w:cs="Palatino"/>
                <w:i/>
                <w:sz w:val="22"/>
                <w:szCs w:val="22"/>
              </w:rPr>
              <w:t>Co-Principal Investigators: Dr. Gary Anderson &amp; Michele Brock, Michigan State University School of Social Work. Funding: $124,794 ($62,397 weighted PI credit).</w:t>
            </w:r>
          </w:p>
          <w:p w14:paraId="2DBEC753" w14:textId="77777777" w:rsidR="00175189" w:rsidRPr="00C079E1" w:rsidRDefault="00175189">
            <w:pPr>
              <w:ind w:left="343"/>
              <w:jc w:val="both"/>
              <w:rPr>
                <w:rFonts w:ascii="Palatino" w:eastAsia="Palatino" w:hAnsi="Palatino" w:cs="Palatino"/>
                <w:i/>
                <w:color w:val="000000"/>
                <w:sz w:val="10"/>
                <w:szCs w:val="10"/>
              </w:rPr>
            </w:pPr>
          </w:p>
        </w:tc>
        <w:tc>
          <w:tcPr>
            <w:tcW w:w="1260" w:type="dxa"/>
          </w:tcPr>
          <w:p w14:paraId="0AF17AC5" w14:textId="77777777" w:rsidR="005578A5" w:rsidRPr="00C079E1" w:rsidRDefault="00AD7110" w:rsidP="00175189">
            <w:pPr>
              <w:pBdr>
                <w:top w:val="nil"/>
                <w:left w:val="nil"/>
                <w:bottom w:val="nil"/>
                <w:right w:val="nil"/>
                <w:between w:val="nil"/>
              </w:pBdr>
              <w:tabs>
                <w:tab w:val="center" w:pos="4320"/>
                <w:tab w:val="right" w:pos="8640"/>
              </w:tabs>
              <w:jc w:val="right"/>
              <w:rPr>
                <w:rFonts w:ascii="Palatino" w:eastAsia="Palatino" w:hAnsi="Palatino" w:cs="Palatino"/>
                <w:color w:val="000000"/>
                <w:sz w:val="10"/>
                <w:szCs w:val="10"/>
              </w:rPr>
            </w:pPr>
            <w:r w:rsidRPr="00C079E1">
              <w:rPr>
                <w:rFonts w:ascii="Palatino" w:eastAsia="Palatino" w:hAnsi="Palatino" w:cs="Palatino"/>
                <w:color w:val="000000"/>
                <w:sz w:val="22"/>
                <w:szCs w:val="22"/>
              </w:rPr>
              <w:t>2014-2015</w:t>
            </w:r>
          </w:p>
        </w:tc>
      </w:tr>
      <w:tr w:rsidR="005578A5" w:rsidRPr="00C079E1" w14:paraId="33FA7E3D" w14:textId="77777777" w:rsidTr="007B56E3">
        <w:trPr>
          <w:gridAfter w:val="1"/>
          <w:wAfter w:w="175" w:type="dxa"/>
        </w:trPr>
        <w:tc>
          <w:tcPr>
            <w:tcW w:w="8100" w:type="dxa"/>
          </w:tcPr>
          <w:p w14:paraId="23BF4893" w14:textId="77777777" w:rsidR="005578A5" w:rsidRPr="00C079E1" w:rsidRDefault="005578A5">
            <w:pPr>
              <w:rPr>
                <w:rFonts w:ascii="Palatino" w:eastAsia="Palatino" w:hAnsi="Palatino" w:cs="Palatino"/>
                <w:b/>
                <w:sz w:val="10"/>
                <w:szCs w:val="10"/>
              </w:rPr>
            </w:pPr>
          </w:p>
          <w:p w14:paraId="7C4FEDAA" w14:textId="77777777" w:rsidR="005578A5" w:rsidRPr="00C079E1" w:rsidRDefault="00AD7110">
            <w:pPr>
              <w:numPr>
                <w:ilvl w:val="0"/>
                <w:numId w:val="26"/>
              </w:numPr>
              <w:pBdr>
                <w:top w:val="nil"/>
                <w:left w:val="nil"/>
                <w:bottom w:val="nil"/>
                <w:right w:val="nil"/>
                <w:between w:val="nil"/>
              </w:pBdr>
              <w:ind w:left="343" w:hanging="343"/>
              <w:rPr>
                <w:rFonts w:ascii="Palatino" w:eastAsia="Palatino" w:hAnsi="Palatino" w:cs="Palatino"/>
                <w:b/>
                <w:color w:val="000000"/>
                <w:sz w:val="22"/>
                <w:szCs w:val="22"/>
              </w:rPr>
            </w:pPr>
            <w:r w:rsidRPr="00C079E1">
              <w:rPr>
                <w:rFonts w:ascii="Palatino" w:eastAsia="Palatino" w:hAnsi="Palatino" w:cs="Palatino"/>
                <w:b/>
                <w:color w:val="000000"/>
                <w:sz w:val="22"/>
                <w:szCs w:val="22"/>
              </w:rPr>
              <w:t>In-Service Training to Promote Positive Child Welfare Outcomes</w:t>
            </w:r>
          </w:p>
          <w:p w14:paraId="215D90CA" w14:textId="77777777" w:rsidR="005578A5" w:rsidRPr="00C079E1" w:rsidRDefault="00AD7110">
            <w:pPr>
              <w:ind w:left="343"/>
              <w:rPr>
                <w:rFonts w:ascii="Palatino" w:eastAsia="Palatino" w:hAnsi="Palatino" w:cs="Palatino"/>
                <w:b/>
                <w:i/>
                <w:sz w:val="22"/>
                <w:szCs w:val="22"/>
              </w:rPr>
            </w:pPr>
            <w:r w:rsidRPr="00C079E1">
              <w:rPr>
                <w:rFonts w:ascii="Palatino" w:eastAsia="Palatino" w:hAnsi="Palatino" w:cs="Palatino"/>
                <w:b/>
                <w:i/>
                <w:sz w:val="22"/>
                <w:szCs w:val="22"/>
              </w:rPr>
              <w:t>Lead Evaluator and Co-Principal Investigator</w:t>
            </w:r>
          </w:p>
          <w:p w14:paraId="1D885CF1" w14:textId="77777777" w:rsidR="005578A5" w:rsidRPr="00C079E1" w:rsidRDefault="00AD7110">
            <w:pPr>
              <w:ind w:left="343"/>
              <w:jc w:val="both"/>
              <w:rPr>
                <w:rFonts w:ascii="Palatino" w:eastAsia="Palatino" w:hAnsi="Palatino" w:cs="Palatino"/>
                <w:i/>
                <w:sz w:val="22"/>
                <w:szCs w:val="22"/>
              </w:rPr>
            </w:pPr>
            <w:r w:rsidRPr="00C079E1">
              <w:rPr>
                <w:rFonts w:ascii="Palatino" w:eastAsia="Palatino" w:hAnsi="Palatino" w:cs="Palatino"/>
                <w:sz w:val="22"/>
                <w:szCs w:val="22"/>
              </w:rPr>
              <w:t xml:space="preserve">Three-year state grant from the Michigan Department of Human Services to provide geographically accessible in-person and on-line professional training for child welfare caseworkers and supervisors located throughout the state and to evaluate effectiveness of training. </w:t>
            </w:r>
            <w:r w:rsidRPr="00C079E1">
              <w:rPr>
                <w:rFonts w:ascii="Palatino" w:eastAsia="Palatino" w:hAnsi="Palatino" w:cs="Palatino"/>
                <w:i/>
                <w:sz w:val="22"/>
                <w:szCs w:val="22"/>
              </w:rPr>
              <w:t>Co-Principal Investigators: Dr. Gary Anderson and Michele Brock, Michigan State University School of Social Work. Funding: $374,382 ($116,058 weighted PI credit).</w:t>
            </w:r>
          </w:p>
          <w:p w14:paraId="13624EF0" w14:textId="77777777" w:rsidR="00175189" w:rsidRPr="00C079E1" w:rsidRDefault="00175189">
            <w:pPr>
              <w:ind w:left="343"/>
              <w:jc w:val="both"/>
              <w:rPr>
                <w:rFonts w:ascii="Palatino" w:eastAsia="Palatino" w:hAnsi="Palatino" w:cs="Palatino"/>
                <w:b/>
                <w:sz w:val="12"/>
                <w:szCs w:val="12"/>
              </w:rPr>
            </w:pPr>
          </w:p>
        </w:tc>
        <w:tc>
          <w:tcPr>
            <w:tcW w:w="1260" w:type="dxa"/>
          </w:tcPr>
          <w:p w14:paraId="3D7B084E" w14:textId="77777777" w:rsidR="005578A5" w:rsidRPr="00C079E1" w:rsidRDefault="00AD7110" w:rsidP="00175189">
            <w:pPr>
              <w:pBdr>
                <w:top w:val="nil"/>
                <w:left w:val="nil"/>
                <w:bottom w:val="nil"/>
                <w:right w:val="nil"/>
                <w:between w:val="nil"/>
              </w:pBdr>
              <w:tabs>
                <w:tab w:val="center" w:pos="4320"/>
                <w:tab w:val="right" w:pos="8640"/>
              </w:tabs>
              <w:jc w:val="right"/>
              <w:rPr>
                <w:rFonts w:ascii="Palatino" w:eastAsia="Palatino" w:hAnsi="Palatino" w:cs="Palatino"/>
                <w:color w:val="FF0000"/>
                <w:sz w:val="10"/>
                <w:szCs w:val="10"/>
              </w:rPr>
            </w:pPr>
            <w:r w:rsidRPr="00C079E1">
              <w:rPr>
                <w:rFonts w:ascii="Palatino" w:eastAsia="Palatino" w:hAnsi="Palatino" w:cs="Palatino"/>
                <w:color w:val="000000"/>
                <w:sz w:val="22"/>
                <w:szCs w:val="22"/>
              </w:rPr>
              <w:t>2011-2014</w:t>
            </w:r>
          </w:p>
        </w:tc>
      </w:tr>
      <w:tr w:rsidR="005578A5" w:rsidRPr="00C079E1" w14:paraId="77F9A878" w14:textId="77777777" w:rsidTr="007B56E3">
        <w:trPr>
          <w:gridAfter w:val="1"/>
          <w:wAfter w:w="175" w:type="dxa"/>
        </w:trPr>
        <w:tc>
          <w:tcPr>
            <w:tcW w:w="8100" w:type="dxa"/>
          </w:tcPr>
          <w:p w14:paraId="2BC9C533" w14:textId="77777777" w:rsidR="005578A5" w:rsidRPr="00C079E1" w:rsidRDefault="00AD7110" w:rsidP="00175189">
            <w:pPr>
              <w:pStyle w:val="ListParagraph"/>
              <w:numPr>
                <w:ilvl w:val="0"/>
                <w:numId w:val="26"/>
              </w:numPr>
              <w:pBdr>
                <w:top w:val="nil"/>
                <w:left w:val="nil"/>
                <w:bottom w:val="nil"/>
                <w:right w:val="nil"/>
                <w:between w:val="nil"/>
              </w:pBdr>
              <w:ind w:left="333" w:hanging="333"/>
              <w:rPr>
                <w:rFonts w:ascii="Palatino" w:eastAsia="Palatino" w:hAnsi="Palatino" w:cs="Palatino"/>
                <w:b/>
                <w:color w:val="000000"/>
                <w:sz w:val="22"/>
                <w:szCs w:val="22"/>
              </w:rPr>
            </w:pPr>
            <w:r w:rsidRPr="00C079E1">
              <w:rPr>
                <w:rFonts w:ascii="Palatino" w:eastAsia="Palatino" w:hAnsi="Palatino" w:cs="Palatino"/>
                <w:b/>
                <w:color w:val="000000"/>
                <w:sz w:val="22"/>
                <w:szCs w:val="22"/>
              </w:rPr>
              <w:t xml:space="preserve">Los Angeles Child Welfare-Early Education Partners Infrastructure Project </w:t>
            </w:r>
            <w:r w:rsidRPr="00C079E1">
              <w:rPr>
                <w:rFonts w:ascii="Palatino" w:eastAsia="Palatino" w:hAnsi="Palatino" w:cs="Palatino"/>
                <w:b/>
                <w:i/>
                <w:color w:val="000000"/>
                <w:sz w:val="22"/>
                <w:szCs w:val="22"/>
              </w:rPr>
              <w:t>Lead Evaluator</w:t>
            </w:r>
          </w:p>
          <w:p w14:paraId="769F039A" w14:textId="77777777" w:rsidR="005578A5" w:rsidRPr="00C079E1" w:rsidRDefault="00AD7110">
            <w:pPr>
              <w:ind w:left="343"/>
              <w:jc w:val="both"/>
              <w:rPr>
                <w:rFonts w:ascii="Palatino" w:eastAsia="Palatino" w:hAnsi="Palatino" w:cs="Palatino"/>
                <w:i/>
                <w:color w:val="000000"/>
                <w:sz w:val="22"/>
                <w:szCs w:val="22"/>
              </w:rPr>
            </w:pPr>
            <w:r w:rsidRPr="00C079E1">
              <w:rPr>
                <w:rFonts w:ascii="Palatino" w:eastAsia="Palatino" w:hAnsi="Palatino" w:cs="Palatino"/>
                <w:color w:val="000000"/>
                <w:sz w:val="22"/>
                <w:szCs w:val="22"/>
              </w:rPr>
              <w:t xml:space="preserve">17-month grant from the U.S. Administration for Children and Families, Children’s Bureau to pilot a model for increasing access and linkage to high quality early care and education services for children 0-4 years old involved in the public child welfare system. </w:t>
            </w:r>
            <w:r w:rsidRPr="00C079E1">
              <w:rPr>
                <w:rFonts w:ascii="Palatino" w:eastAsia="Palatino" w:hAnsi="Palatino" w:cs="Palatino"/>
                <w:i/>
                <w:color w:val="000000"/>
                <w:sz w:val="22"/>
                <w:szCs w:val="22"/>
              </w:rPr>
              <w:t>Principal Investigator: Dr. Todd Franke, University of California, Los Angeles School of Public Affairs. Funding: $31,200 for evaluation sub-contract; grant = $249,995.</w:t>
            </w:r>
          </w:p>
          <w:p w14:paraId="4D5A0F20" w14:textId="77777777" w:rsidR="00175189" w:rsidRPr="00C079E1" w:rsidRDefault="00175189">
            <w:pPr>
              <w:ind w:left="343"/>
              <w:jc w:val="both"/>
              <w:rPr>
                <w:rFonts w:ascii="Palatino" w:eastAsia="Palatino" w:hAnsi="Palatino" w:cs="Palatino"/>
                <w:i/>
                <w:color w:val="000000"/>
                <w:sz w:val="12"/>
                <w:szCs w:val="12"/>
              </w:rPr>
            </w:pPr>
          </w:p>
        </w:tc>
        <w:tc>
          <w:tcPr>
            <w:tcW w:w="1260" w:type="dxa"/>
          </w:tcPr>
          <w:p w14:paraId="130312EC" w14:textId="77777777" w:rsidR="005578A5" w:rsidRPr="00C079E1" w:rsidRDefault="00AD7110" w:rsidP="00175189">
            <w:pPr>
              <w:pBdr>
                <w:top w:val="nil"/>
                <w:left w:val="nil"/>
                <w:bottom w:val="nil"/>
                <w:right w:val="nil"/>
                <w:between w:val="nil"/>
              </w:pBdr>
              <w:tabs>
                <w:tab w:val="center" w:pos="4320"/>
                <w:tab w:val="right" w:pos="8640"/>
              </w:tabs>
              <w:jc w:val="right"/>
              <w:rPr>
                <w:rFonts w:ascii="Palatino" w:eastAsia="Palatino" w:hAnsi="Palatino" w:cs="Palatino"/>
                <w:color w:val="000000"/>
                <w:sz w:val="10"/>
                <w:szCs w:val="10"/>
              </w:rPr>
            </w:pPr>
            <w:r w:rsidRPr="00C079E1">
              <w:rPr>
                <w:rFonts w:ascii="Palatino" w:eastAsia="Palatino" w:hAnsi="Palatino" w:cs="Palatino"/>
                <w:color w:val="000000"/>
                <w:sz w:val="22"/>
                <w:szCs w:val="22"/>
              </w:rPr>
              <w:t>2011-2013</w:t>
            </w:r>
          </w:p>
        </w:tc>
      </w:tr>
      <w:tr w:rsidR="005578A5" w:rsidRPr="00C079E1" w14:paraId="7C59A318" w14:textId="77777777" w:rsidTr="007B56E3">
        <w:trPr>
          <w:gridAfter w:val="1"/>
          <w:wAfter w:w="175" w:type="dxa"/>
        </w:trPr>
        <w:tc>
          <w:tcPr>
            <w:tcW w:w="8100" w:type="dxa"/>
          </w:tcPr>
          <w:p w14:paraId="3FC10166" w14:textId="77777777" w:rsidR="005578A5" w:rsidRPr="00C079E1" w:rsidRDefault="00AD7110" w:rsidP="00175189">
            <w:pPr>
              <w:pStyle w:val="ListParagraph"/>
              <w:numPr>
                <w:ilvl w:val="0"/>
                <w:numId w:val="26"/>
              </w:numPr>
              <w:pBdr>
                <w:top w:val="nil"/>
                <w:left w:val="nil"/>
                <w:bottom w:val="nil"/>
                <w:right w:val="nil"/>
                <w:between w:val="nil"/>
              </w:pBdr>
              <w:ind w:left="333" w:hanging="333"/>
              <w:rPr>
                <w:rFonts w:ascii="Palatino" w:eastAsia="Palatino" w:hAnsi="Palatino" w:cs="Palatino"/>
                <w:b/>
                <w:color w:val="000000"/>
                <w:sz w:val="22"/>
                <w:szCs w:val="22"/>
              </w:rPr>
            </w:pPr>
            <w:r w:rsidRPr="00C079E1">
              <w:rPr>
                <w:rFonts w:ascii="Palatino" w:eastAsia="Palatino" w:hAnsi="Palatino" w:cs="Palatino"/>
                <w:b/>
                <w:color w:val="000000"/>
                <w:sz w:val="22"/>
                <w:szCs w:val="22"/>
              </w:rPr>
              <w:t>Understanding Racial/Ethnic Disparities in Saginaw County’s Child Welfare &amp; Juvenile Justice Systems</w:t>
            </w:r>
          </w:p>
          <w:p w14:paraId="6A5F7EFE" w14:textId="77777777" w:rsidR="005578A5" w:rsidRPr="00C079E1" w:rsidRDefault="00AD7110">
            <w:pPr>
              <w:ind w:left="343"/>
              <w:rPr>
                <w:rFonts w:ascii="Palatino" w:eastAsia="Palatino" w:hAnsi="Palatino" w:cs="Palatino"/>
                <w:b/>
                <w:color w:val="000000"/>
                <w:sz w:val="22"/>
                <w:szCs w:val="22"/>
              </w:rPr>
            </w:pPr>
            <w:r w:rsidRPr="00C079E1">
              <w:rPr>
                <w:rFonts w:ascii="Palatino" w:eastAsia="Palatino" w:hAnsi="Palatino" w:cs="Palatino"/>
                <w:b/>
                <w:i/>
                <w:color w:val="000000"/>
                <w:sz w:val="22"/>
                <w:szCs w:val="22"/>
              </w:rPr>
              <w:t>Principal Investigator</w:t>
            </w:r>
          </w:p>
          <w:p w14:paraId="6C97C76A" w14:textId="77777777" w:rsidR="00175189" w:rsidRPr="00C079E1" w:rsidRDefault="00AD7110" w:rsidP="00175189">
            <w:pPr>
              <w:ind w:left="343"/>
              <w:jc w:val="both"/>
              <w:rPr>
                <w:rFonts w:ascii="Palatino" w:eastAsia="Palatino" w:hAnsi="Palatino" w:cs="Palatino"/>
                <w:i/>
                <w:color w:val="000000"/>
                <w:sz w:val="22"/>
                <w:szCs w:val="22"/>
              </w:rPr>
            </w:pPr>
            <w:r w:rsidRPr="00C079E1">
              <w:rPr>
                <w:rFonts w:ascii="Palatino" w:eastAsia="Palatino" w:hAnsi="Palatino" w:cs="Palatino"/>
                <w:color w:val="000000"/>
                <w:sz w:val="22"/>
                <w:szCs w:val="22"/>
              </w:rPr>
              <w:lastRenderedPageBreak/>
              <w:t xml:space="preserve">Contract with the Saginaw County Disproportionate Minority Contact Committee to conduct a quantitative and qualitative analysis of the underlying causes of racial and ethnic disproportionality within the county’s child welfare and juvenile justice systems. </w:t>
            </w:r>
            <w:r w:rsidRPr="00C079E1">
              <w:rPr>
                <w:rFonts w:ascii="Palatino" w:eastAsia="Palatino" w:hAnsi="Palatino" w:cs="Palatino"/>
                <w:i/>
                <w:color w:val="000000"/>
                <w:sz w:val="22"/>
                <w:szCs w:val="22"/>
              </w:rPr>
              <w:t xml:space="preserve">Funding: $57,000. </w:t>
            </w:r>
          </w:p>
          <w:p w14:paraId="15CA11FD" w14:textId="77777777" w:rsidR="00175189" w:rsidRPr="00C079E1" w:rsidRDefault="00175189" w:rsidP="00175189">
            <w:pPr>
              <w:ind w:left="343"/>
              <w:jc w:val="both"/>
              <w:rPr>
                <w:rFonts w:ascii="Palatino" w:eastAsia="Palatino" w:hAnsi="Palatino" w:cs="Palatino"/>
                <w:i/>
                <w:color w:val="000000"/>
                <w:sz w:val="12"/>
                <w:szCs w:val="12"/>
              </w:rPr>
            </w:pPr>
          </w:p>
        </w:tc>
        <w:tc>
          <w:tcPr>
            <w:tcW w:w="1260" w:type="dxa"/>
          </w:tcPr>
          <w:p w14:paraId="0420E0B8" w14:textId="77777777" w:rsidR="005578A5" w:rsidRPr="00C079E1" w:rsidRDefault="00AD7110" w:rsidP="00175189">
            <w:pPr>
              <w:pBdr>
                <w:top w:val="nil"/>
                <w:left w:val="nil"/>
                <w:bottom w:val="nil"/>
                <w:right w:val="nil"/>
                <w:between w:val="nil"/>
              </w:pBdr>
              <w:tabs>
                <w:tab w:val="center" w:pos="4320"/>
                <w:tab w:val="right" w:pos="8640"/>
              </w:tabs>
              <w:jc w:val="right"/>
              <w:rPr>
                <w:rFonts w:ascii="Palatino" w:eastAsia="Palatino" w:hAnsi="Palatino" w:cs="Palatino"/>
                <w:color w:val="FF0000"/>
                <w:sz w:val="22"/>
                <w:szCs w:val="22"/>
              </w:rPr>
            </w:pPr>
            <w:r w:rsidRPr="00C079E1">
              <w:rPr>
                <w:rFonts w:ascii="Palatino" w:eastAsia="Palatino" w:hAnsi="Palatino" w:cs="Palatino"/>
                <w:color w:val="000000"/>
                <w:sz w:val="22"/>
                <w:szCs w:val="22"/>
              </w:rPr>
              <w:lastRenderedPageBreak/>
              <w:t>2012</w:t>
            </w:r>
          </w:p>
        </w:tc>
      </w:tr>
      <w:tr w:rsidR="005578A5" w:rsidRPr="00C079E1" w14:paraId="0A5A3A26" w14:textId="77777777" w:rsidTr="007B56E3">
        <w:trPr>
          <w:gridAfter w:val="1"/>
          <w:wAfter w:w="175" w:type="dxa"/>
        </w:trPr>
        <w:tc>
          <w:tcPr>
            <w:tcW w:w="8100" w:type="dxa"/>
          </w:tcPr>
          <w:p w14:paraId="15D2CF06" w14:textId="77777777" w:rsidR="005578A5" w:rsidRPr="00C079E1" w:rsidRDefault="00AD7110" w:rsidP="00175189">
            <w:pPr>
              <w:pStyle w:val="ListParagraph"/>
              <w:numPr>
                <w:ilvl w:val="0"/>
                <w:numId w:val="26"/>
              </w:numPr>
              <w:pBdr>
                <w:top w:val="nil"/>
                <w:left w:val="nil"/>
                <w:bottom w:val="nil"/>
                <w:right w:val="nil"/>
                <w:between w:val="nil"/>
              </w:pBdr>
              <w:ind w:left="333" w:hanging="333"/>
              <w:rPr>
                <w:rFonts w:ascii="Palatino" w:eastAsia="Palatino" w:hAnsi="Palatino" w:cs="Palatino"/>
                <w:b/>
                <w:color w:val="000000"/>
                <w:sz w:val="22"/>
                <w:szCs w:val="22"/>
              </w:rPr>
            </w:pPr>
            <w:r w:rsidRPr="00C079E1">
              <w:rPr>
                <w:rFonts w:ascii="Palatino" w:eastAsia="Palatino" w:hAnsi="Palatino" w:cs="Palatino"/>
                <w:b/>
                <w:color w:val="000000"/>
                <w:sz w:val="22"/>
                <w:szCs w:val="22"/>
              </w:rPr>
              <w:t>Evaluation of a Data-Driven Approach for Reducing Racial Disproportionality in Michigan’s Child Welfare &amp; Juvenile Justice Systems</w:t>
            </w:r>
          </w:p>
          <w:p w14:paraId="535CE408" w14:textId="77777777" w:rsidR="005578A5" w:rsidRPr="00C079E1" w:rsidRDefault="00AD7110">
            <w:pPr>
              <w:ind w:left="343"/>
              <w:rPr>
                <w:rFonts w:ascii="Palatino" w:eastAsia="Palatino" w:hAnsi="Palatino" w:cs="Palatino"/>
                <w:b/>
                <w:color w:val="000000"/>
                <w:sz w:val="22"/>
                <w:szCs w:val="22"/>
              </w:rPr>
            </w:pPr>
            <w:r w:rsidRPr="00C079E1">
              <w:rPr>
                <w:rFonts w:ascii="Palatino" w:eastAsia="Palatino" w:hAnsi="Palatino" w:cs="Palatino"/>
                <w:b/>
                <w:i/>
                <w:color w:val="000000"/>
                <w:sz w:val="22"/>
                <w:szCs w:val="22"/>
              </w:rPr>
              <w:t>Principal Investigator</w:t>
            </w:r>
          </w:p>
          <w:p w14:paraId="2DA4F25B" w14:textId="77777777" w:rsidR="005578A5" w:rsidRPr="00C079E1" w:rsidRDefault="00AD7110">
            <w:pPr>
              <w:ind w:left="343"/>
              <w:jc w:val="both"/>
              <w:rPr>
                <w:rFonts w:ascii="Palatino" w:eastAsia="Palatino" w:hAnsi="Palatino" w:cs="Palatino"/>
                <w:b/>
                <w:color w:val="000000"/>
                <w:sz w:val="22"/>
                <w:szCs w:val="22"/>
              </w:rPr>
            </w:pPr>
            <w:r w:rsidRPr="00C079E1">
              <w:rPr>
                <w:rFonts w:ascii="Palatino" w:eastAsia="Palatino" w:hAnsi="Palatino" w:cs="Palatino"/>
                <w:color w:val="000000"/>
                <w:sz w:val="22"/>
                <w:szCs w:val="22"/>
              </w:rPr>
              <w:t xml:space="preserve">Two-year grant from the Michigan State Court Administrative Office to conduct a process and outcome evaluation of a state-level approach to assessing the scope and underlying causes of racial disproportionality within Michigan’s child welfare and juvenile justice systems and the development and implementation of an intervention to reduce racial disproportionality in these systems. </w:t>
            </w:r>
            <w:r w:rsidRPr="00C079E1">
              <w:rPr>
                <w:rFonts w:ascii="Palatino" w:eastAsia="Palatino" w:hAnsi="Palatino" w:cs="Palatino"/>
                <w:i/>
                <w:color w:val="000000"/>
                <w:sz w:val="22"/>
                <w:szCs w:val="22"/>
              </w:rPr>
              <w:t xml:space="preserve">Funding: $74,118. </w:t>
            </w:r>
          </w:p>
        </w:tc>
        <w:tc>
          <w:tcPr>
            <w:tcW w:w="1260" w:type="dxa"/>
          </w:tcPr>
          <w:p w14:paraId="2BF252AB" w14:textId="77777777" w:rsidR="005578A5" w:rsidRPr="00C079E1" w:rsidRDefault="00AD7110" w:rsidP="0017518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2011-2012</w:t>
            </w:r>
          </w:p>
        </w:tc>
      </w:tr>
    </w:tbl>
    <w:p w14:paraId="6F7B4A40" w14:textId="77777777" w:rsidR="00D0296B" w:rsidRPr="00C079E1" w:rsidRDefault="00D0296B">
      <w:pPr>
        <w:widowControl w:val="0"/>
        <w:jc w:val="center"/>
        <w:rPr>
          <w:rFonts w:ascii="Palatino" w:eastAsia="Palatino" w:hAnsi="Palatino" w:cs="Palatino"/>
          <w:b/>
          <w:i/>
        </w:rPr>
      </w:pPr>
    </w:p>
    <w:p w14:paraId="2F625759" w14:textId="2FB936E2" w:rsidR="005578A5" w:rsidRPr="00C079E1" w:rsidRDefault="00AD7110">
      <w:pPr>
        <w:widowControl w:val="0"/>
        <w:jc w:val="center"/>
        <w:rPr>
          <w:rFonts w:ascii="Palatino" w:eastAsia="Palatino" w:hAnsi="Palatino" w:cs="Palatino"/>
          <w:b/>
          <w:i/>
        </w:rPr>
      </w:pPr>
      <w:r w:rsidRPr="00C079E1">
        <w:rPr>
          <w:rFonts w:ascii="Palatino" w:eastAsia="Palatino" w:hAnsi="Palatino" w:cs="Palatino"/>
          <w:b/>
          <w:i/>
        </w:rPr>
        <w:t>Other Research Experience</w:t>
      </w:r>
    </w:p>
    <w:p w14:paraId="6ABDB4D7" w14:textId="77777777" w:rsidR="005578A5" w:rsidRPr="00C079E1" w:rsidRDefault="005578A5" w:rsidP="00C079E1">
      <w:pPr>
        <w:widowControl w:val="0"/>
        <w:jc w:val="center"/>
        <w:rPr>
          <w:rFonts w:ascii="Palatino" w:eastAsia="Palatino" w:hAnsi="Palatino" w:cs="Palatino"/>
          <w:sz w:val="22"/>
          <w:szCs w:val="22"/>
        </w:rPr>
      </w:pPr>
    </w:p>
    <w:tbl>
      <w:tblPr>
        <w:tblStyle w:val="a2"/>
        <w:tblW w:w="9360" w:type="dxa"/>
        <w:tblLayout w:type="fixed"/>
        <w:tblLook w:val="0000" w:firstRow="0" w:lastRow="0" w:firstColumn="0" w:lastColumn="0" w:noHBand="0" w:noVBand="0"/>
      </w:tblPr>
      <w:tblGrid>
        <w:gridCol w:w="8100"/>
        <w:gridCol w:w="1260"/>
      </w:tblGrid>
      <w:tr w:rsidR="005578A5" w:rsidRPr="00C079E1" w14:paraId="6EF520EE" w14:textId="77777777" w:rsidTr="00C079E1">
        <w:tc>
          <w:tcPr>
            <w:tcW w:w="8100" w:type="dxa"/>
          </w:tcPr>
          <w:p w14:paraId="0ACF8F33" w14:textId="77777777" w:rsidR="005578A5" w:rsidRPr="00C079E1" w:rsidRDefault="00AD7110" w:rsidP="00C079E1">
            <w:pPr>
              <w:ind w:left="343" w:hanging="343"/>
              <w:rPr>
                <w:rFonts w:ascii="Palatino" w:eastAsia="Palatino" w:hAnsi="Palatino" w:cs="Palatino"/>
                <w:b/>
                <w:sz w:val="22"/>
                <w:szCs w:val="22"/>
              </w:rPr>
            </w:pPr>
            <w:r w:rsidRPr="00C079E1">
              <w:rPr>
                <w:rFonts w:ascii="Palatino" w:eastAsia="Palatino" w:hAnsi="Palatino" w:cs="Palatino"/>
                <w:sz w:val="22"/>
                <w:szCs w:val="22"/>
              </w:rPr>
              <w:t>1.</w:t>
            </w:r>
            <w:r w:rsidRPr="00C079E1">
              <w:rPr>
                <w:rFonts w:ascii="Palatino" w:eastAsia="Palatino" w:hAnsi="Palatino" w:cs="Palatino"/>
                <w:b/>
                <w:sz w:val="22"/>
                <w:szCs w:val="22"/>
              </w:rPr>
              <w:t xml:space="preserve">  </w:t>
            </w:r>
            <w:r w:rsidR="009B7346" w:rsidRPr="00C079E1">
              <w:rPr>
                <w:rFonts w:ascii="Palatino" w:eastAsia="Palatino" w:hAnsi="Palatino" w:cs="Palatino"/>
                <w:b/>
                <w:sz w:val="22"/>
                <w:szCs w:val="22"/>
              </w:rPr>
              <w:t xml:space="preserve">Increasing Access to Early Care and Education Services for </w:t>
            </w:r>
            <w:r w:rsidR="00130C19" w:rsidRPr="00C079E1">
              <w:rPr>
                <w:rFonts w:ascii="Palatino" w:eastAsia="Palatino" w:hAnsi="Palatino" w:cs="Palatino"/>
                <w:b/>
                <w:sz w:val="22"/>
                <w:szCs w:val="22"/>
              </w:rPr>
              <w:t xml:space="preserve">Maltreated </w:t>
            </w:r>
            <w:r w:rsidR="009B7346" w:rsidRPr="00C079E1">
              <w:rPr>
                <w:rFonts w:ascii="Palatino" w:eastAsia="Palatino" w:hAnsi="Palatino" w:cs="Palatino"/>
                <w:b/>
                <w:sz w:val="22"/>
                <w:szCs w:val="22"/>
              </w:rPr>
              <w:t>Children: A Randomized Control</w:t>
            </w:r>
            <w:r w:rsidR="00130C19" w:rsidRPr="00C079E1">
              <w:rPr>
                <w:rFonts w:ascii="Palatino" w:eastAsia="Palatino" w:hAnsi="Palatino" w:cs="Palatino"/>
                <w:b/>
                <w:sz w:val="22"/>
                <w:szCs w:val="22"/>
              </w:rPr>
              <w:t xml:space="preserve"> Trial of a Child Welfare – Human Services Referral Call Center</w:t>
            </w:r>
            <w:r w:rsidRPr="00C079E1">
              <w:rPr>
                <w:rFonts w:ascii="Palatino" w:eastAsia="Palatino" w:hAnsi="Palatino" w:cs="Palatino"/>
                <w:b/>
                <w:sz w:val="22"/>
                <w:szCs w:val="22"/>
              </w:rPr>
              <w:t xml:space="preserve"> </w:t>
            </w:r>
            <w:r w:rsidR="00130C19" w:rsidRPr="00C079E1">
              <w:rPr>
                <w:rFonts w:ascii="Palatino" w:eastAsia="Palatino" w:hAnsi="Palatino" w:cs="Palatino"/>
                <w:b/>
                <w:sz w:val="22"/>
                <w:szCs w:val="22"/>
              </w:rPr>
              <w:t>Collaboration</w:t>
            </w:r>
          </w:p>
          <w:p w14:paraId="57B54B01" w14:textId="77777777" w:rsidR="005578A5" w:rsidRPr="00C079E1" w:rsidRDefault="00130C19" w:rsidP="00C079E1">
            <w:pPr>
              <w:ind w:left="343"/>
              <w:jc w:val="both"/>
              <w:rPr>
                <w:rFonts w:ascii="Palatino" w:eastAsia="Palatino" w:hAnsi="Palatino" w:cs="Palatino"/>
                <w:b/>
                <w:i/>
                <w:sz w:val="22"/>
                <w:szCs w:val="22"/>
              </w:rPr>
            </w:pPr>
            <w:r w:rsidRPr="00C079E1">
              <w:rPr>
                <w:rFonts w:ascii="Palatino" w:eastAsia="Palatino" w:hAnsi="Palatino" w:cs="Palatino"/>
                <w:b/>
                <w:i/>
                <w:sz w:val="22"/>
                <w:szCs w:val="22"/>
              </w:rPr>
              <w:t>Principal Investigator</w:t>
            </w:r>
          </w:p>
          <w:p w14:paraId="610B3709" w14:textId="77777777" w:rsidR="005578A5" w:rsidRPr="00C079E1" w:rsidRDefault="00130C19" w:rsidP="00C079E1">
            <w:pPr>
              <w:ind w:left="343" w:right="360"/>
              <w:jc w:val="both"/>
              <w:rPr>
                <w:rFonts w:ascii="Palatino" w:eastAsia="Palatino" w:hAnsi="Palatino" w:cs="Palatino"/>
                <w:i/>
                <w:sz w:val="22"/>
                <w:szCs w:val="22"/>
              </w:rPr>
            </w:pPr>
            <w:r w:rsidRPr="00C079E1">
              <w:rPr>
                <w:rFonts w:ascii="Palatino" w:eastAsia="Palatino" w:hAnsi="Palatino" w:cs="Palatino"/>
                <w:sz w:val="22"/>
                <w:szCs w:val="22"/>
              </w:rPr>
              <w:t>Evaluation of two-year pilot collaboration between the Los Angeles County Department of Children and Family Services and 211LA, a human services referral call center funded by the United Way. The first year of the evaluation focuses on measuring the collaboration’s effect on early care and education services referrals and enrollments for age-eligible children with open child welfare cases</w:t>
            </w:r>
            <w:r w:rsidR="007E74E8" w:rsidRPr="00C079E1">
              <w:rPr>
                <w:rFonts w:ascii="Palatino" w:eastAsia="Palatino" w:hAnsi="Palatino" w:cs="Palatino"/>
                <w:sz w:val="22"/>
                <w:szCs w:val="22"/>
              </w:rPr>
              <w:t xml:space="preserve">. </w:t>
            </w:r>
            <w:r w:rsidR="00AD7110" w:rsidRPr="00C079E1">
              <w:rPr>
                <w:rFonts w:ascii="Palatino" w:eastAsia="Palatino" w:hAnsi="Palatino" w:cs="Palatino"/>
                <w:i/>
                <w:sz w:val="22"/>
                <w:szCs w:val="22"/>
              </w:rPr>
              <w:t xml:space="preserve">Funding: </w:t>
            </w:r>
            <w:r w:rsidR="007E74E8" w:rsidRPr="00C079E1">
              <w:rPr>
                <w:rFonts w:ascii="Palatino" w:eastAsia="Palatino" w:hAnsi="Palatino" w:cs="Palatino"/>
                <w:i/>
                <w:sz w:val="22"/>
                <w:szCs w:val="22"/>
              </w:rPr>
              <w:t>TBD.</w:t>
            </w:r>
          </w:p>
          <w:p w14:paraId="064B2DAA" w14:textId="77777777" w:rsidR="005578A5" w:rsidRPr="00C079E1" w:rsidRDefault="005578A5" w:rsidP="00C079E1">
            <w:pPr>
              <w:ind w:left="343" w:hanging="343"/>
              <w:rPr>
                <w:rFonts w:ascii="Palatino" w:eastAsia="Palatino" w:hAnsi="Palatino" w:cs="Palatino"/>
                <w:sz w:val="12"/>
                <w:szCs w:val="12"/>
              </w:rPr>
            </w:pPr>
          </w:p>
        </w:tc>
        <w:tc>
          <w:tcPr>
            <w:tcW w:w="1260" w:type="dxa"/>
          </w:tcPr>
          <w:p w14:paraId="0D237AA0" w14:textId="46872853" w:rsidR="005578A5" w:rsidRPr="00C079E1" w:rsidRDefault="009B5AEB" w:rsidP="00C079E1">
            <w:pP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202</w:t>
            </w:r>
            <w:r w:rsidR="00690080">
              <w:rPr>
                <w:rFonts w:ascii="Palatino" w:eastAsia="Palatino" w:hAnsi="Palatino" w:cs="Palatino"/>
                <w:color w:val="000000"/>
                <w:sz w:val="22"/>
                <w:szCs w:val="22"/>
              </w:rPr>
              <w:t>5</w:t>
            </w:r>
            <w:r w:rsidRPr="00C079E1">
              <w:rPr>
                <w:rFonts w:ascii="Palatino" w:eastAsia="Palatino" w:hAnsi="Palatino" w:cs="Palatino"/>
                <w:color w:val="000000"/>
                <w:sz w:val="22"/>
                <w:szCs w:val="22"/>
              </w:rPr>
              <w:t>-</w:t>
            </w:r>
            <w:r w:rsidR="00130C19" w:rsidRPr="00C079E1">
              <w:rPr>
                <w:rFonts w:ascii="Palatino" w:eastAsia="Palatino" w:hAnsi="Palatino" w:cs="Palatino"/>
                <w:color w:val="000000"/>
                <w:sz w:val="22"/>
                <w:szCs w:val="22"/>
              </w:rPr>
              <w:t>Present</w:t>
            </w:r>
          </w:p>
          <w:p w14:paraId="2523F184" w14:textId="77777777" w:rsidR="005578A5" w:rsidRPr="00C079E1" w:rsidRDefault="005578A5" w:rsidP="00C079E1">
            <w:pPr>
              <w:tabs>
                <w:tab w:val="center" w:pos="4320"/>
                <w:tab w:val="right" w:pos="8640"/>
              </w:tabs>
              <w:jc w:val="right"/>
              <w:rPr>
                <w:rFonts w:ascii="Palatino" w:eastAsia="Palatino" w:hAnsi="Palatino" w:cs="Palatino"/>
                <w:color w:val="000000"/>
                <w:sz w:val="22"/>
                <w:szCs w:val="22"/>
              </w:rPr>
            </w:pPr>
          </w:p>
        </w:tc>
      </w:tr>
      <w:tr w:rsidR="00C079E1" w:rsidRPr="00C079E1" w14:paraId="7828FF02" w14:textId="77777777" w:rsidTr="00C079E1">
        <w:tc>
          <w:tcPr>
            <w:tcW w:w="8100" w:type="dxa"/>
          </w:tcPr>
          <w:p w14:paraId="3B18F64E" w14:textId="77777777" w:rsidR="00C079E1" w:rsidRPr="00C079E1" w:rsidRDefault="00C079E1" w:rsidP="00C079E1">
            <w:pPr>
              <w:ind w:left="343" w:hanging="343"/>
              <w:rPr>
                <w:rFonts w:ascii="Palatino" w:eastAsia="Palatino" w:hAnsi="Palatino" w:cs="Palatino"/>
                <w:b/>
                <w:bCs/>
                <w:sz w:val="22"/>
                <w:szCs w:val="22"/>
              </w:rPr>
            </w:pPr>
            <w:r w:rsidRPr="00C079E1">
              <w:rPr>
                <w:rFonts w:ascii="Palatino" w:eastAsia="Palatino" w:hAnsi="Palatino" w:cs="Palatino"/>
                <w:sz w:val="22"/>
                <w:szCs w:val="22"/>
              </w:rPr>
              <w:t xml:space="preserve">2.  </w:t>
            </w:r>
            <w:r w:rsidRPr="00C079E1">
              <w:rPr>
                <w:rFonts w:ascii="Palatino" w:eastAsia="Palatino" w:hAnsi="Palatino" w:cs="Palatino"/>
                <w:b/>
                <w:bCs/>
                <w:sz w:val="22"/>
                <w:szCs w:val="22"/>
              </w:rPr>
              <w:t>Michigan Sex Education Study</w:t>
            </w:r>
          </w:p>
          <w:p w14:paraId="6F1C5B4D" w14:textId="586A0F5E" w:rsidR="00C079E1" w:rsidRPr="00C079E1" w:rsidRDefault="00C079E1" w:rsidP="00C079E1">
            <w:pPr>
              <w:ind w:left="343" w:hanging="343"/>
              <w:rPr>
                <w:rFonts w:ascii="Palatino" w:eastAsia="Palatino" w:hAnsi="Palatino" w:cs="Palatino"/>
                <w:b/>
                <w:bCs/>
                <w:i/>
                <w:iCs/>
                <w:sz w:val="22"/>
                <w:szCs w:val="22"/>
              </w:rPr>
            </w:pPr>
            <w:r w:rsidRPr="00C079E1">
              <w:rPr>
                <w:rFonts w:ascii="Palatino" w:eastAsia="Palatino" w:hAnsi="Palatino" w:cs="Palatino"/>
                <w:sz w:val="22"/>
                <w:szCs w:val="22"/>
              </w:rPr>
              <w:t xml:space="preserve">      </w:t>
            </w:r>
            <w:r w:rsidRPr="00C079E1">
              <w:rPr>
                <w:rFonts w:ascii="Palatino" w:eastAsia="Palatino" w:hAnsi="Palatino" w:cs="Palatino"/>
                <w:b/>
                <w:bCs/>
                <w:i/>
                <w:iCs/>
                <w:sz w:val="22"/>
                <w:szCs w:val="22"/>
              </w:rPr>
              <w:t>Co-Investigator</w:t>
            </w:r>
          </w:p>
          <w:p w14:paraId="182DB0E0" w14:textId="77777777" w:rsidR="00C079E1" w:rsidRPr="00C079E1" w:rsidRDefault="00C079E1" w:rsidP="00C079E1">
            <w:pPr>
              <w:ind w:left="343" w:hanging="343"/>
              <w:rPr>
                <w:rFonts w:ascii="Palatino" w:eastAsia="Palatino" w:hAnsi="Palatino" w:cs="Palatino"/>
                <w:sz w:val="22"/>
                <w:szCs w:val="22"/>
              </w:rPr>
            </w:pPr>
            <w:r w:rsidRPr="00C079E1">
              <w:rPr>
                <w:rFonts w:ascii="Palatino" w:eastAsia="Palatino" w:hAnsi="Palatino" w:cs="Palatino"/>
                <w:sz w:val="22"/>
                <w:szCs w:val="22"/>
              </w:rPr>
              <w:t xml:space="preserve">      In collaboration with the Michigan Organization on Adolescent Sexual Health, we collected cross-sectional survey data from N=154 MSU undergraduate students on their experiences and attitudes related to sex education in high school.</w:t>
            </w:r>
          </w:p>
          <w:p w14:paraId="03377C1D" w14:textId="761CB9F1" w:rsidR="00C079E1" w:rsidRPr="00C079E1" w:rsidRDefault="00C079E1" w:rsidP="00C079E1">
            <w:pPr>
              <w:ind w:left="343" w:hanging="343"/>
              <w:rPr>
                <w:rFonts w:ascii="Palatino" w:eastAsia="Palatino" w:hAnsi="Palatino" w:cs="Palatino"/>
                <w:sz w:val="10"/>
                <w:szCs w:val="10"/>
              </w:rPr>
            </w:pPr>
          </w:p>
        </w:tc>
        <w:tc>
          <w:tcPr>
            <w:tcW w:w="1260" w:type="dxa"/>
          </w:tcPr>
          <w:p w14:paraId="02A11180" w14:textId="0B7DD977" w:rsidR="00C079E1" w:rsidRPr="00C079E1" w:rsidRDefault="00C079E1" w:rsidP="00C079E1">
            <w:pP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2024-Present     </w:t>
            </w:r>
          </w:p>
        </w:tc>
      </w:tr>
      <w:tr w:rsidR="009B7346" w:rsidRPr="00C079E1" w14:paraId="100FF532" w14:textId="77777777" w:rsidTr="00C079E1">
        <w:tc>
          <w:tcPr>
            <w:tcW w:w="8100" w:type="dxa"/>
          </w:tcPr>
          <w:p w14:paraId="4CFD2B58" w14:textId="54E33E59" w:rsidR="009B7346" w:rsidRPr="00C079E1" w:rsidRDefault="00C079E1" w:rsidP="009B7346">
            <w:pPr>
              <w:ind w:left="343" w:hanging="343"/>
              <w:rPr>
                <w:rFonts w:ascii="Palatino" w:eastAsia="Palatino" w:hAnsi="Palatino" w:cs="Palatino"/>
                <w:b/>
                <w:sz w:val="22"/>
                <w:szCs w:val="22"/>
              </w:rPr>
            </w:pPr>
            <w:r w:rsidRPr="00C079E1">
              <w:rPr>
                <w:rFonts w:ascii="Palatino" w:eastAsia="Palatino" w:hAnsi="Palatino" w:cs="Palatino"/>
                <w:sz w:val="22"/>
                <w:szCs w:val="22"/>
              </w:rPr>
              <w:t>3</w:t>
            </w:r>
            <w:r w:rsidR="009B7346" w:rsidRPr="00C079E1">
              <w:rPr>
                <w:rFonts w:ascii="Palatino" w:eastAsia="Palatino" w:hAnsi="Palatino" w:cs="Palatino"/>
                <w:sz w:val="22"/>
                <w:szCs w:val="22"/>
              </w:rPr>
              <w:t>.</w:t>
            </w:r>
            <w:r w:rsidR="009B7346" w:rsidRPr="00C079E1">
              <w:rPr>
                <w:rFonts w:ascii="Palatino" w:eastAsia="Palatino" w:hAnsi="Palatino" w:cs="Palatino"/>
                <w:b/>
                <w:sz w:val="22"/>
                <w:szCs w:val="22"/>
              </w:rPr>
              <w:t xml:space="preserve">  Testing the Efficacy of Early Head Start in Preventing Child Maltreatment: A 15-year Longitudinal Study (RO1) </w:t>
            </w:r>
          </w:p>
          <w:p w14:paraId="2774A391" w14:textId="77777777" w:rsidR="009B7346" w:rsidRPr="00C079E1" w:rsidRDefault="009B7346" w:rsidP="009B7346">
            <w:pPr>
              <w:ind w:left="343"/>
              <w:jc w:val="both"/>
              <w:rPr>
                <w:rFonts w:ascii="Palatino" w:eastAsia="Palatino" w:hAnsi="Palatino" w:cs="Palatino"/>
                <w:b/>
                <w:i/>
                <w:sz w:val="22"/>
                <w:szCs w:val="22"/>
              </w:rPr>
            </w:pPr>
            <w:r w:rsidRPr="00C079E1">
              <w:rPr>
                <w:rFonts w:ascii="Palatino" w:eastAsia="Palatino" w:hAnsi="Palatino" w:cs="Palatino"/>
                <w:b/>
                <w:i/>
                <w:sz w:val="22"/>
                <w:szCs w:val="22"/>
              </w:rPr>
              <w:t xml:space="preserve">Consultant </w:t>
            </w:r>
          </w:p>
          <w:p w14:paraId="40B3A7ED" w14:textId="77777777" w:rsidR="009B7346" w:rsidRPr="00C079E1" w:rsidRDefault="009B7346" w:rsidP="009B7346">
            <w:pPr>
              <w:ind w:left="343" w:right="360"/>
              <w:jc w:val="both"/>
              <w:rPr>
                <w:rFonts w:ascii="Palatino" w:eastAsia="Palatino" w:hAnsi="Palatino" w:cs="Palatino"/>
                <w:i/>
                <w:sz w:val="22"/>
                <w:szCs w:val="22"/>
              </w:rPr>
            </w:pPr>
            <w:r w:rsidRPr="00C079E1">
              <w:rPr>
                <w:rFonts w:ascii="Palatino" w:eastAsia="Palatino" w:hAnsi="Palatino" w:cs="Palatino"/>
                <w:sz w:val="22"/>
                <w:szCs w:val="22"/>
              </w:rPr>
              <w:t xml:space="preserve">Three-year grant from the U.S. Centers for Disease Control &amp; Prevention (CDC), National Center for Injury Control &amp; Violence Prevention to examine the effects of Early Head Start on maltreatment for children ages birth to 16 years of age. Co-PIs: </w:t>
            </w:r>
            <w:r w:rsidRPr="00C079E1">
              <w:rPr>
                <w:rFonts w:ascii="Palatino" w:eastAsia="Palatino" w:hAnsi="Palatino" w:cs="Palatino"/>
                <w:i/>
                <w:sz w:val="22"/>
                <w:szCs w:val="22"/>
              </w:rPr>
              <w:t>Drs. Catherine Ayoub, Harvard Medical School &amp; Brazelton Touchpoints Center, and Beth Green, Portland State University School of Social Work. Funding: N/A.</w:t>
            </w:r>
          </w:p>
          <w:p w14:paraId="473DF60E" w14:textId="77777777" w:rsidR="009B7346" w:rsidRPr="00C079E1" w:rsidRDefault="009B7346" w:rsidP="009B7346">
            <w:pPr>
              <w:ind w:left="343" w:hanging="343"/>
              <w:rPr>
                <w:rFonts w:ascii="Palatino" w:eastAsia="Palatino" w:hAnsi="Palatino" w:cs="Palatino"/>
                <w:sz w:val="12"/>
                <w:szCs w:val="12"/>
              </w:rPr>
            </w:pPr>
          </w:p>
        </w:tc>
        <w:tc>
          <w:tcPr>
            <w:tcW w:w="1260" w:type="dxa"/>
          </w:tcPr>
          <w:p w14:paraId="2F155173" w14:textId="77777777" w:rsidR="009B7346" w:rsidRPr="00C079E1" w:rsidRDefault="009B7346" w:rsidP="009B7346">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2013-2015</w:t>
            </w:r>
          </w:p>
          <w:p w14:paraId="54D26AA6" w14:textId="77777777" w:rsidR="009B7346" w:rsidRPr="00C079E1" w:rsidRDefault="009B7346" w:rsidP="009B7346">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FE284DD" w14:textId="77777777" w:rsidR="00C079E1" w:rsidRPr="00C079E1" w:rsidRDefault="00C079E1" w:rsidP="009B7346">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5578A5" w:rsidRPr="00C079E1" w14:paraId="06A9EA10" w14:textId="77777777" w:rsidTr="00C079E1">
        <w:tc>
          <w:tcPr>
            <w:tcW w:w="8100" w:type="dxa"/>
          </w:tcPr>
          <w:p w14:paraId="4F3E29A6" w14:textId="06A3083C" w:rsidR="005578A5" w:rsidRPr="00C079E1" w:rsidRDefault="00C079E1">
            <w:pPr>
              <w:ind w:left="343" w:hanging="433"/>
              <w:rPr>
                <w:rFonts w:ascii="Palatino" w:eastAsia="Palatino" w:hAnsi="Palatino" w:cs="Palatino"/>
                <w:b/>
                <w:sz w:val="22"/>
                <w:szCs w:val="22"/>
              </w:rPr>
            </w:pPr>
            <w:r w:rsidRPr="00C079E1">
              <w:rPr>
                <w:rFonts w:ascii="Palatino" w:eastAsia="Palatino" w:hAnsi="Palatino" w:cs="Palatino"/>
                <w:sz w:val="22"/>
                <w:szCs w:val="22"/>
              </w:rPr>
              <w:t>4</w:t>
            </w:r>
            <w:r w:rsidR="00AD7110" w:rsidRPr="00C079E1">
              <w:rPr>
                <w:rFonts w:ascii="Palatino" w:eastAsia="Palatino" w:hAnsi="Palatino" w:cs="Palatino"/>
                <w:sz w:val="22"/>
                <w:szCs w:val="22"/>
              </w:rPr>
              <w:t>.</w:t>
            </w:r>
            <w:r w:rsidR="00AD7110" w:rsidRPr="00C079E1">
              <w:rPr>
                <w:rFonts w:ascii="Palatino" w:eastAsia="Palatino" w:hAnsi="Palatino" w:cs="Palatino"/>
                <w:b/>
                <w:sz w:val="22"/>
                <w:szCs w:val="22"/>
              </w:rPr>
              <w:t xml:space="preserve">    Administration for Children &amp; Families, U.S. Department of Health &amp; Human Services</w:t>
            </w:r>
          </w:p>
          <w:p w14:paraId="1ED09EC5" w14:textId="446E3184" w:rsidR="005578A5" w:rsidRPr="00C079E1" w:rsidRDefault="00A62A3E">
            <w:pPr>
              <w:ind w:left="343" w:right="488"/>
              <w:rPr>
                <w:rFonts w:ascii="Palatino" w:eastAsia="Palatino" w:hAnsi="Palatino" w:cs="Palatino"/>
                <w:b/>
                <w:i/>
                <w:sz w:val="22"/>
                <w:szCs w:val="22"/>
              </w:rPr>
            </w:pPr>
            <w:r w:rsidRPr="00C079E1">
              <w:rPr>
                <w:rFonts w:ascii="Palatino" w:eastAsia="Palatino" w:hAnsi="Palatino" w:cs="Palatino"/>
                <w:b/>
                <w:i/>
                <w:sz w:val="22"/>
                <w:szCs w:val="22"/>
              </w:rPr>
              <w:t>AAAS/</w:t>
            </w:r>
            <w:r w:rsidR="00AD7110" w:rsidRPr="00C079E1">
              <w:rPr>
                <w:rFonts w:ascii="Palatino" w:eastAsia="Palatino" w:hAnsi="Palatino" w:cs="Palatino"/>
                <w:b/>
                <w:i/>
                <w:sz w:val="22"/>
                <w:szCs w:val="22"/>
              </w:rPr>
              <w:t>Society for Research in Child Development Policy Fellow</w:t>
            </w:r>
          </w:p>
          <w:p w14:paraId="4467C0C3" w14:textId="77777777" w:rsidR="005578A5" w:rsidRPr="00C079E1" w:rsidRDefault="00AD7110">
            <w:pPr>
              <w:ind w:left="343" w:right="488"/>
              <w:jc w:val="both"/>
              <w:rPr>
                <w:rFonts w:ascii="Palatino" w:eastAsia="Palatino" w:hAnsi="Palatino" w:cs="Palatino"/>
                <w:sz w:val="22"/>
                <w:szCs w:val="22"/>
              </w:rPr>
            </w:pPr>
            <w:r w:rsidRPr="00C079E1">
              <w:rPr>
                <w:rFonts w:ascii="Palatino" w:eastAsia="Palatino" w:hAnsi="Palatino" w:cs="Palatino"/>
                <w:sz w:val="22"/>
                <w:szCs w:val="22"/>
              </w:rPr>
              <w:t xml:space="preserve">Provided research and evaluation support for the Office of Child Abuse &amp; Neglect’s Evidence-based Home Visiting Initiative and Rigorous Evaluation of Existing Child Abuse Prevention Programs grants; lead joint Office of Head Start and Children’s Bureau workgroup focused on increasing foster children’s access to high quality early care and education services; supported Office of Planning, Research &amp; Evaluation’s efforts to assess the home visiting program evidence base in anticipation of a new federal home visiting program for evidence-based </w:t>
            </w:r>
            <w:r w:rsidRPr="00C079E1">
              <w:rPr>
                <w:rFonts w:ascii="Palatino" w:eastAsia="Palatino" w:hAnsi="Palatino" w:cs="Palatino"/>
                <w:sz w:val="22"/>
                <w:szCs w:val="22"/>
              </w:rPr>
              <w:lastRenderedPageBreak/>
              <w:t xml:space="preserve">models; and coordinated an inter-agency effort to produce a research brief on federally funded systems-level evaluations of early childhood initiatives housed within the Administration for Children &amp; Families, Maternal &amp; Child Health Bureau, and Substance Abuse &amp; Mental Health Services Administration. </w:t>
            </w:r>
            <w:r w:rsidRPr="00C079E1">
              <w:rPr>
                <w:rFonts w:ascii="Palatino" w:eastAsia="Palatino" w:hAnsi="Palatino" w:cs="Palatino"/>
                <w:i/>
                <w:sz w:val="22"/>
                <w:szCs w:val="22"/>
              </w:rPr>
              <w:t>Funding: $71,000</w:t>
            </w:r>
            <w:r w:rsidRPr="00C079E1">
              <w:rPr>
                <w:rFonts w:ascii="Palatino" w:eastAsia="Palatino" w:hAnsi="Palatino" w:cs="Palatino"/>
                <w:sz w:val="22"/>
                <w:szCs w:val="22"/>
              </w:rPr>
              <w:t>.</w:t>
            </w:r>
          </w:p>
          <w:p w14:paraId="5B5AC078" w14:textId="77777777" w:rsidR="00633B93" w:rsidRPr="00C079E1" w:rsidRDefault="00633B93">
            <w:pPr>
              <w:ind w:left="343" w:right="488"/>
              <w:jc w:val="both"/>
              <w:rPr>
                <w:rFonts w:ascii="Palatino" w:eastAsia="Palatino" w:hAnsi="Palatino" w:cs="Palatino"/>
                <w:b/>
                <w:sz w:val="12"/>
                <w:szCs w:val="12"/>
              </w:rPr>
            </w:pPr>
          </w:p>
        </w:tc>
        <w:tc>
          <w:tcPr>
            <w:tcW w:w="1260" w:type="dxa"/>
          </w:tcPr>
          <w:p w14:paraId="4396AE4F" w14:textId="77777777" w:rsidR="005578A5" w:rsidRPr="00C079E1" w:rsidRDefault="00AD7110" w:rsidP="00633B93">
            <w:pPr>
              <w:pBdr>
                <w:top w:val="nil"/>
                <w:left w:val="nil"/>
                <w:bottom w:val="nil"/>
                <w:right w:val="nil"/>
                <w:between w:val="nil"/>
              </w:pBdr>
              <w:tabs>
                <w:tab w:val="center" w:pos="4320"/>
                <w:tab w:val="right" w:pos="8640"/>
              </w:tabs>
              <w:ind w:right="-27"/>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lastRenderedPageBreak/>
              <w:t>2009-</w:t>
            </w:r>
            <w:r w:rsidR="00633B93"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10</w:t>
            </w:r>
          </w:p>
        </w:tc>
      </w:tr>
      <w:tr w:rsidR="005578A5" w:rsidRPr="00C079E1" w14:paraId="139CCEC1" w14:textId="77777777" w:rsidTr="00C079E1">
        <w:tc>
          <w:tcPr>
            <w:tcW w:w="8100" w:type="dxa"/>
          </w:tcPr>
          <w:p w14:paraId="3F8527BA" w14:textId="347E4BBC" w:rsidR="005578A5" w:rsidRPr="00C079E1" w:rsidRDefault="00C079E1">
            <w:pPr>
              <w:rPr>
                <w:rFonts w:ascii="Palatino" w:eastAsia="Palatino" w:hAnsi="Palatino" w:cs="Palatino"/>
                <w:b/>
                <w:sz w:val="22"/>
                <w:szCs w:val="22"/>
              </w:rPr>
            </w:pPr>
            <w:r w:rsidRPr="00C079E1">
              <w:rPr>
                <w:rFonts w:ascii="Palatino" w:eastAsia="Palatino" w:hAnsi="Palatino" w:cs="Palatino"/>
                <w:bCs/>
                <w:sz w:val="22"/>
                <w:szCs w:val="22"/>
              </w:rPr>
              <w:t>5</w:t>
            </w:r>
            <w:r w:rsidR="00AD7110" w:rsidRPr="00C079E1">
              <w:rPr>
                <w:rFonts w:ascii="Palatino" w:eastAsia="Palatino" w:hAnsi="Palatino" w:cs="Palatino"/>
                <w:bCs/>
                <w:sz w:val="22"/>
                <w:szCs w:val="22"/>
              </w:rPr>
              <w:t>.</w:t>
            </w:r>
            <w:r w:rsidR="00AD7110" w:rsidRPr="00C079E1">
              <w:rPr>
                <w:rFonts w:ascii="Palatino" w:eastAsia="Palatino" w:hAnsi="Palatino" w:cs="Palatino"/>
                <w:b/>
                <w:sz w:val="22"/>
                <w:szCs w:val="22"/>
              </w:rPr>
              <w:t xml:space="preserve">   UCLA Center for Healthier Children, Families and Communities</w:t>
            </w:r>
          </w:p>
          <w:p w14:paraId="7251E215" w14:textId="77777777" w:rsidR="005578A5" w:rsidRPr="00C079E1" w:rsidRDefault="00AD7110">
            <w:pPr>
              <w:ind w:firstLine="343"/>
              <w:rPr>
                <w:rFonts w:ascii="Palatino" w:eastAsia="Palatino" w:hAnsi="Palatino" w:cs="Palatino"/>
                <w:b/>
                <w:i/>
                <w:sz w:val="22"/>
                <w:szCs w:val="22"/>
              </w:rPr>
            </w:pPr>
            <w:r w:rsidRPr="00C079E1">
              <w:rPr>
                <w:rFonts w:ascii="Palatino" w:eastAsia="Palatino" w:hAnsi="Palatino" w:cs="Palatino"/>
                <w:b/>
                <w:i/>
                <w:sz w:val="22"/>
                <w:szCs w:val="22"/>
              </w:rPr>
              <w:t>Senior Public Administration Analyst</w:t>
            </w:r>
          </w:p>
          <w:p w14:paraId="4A5B45D3" w14:textId="77777777" w:rsidR="005578A5" w:rsidRPr="00C079E1" w:rsidRDefault="00AD7110">
            <w:pPr>
              <w:ind w:left="324"/>
              <w:jc w:val="both"/>
              <w:rPr>
                <w:rFonts w:ascii="Palatino" w:eastAsia="Palatino" w:hAnsi="Palatino" w:cs="Palatino"/>
                <w:i/>
                <w:sz w:val="22"/>
                <w:szCs w:val="22"/>
              </w:rPr>
            </w:pPr>
            <w:r w:rsidRPr="00C079E1">
              <w:rPr>
                <w:rFonts w:ascii="Palatino" w:eastAsia="Palatino" w:hAnsi="Palatino" w:cs="Palatino"/>
                <w:sz w:val="22"/>
                <w:szCs w:val="22"/>
              </w:rPr>
              <w:t xml:space="preserve">Evaluation of a publicly funded child advocacy organization responsible for promoting the healthy development of children 0-5 years old in Kings County, California. Research activities included designing School Readiness, Children’s Health, Family Resource Center and Child Care Quality Improvement Initiative evaluations, survey instrument development, focus group facilitation, data analysis and report writing. Lead design and early implementation of the GIS mapping component of a school readiness measurement (Early Development Instrument; EDI) and community engagement process being adapted from Canada for use in the United States in partnership with the United Way of America. </w:t>
            </w:r>
            <w:r w:rsidRPr="00C079E1">
              <w:rPr>
                <w:rFonts w:ascii="Palatino" w:eastAsia="Palatino" w:hAnsi="Palatino" w:cs="Palatino"/>
                <w:i/>
                <w:sz w:val="22"/>
                <w:szCs w:val="22"/>
              </w:rPr>
              <w:t>Funding: salaried.</w:t>
            </w:r>
          </w:p>
          <w:p w14:paraId="2A9295C8" w14:textId="77777777" w:rsidR="00633B93" w:rsidRPr="00C079E1" w:rsidRDefault="00633B93">
            <w:pPr>
              <w:ind w:left="324"/>
              <w:jc w:val="both"/>
              <w:rPr>
                <w:rFonts w:ascii="Palatino" w:eastAsia="Palatino" w:hAnsi="Palatino" w:cs="Palatino"/>
                <w:i/>
                <w:sz w:val="6"/>
                <w:szCs w:val="6"/>
              </w:rPr>
            </w:pPr>
          </w:p>
          <w:p w14:paraId="5488E33C" w14:textId="77777777" w:rsidR="005578A5" w:rsidRPr="00C079E1" w:rsidRDefault="005578A5">
            <w:pPr>
              <w:widowControl w:val="0"/>
              <w:rPr>
                <w:sz w:val="8"/>
                <w:szCs w:val="8"/>
              </w:rPr>
            </w:pPr>
          </w:p>
        </w:tc>
        <w:tc>
          <w:tcPr>
            <w:tcW w:w="1260" w:type="dxa"/>
          </w:tcPr>
          <w:p w14:paraId="22825CE0"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2007-</w:t>
            </w:r>
            <w:r w:rsidR="00633B93"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09</w:t>
            </w:r>
          </w:p>
          <w:p w14:paraId="7E31BC50"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5123914"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color w:val="000000"/>
                <w:sz w:val="22"/>
                <w:szCs w:val="22"/>
              </w:rPr>
            </w:pPr>
          </w:p>
          <w:p w14:paraId="3724A363"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5578A5" w:rsidRPr="00C079E1" w14:paraId="28592113" w14:textId="77777777" w:rsidTr="00C079E1">
        <w:tc>
          <w:tcPr>
            <w:tcW w:w="8100" w:type="dxa"/>
          </w:tcPr>
          <w:p w14:paraId="01B48807" w14:textId="75856E00" w:rsidR="005578A5" w:rsidRPr="00C079E1" w:rsidRDefault="00C079E1">
            <w:pPr>
              <w:rPr>
                <w:rFonts w:ascii="Palatino" w:eastAsia="Palatino" w:hAnsi="Palatino" w:cs="Palatino"/>
                <w:b/>
                <w:sz w:val="22"/>
                <w:szCs w:val="22"/>
              </w:rPr>
            </w:pPr>
            <w:r w:rsidRPr="00C079E1">
              <w:rPr>
                <w:rFonts w:ascii="Palatino" w:eastAsia="Palatino" w:hAnsi="Palatino" w:cs="Palatino"/>
                <w:sz w:val="22"/>
                <w:szCs w:val="22"/>
              </w:rPr>
              <w:t>6</w:t>
            </w:r>
            <w:r w:rsidR="00AD7110" w:rsidRPr="00C079E1">
              <w:rPr>
                <w:rFonts w:ascii="Palatino" w:eastAsia="Palatino" w:hAnsi="Palatino" w:cs="Palatino"/>
                <w:sz w:val="22"/>
                <w:szCs w:val="22"/>
              </w:rPr>
              <w:t>.</w:t>
            </w:r>
            <w:r w:rsidR="00AD7110" w:rsidRPr="00C079E1">
              <w:rPr>
                <w:rFonts w:ascii="Palatino" w:eastAsia="Palatino" w:hAnsi="Palatino" w:cs="Palatino"/>
                <w:b/>
                <w:sz w:val="22"/>
                <w:szCs w:val="22"/>
              </w:rPr>
              <w:t xml:space="preserve">   UCLA Center for Child and Family Policy Research</w:t>
            </w:r>
          </w:p>
          <w:p w14:paraId="05D313B8" w14:textId="77777777" w:rsidR="005578A5" w:rsidRPr="00C079E1" w:rsidRDefault="00AD7110">
            <w:pPr>
              <w:ind w:left="343"/>
              <w:rPr>
                <w:rFonts w:ascii="Palatino" w:eastAsia="Palatino" w:hAnsi="Palatino" w:cs="Palatino"/>
                <w:b/>
                <w:i/>
                <w:sz w:val="22"/>
                <w:szCs w:val="22"/>
              </w:rPr>
            </w:pPr>
            <w:r w:rsidRPr="00C079E1">
              <w:rPr>
                <w:rFonts w:ascii="Palatino" w:eastAsia="Palatino" w:hAnsi="Palatino" w:cs="Palatino"/>
                <w:b/>
                <w:i/>
                <w:sz w:val="22"/>
                <w:szCs w:val="22"/>
              </w:rPr>
              <w:t>Graduate Student Researcher</w:t>
            </w:r>
          </w:p>
          <w:p w14:paraId="38060B8E" w14:textId="77777777" w:rsidR="005578A5" w:rsidRPr="00C079E1" w:rsidRDefault="00AD7110">
            <w:pPr>
              <w:ind w:left="343"/>
              <w:jc w:val="both"/>
              <w:rPr>
                <w:rFonts w:ascii="Palatino" w:eastAsia="Palatino" w:hAnsi="Palatino" w:cs="Palatino"/>
                <w:i/>
                <w:sz w:val="22"/>
                <w:szCs w:val="22"/>
              </w:rPr>
            </w:pPr>
            <w:r w:rsidRPr="00C079E1">
              <w:rPr>
                <w:rFonts w:ascii="Palatino" w:eastAsia="Palatino" w:hAnsi="Palatino" w:cs="Palatino"/>
                <w:sz w:val="22"/>
                <w:szCs w:val="22"/>
              </w:rPr>
              <w:t xml:space="preserve">Evaluation of California Office of Child Abuse Prevention Small Counties Initiative to fund child abuse prevention in small, rural California counties. Research activities included survey instrument development, service provider and program administrator interviews, data analysis, and report writing. </w:t>
            </w:r>
            <w:r w:rsidRPr="00C079E1">
              <w:rPr>
                <w:rFonts w:ascii="Palatino" w:eastAsia="Palatino" w:hAnsi="Palatino" w:cs="Palatino"/>
                <w:i/>
                <w:sz w:val="22"/>
                <w:szCs w:val="22"/>
              </w:rPr>
              <w:t>Funding:</w:t>
            </w:r>
            <w:r w:rsidRPr="00C079E1">
              <w:rPr>
                <w:rFonts w:ascii="Palatino" w:eastAsia="Palatino" w:hAnsi="Palatino" w:cs="Palatino"/>
                <w:sz w:val="22"/>
                <w:szCs w:val="22"/>
              </w:rPr>
              <w:t xml:space="preserve"> </w:t>
            </w:r>
            <w:r w:rsidRPr="00C079E1">
              <w:rPr>
                <w:rFonts w:ascii="Palatino" w:eastAsia="Palatino" w:hAnsi="Palatino" w:cs="Palatino"/>
                <w:i/>
                <w:sz w:val="22"/>
                <w:szCs w:val="22"/>
              </w:rPr>
              <w:t>salaried.</w:t>
            </w:r>
          </w:p>
          <w:p w14:paraId="0DA81C8B" w14:textId="62C844D8" w:rsidR="00696488" w:rsidRPr="00C079E1" w:rsidRDefault="00696488">
            <w:pPr>
              <w:ind w:left="343"/>
              <w:jc w:val="both"/>
              <w:rPr>
                <w:rFonts w:ascii="Palatino" w:eastAsia="Palatino" w:hAnsi="Palatino" w:cs="Palatino"/>
                <w:i/>
                <w:sz w:val="10"/>
                <w:szCs w:val="10"/>
              </w:rPr>
            </w:pPr>
          </w:p>
        </w:tc>
        <w:tc>
          <w:tcPr>
            <w:tcW w:w="1260" w:type="dxa"/>
          </w:tcPr>
          <w:p w14:paraId="055BA86D"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2001-</w:t>
            </w:r>
            <w:r w:rsidR="009B7346"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03</w:t>
            </w:r>
          </w:p>
        </w:tc>
      </w:tr>
      <w:tr w:rsidR="007E74E8" w:rsidRPr="00C079E1" w14:paraId="6804DC61" w14:textId="77777777" w:rsidTr="00C079E1">
        <w:tc>
          <w:tcPr>
            <w:tcW w:w="8100" w:type="dxa"/>
          </w:tcPr>
          <w:p w14:paraId="7E568BF6" w14:textId="3711B747" w:rsidR="007E74E8" w:rsidRPr="00C079E1" w:rsidRDefault="00C079E1" w:rsidP="007E74E8">
            <w:pPr>
              <w:ind w:left="343" w:hanging="343"/>
              <w:rPr>
                <w:rFonts w:ascii="Palatino" w:eastAsia="Palatino" w:hAnsi="Palatino" w:cs="Palatino"/>
                <w:b/>
                <w:color w:val="000000"/>
                <w:sz w:val="22"/>
                <w:szCs w:val="22"/>
              </w:rPr>
            </w:pPr>
            <w:r w:rsidRPr="00C079E1">
              <w:rPr>
                <w:rFonts w:ascii="Palatino" w:eastAsia="Palatino" w:hAnsi="Palatino" w:cs="Palatino"/>
                <w:sz w:val="22"/>
                <w:szCs w:val="22"/>
              </w:rPr>
              <w:t>7</w:t>
            </w:r>
            <w:r w:rsidR="007E74E8" w:rsidRPr="00C079E1">
              <w:rPr>
                <w:rFonts w:ascii="Palatino" w:eastAsia="Palatino" w:hAnsi="Palatino" w:cs="Palatino"/>
                <w:sz w:val="22"/>
                <w:szCs w:val="22"/>
              </w:rPr>
              <w:t xml:space="preserve">.  </w:t>
            </w:r>
            <w:r w:rsidR="007E74E8" w:rsidRPr="00C079E1">
              <w:rPr>
                <w:rFonts w:ascii="Palatino" w:eastAsia="Palatino" w:hAnsi="Palatino" w:cs="Palatino"/>
                <w:b/>
                <w:color w:val="000000"/>
                <w:sz w:val="22"/>
                <w:szCs w:val="22"/>
              </w:rPr>
              <w:t xml:space="preserve">Assessing the Impact of Time Limits on Recipients of General Relief </w:t>
            </w:r>
          </w:p>
          <w:p w14:paraId="59444B72" w14:textId="77777777" w:rsidR="007E74E8" w:rsidRPr="00C079E1" w:rsidRDefault="007E74E8" w:rsidP="007E74E8">
            <w:pPr>
              <w:rPr>
                <w:rFonts w:ascii="Palatino" w:eastAsia="Palatino" w:hAnsi="Palatino" w:cs="Palatino"/>
                <w:b/>
                <w:sz w:val="22"/>
                <w:szCs w:val="22"/>
              </w:rPr>
            </w:pPr>
            <w:r w:rsidRPr="00C079E1">
              <w:rPr>
                <w:rFonts w:ascii="Palatino" w:eastAsia="Palatino" w:hAnsi="Palatino" w:cs="Palatino"/>
                <w:b/>
                <w:sz w:val="22"/>
                <w:szCs w:val="22"/>
              </w:rPr>
              <w:t xml:space="preserve">      University of California,</w:t>
            </w:r>
            <w:r w:rsidRPr="00C079E1">
              <w:rPr>
                <w:rFonts w:ascii="Palatino" w:eastAsia="Palatino" w:hAnsi="Palatino" w:cs="Palatino"/>
                <w:b/>
                <w:i/>
                <w:sz w:val="22"/>
                <w:szCs w:val="22"/>
              </w:rPr>
              <w:t xml:space="preserve"> </w:t>
            </w:r>
            <w:r w:rsidRPr="00C079E1">
              <w:rPr>
                <w:rFonts w:ascii="Palatino" w:eastAsia="Palatino" w:hAnsi="Palatino" w:cs="Palatino"/>
                <w:b/>
                <w:sz w:val="22"/>
                <w:szCs w:val="22"/>
              </w:rPr>
              <w:t>Los Angeles, Department of Social Welfare</w:t>
            </w:r>
          </w:p>
          <w:p w14:paraId="2C0F4C60" w14:textId="77777777" w:rsidR="007E74E8" w:rsidRPr="00C079E1" w:rsidRDefault="007E74E8" w:rsidP="007E74E8">
            <w:pPr>
              <w:ind w:left="343"/>
              <w:jc w:val="both"/>
              <w:rPr>
                <w:rFonts w:ascii="Palatino" w:eastAsia="Palatino" w:hAnsi="Palatino" w:cs="Palatino"/>
                <w:b/>
                <w:i/>
                <w:sz w:val="22"/>
                <w:szCs w:val="22"/>
              </w:rPr>
            </w:pPr>
            <w:r w:rsidRPr="00C079E1">
              <w:rPr>
                <w:rFonts w:ascii="Palatino" w:eastAsia="Palatino" w:hAnsi="Palatino" w:cs="Palatino"/>
                <w:b/>
                <w:i/>
                <w:sz w:val="22"/>
                <w:szCs w:val="22"/>
              </w:rPr>
              <w:t>Graduate Student Researcher</w:t>
            </w:r>
          </w:p>
          <w:p w14:paraId="61F1D14B" w14:textId="77777777" w:rsidR="007E74E8" w:rsidRPr="00C079E1" w:rsidRDefault="007E74E8" w:rsidP="007E74E8">
            <w:pPr>
              <w:ind w:left="333"/>
              <w:rPr>
                <w:rFonts w:ascii="Palatino" w:eastAsia="Palatino" w:hAnsi="Palatino" w:cs="Palatino"/>
                <w:sz w:val="22"/>
                <w:szCs w:val="22"/>
              </w:rPr>
            </w:pPr>
            <w:r w:rsidRPr="00C079E1">
              <w:rPr>
                <w:rFonts w:ascii="Palatino" w:eastAsia="Palatino" w:hAnsi="Palatino" w:cs="Palatino"/>
                <w:sz w:val="22"/>
                <w:szCs w:val="22"/>
              </w:rPr>
              <w:t xml:space="preserve">Evaluation of the impact of Los Angeles County’s cash aid time limit policy on adults without dependents. Research activities included recruiting research subjects at local welfare offices and administering surveys. Research findings contributed to the County’s decision to extend GR time limits. </w:t>
            </w:r>
            <w:r w:rsidRPr="00C079E1">
              <w:rPr>
                <w:rFonts w:ascii="Palatino" w:eastAsia="Palatino" w:hAnsi="Palatino" w:cs="Palatino"/>
                <w:i/>
                <w:sz w:val="22"/>
                <w:szCs w:val="22"/>
              </w:rPr>
              <w:t>Funding:</w:t>
            </w:r>
            <w:r w:rsidRPr="00C079E1">
              <w:rPr>
                <w:rFonts w:ascii="Palatino" w:eastAsia="Palatino" w:hAnsi="Palatino" w:cs="Palatino"/>
                <w:sz w:val="22"/>
                <w:szCs w:val="22"/>
              </w:rPr>
              <w:t xml:space="preserve"> </w:t>
            </w:r>
            <w:r w:rsidRPr="00C079E1">
              <w:rPr>
                <w:rFonts w:ascii="Palatino" w:eastAsia="Palatino" w:hAnsi="Palatino" w:cs="Palatino"/>
                <w:i/>
                <w:sz w:val="22"/>
                <w:szCs w:val="22"/>
              </w:rPr>
              <w:t>salaried.</w:t>
            </w:r>
          </w:p>
        </w:tc>
        <w:tc>
          <w:tcPr>
            <w:tcW w:w="1260" w:type="dxa"/>
          </w:tcPr>
          <w:p w14:paraId="14F722F5" w14:textId="77777777" w:rsidR="007E74E8" w:rsidRPr="00C079E1" w:rsidRDefault="007E74E8">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1998-1999</w:t>
            </w:r>
          </w:p>
        </w:tc>
      </w:tr>
    </w:tbl>
    <w:p w14:paraId="1D876B1A" w14:textId="77777777" w:rsidR="005578A5" w:rsidRPr="00C079E1" w:rsidRDefault="005578A5">
      <w:pPr>
        <w:rPr>
          <w:rFonts w:ascii="Palatino" w:eastAsia="Palatino" w:hAnsi="Palatino" w:cs="Palatino"/>
          <w:sz w:val="12"/>
          <w:szCs w:val="12"/>
        </w:rPr>
      </w:pPr>
    </w:p>
    <w:p w14:paraId="6F249391" w14:textId="77777777" w:rsidR="005578A5" w:rsidRPr="00C079E1" w:rsidRDefault="005578A5">
      <w:pPr>
        <w:rPr>
          <w:rFonts w:ascii="Palatino" w:eastAsia="Palatino" w:hAnsi="Palatino" w:cs="Palatino"/>
          <w:sz w:val="12"/>
          <w:szCs w:val="12"/>
        </w:rPr>
      </w:pPr>
    </w:p>
    <w:p w14:paraId="693E1AAF" w14:textId="77777777" w:rsidR="005578A5" w:rsidRPr="00C079E1" w:rsidRDefault="00AD7110">
      <w:pPr>
        <w:ind w:left="-8" w:firstLine="8"/>
        <w:jc w:val="center"/>
        <w:rPr>
          <w:rFonts w:ascii="Palatino" w:eastAsia="Palatino" w:hAnsi="Palatino" w:cs="Palatino"/>
          <w:b/>
          <w:i/>
        </w:rPr>
      </w:pPr>
      <w:r w:rsidRPr="00C079E1">
        <w:rPr>
          <w:rFonts w:ascii="Palatino" w:eastAsia="Palatino" w:hAnsi="Palatino" w:cs="Palatino"/>
          <w:b/>
          <w:i/>
        </w:rPr>
        <w:t>PUBLICATIONS IN PEER-REVIEWED JOURNALS</w:t>
      </w:r>
    </w:p>
    <w:p w14:paraId="0E9292E7" w14:textId="77777777" w:rsidR="005578A5" w:rsidRPr="00C079E1" w:rsidRDefault="005578A5">
      <w:pPr>
        <w:ind w:left="-8" w:firstLine="8"/>
        <w:jc w:val="center"/>
        <w:rPr>
          <w:rFonts w:ascii="Palatino" w:eastAsia="Palatino" w:hAnsi="Palatino" w:cs="Palatino"/>
          <w:b/>
          <w:i/>
        </w:rPr>
      </w:pPr>
    </w:p>
    <w:p w14:paraId="281A6DE7" w14:textId="77777777" w:rsidR="005578A5" w:rsidRPr="00C079E1" w:rsidRDefault="00AD7110">
      <w:pPr>
        <w:jc w:val="center"/>
        <w:rPr>
          <w:rFonts w:ascii="Palatino" w:eastAsia="Palatino" w:hAnsi="Palatino" w:cs="Palatino"/>
          <w:b/>
          <w:i/>
        </w:rPr>
      </w:pPr>
      <w:r w:rsidRPr="00C079E1">
        <w:rPr>
          <w:rFonts w:ascii="Palatino" w:eastAsia="Palatino" w:hAnsi="Palatino" w:cs="Palatino"/>
          <w:b/>
          <w:i/>
        </w:rPr>
        <w:t>Peer-reviewed Articles (Published or In Press)</w:t>
      </w:r>
    </w:p>
    <w:p w14:paraId="18F7036C" w14:textId="77777777" w:rsidR="00D26440" w:rsidRPr="00C079E1" w:rsidRDefault="00D26440" w:rsidP="00B50CA6">
      <w:pPr>
        <w:rPr>
          <w:rFonts w:ascii="Palatino" w:eastAsia="Palatino" w:hAnsi="Palatino" w:cs="Palatino"/>
          <w:b/>
          <w:i/>
          <w:sz w:val="10"/>
          <w:szCs w:val="10"/>
        </w:rPr>
      </w:pPr>
    </w:p>
    <w:p w14:paraId="574B0B2B" w14:textId="77777777" w:rsidR="00D26440" w:rsidRPr="00C079E1" w:rsidRDefault="00D26440" w:rsidP="00D26440">
      <w:pPr>
        <w:jc w:val="center"/>
        <w:rPr>
          <w:rFonts w:ascii="Palatino" w:eastAsia="Palatino" w:hAnsi="Palatino" w:cs="Palatino"/>
          <w:i/>
          <w:sz w:val="10"/>
          <w:szCs w:val="10"/>
        </w:rPr>
      </w:pPr>
    </w:p>
    <w:p w14:paraId="74EE5B4B" w14:textId="77777777" w:rsidR="00D26440" w:rsidRPr="00C079E1" w:rsidRDefault="00D26440" w:rsidP="00D26440">
      <w:pPr>
        <w:pStyle w:val="nova-e-listitem"/>
        <w:shd w:val="clear" w:color="auto" w:fill="FFFFFF"/>
        <w:spacing w:before="0" w:beforeAutospacing="0" w:after="0" w:afterAutospacing="0"/>
        <w:ind w:left="720"/>
        <w:rPr>
          <w:rFonts w:ascii="Palatino Linotype" w:hAnsi="Palatino Linotype" w:cs="Arial"/>
          <w:color w:val="000000" w:themeColor="text1"/>
          <w:sz w:val="10"/>
          <w:szCs w:val="10"/>
        </w:rPr>
      </w:pPr>
    </w:p>
    <w:p w14:paraId="0BF94AEF" w14:textId="6B7F788A" w:rsidR="00912C13" w:rsidRPr="00C079E1" w:rsidRDefault="00912C13" w:rsidP="00AC758B">
      <w:pPr>
        <w:pStyle w:val="nova-e-listitem"/>
        <w:numPr>
          <w:ilvl w:val="0"/>
          <w:numId w:val="6"/>
        </w:numPr>
        <w:shd w:val="clear" w:color="auto" w:fill="FFFFFF"/>
        <w:spacing w:before="0" w:beforeAutospacing="0" w:after="0" w:afterAutospacing="0"/>
        <w:rPr>
          <w:rFonts w:ascii="Palatino" w:hAnsi="Palatino" w:cs="Arial"/>
          <w:color w:val="000000" w:themeColor="text1"/>
          <w:sz w:val="22"/>
          <w:szCs w:val="22"/>
        </w:rPr>
      </w:pPr>
      <w:r w:rsidRPr="00C079E1">
        <w:rPr>
          <w:rFonts w:ascii="Palatino" w:hAnsi="Palatino" w:cs="Arial"/>
          <w:color w:val="000000" w:themeColor="text1"/>
          <w:sz w:val="22"/>
          <w:szCs w:val="22"/>
        </w:rPr>
        <w:t>Tanis, J.</w:t>
      </w:r>
      <w:r w:rsidR="00235677" w:rsidRPr="00C079E1">
        <w:rPr>
          <w:rFonts w:ascii="Palatino" w:hAnsi="Palatino" w:cs="Arial"/>
          <w:color w:val="000000" w:themeColor="text1"/>
          <w:sz w:val="22"/>
          <w:szCs w:val="22"/>
        </w:rPr>
        <w:t>M.</w:t>
      </w:r>
      <w:r w:rsidRPr="00C079E1">
        <w:rPr>
          <w:rFonts w:ascii="Palatino" w:hAnsi="Palatino" w:cs="Arial"/>
          <w:color w:val="000000" w:themeColor="text1"/>
          <w:sz w:val="22"/>
          <w:szCs w:val="22"/>
        </w:rPr>
        <w:t xml:space="preserve">, </w:t>
      </w:r>
      <w:r w:rsidRPr="00C079E1">
        <w:rPr>
          <w:rFonts w:ascii="Palatino" w:hAnsi="Palatino" w:cs="Arial"/>
          <w:b/>
          <w:bCs/>
          <w:color w:val="000000" w:themeColor="text1"/>
          <w:sz w:val="22"/>
          <w:szCs w:val="22"/>
        </w:rPr>
        <w:t>Klein, S.</w:t>
      </w:r>
      <w:r w:rsidR="00235677" w:rsidRPr="00C079E1">
        <w:rPr>
          <w:rFonts w:ascii="Palatino" w:hAnsi="Palatino" w:cs="Arial"/>
          <w:b/>
          <w:bCs/>
          <w:color w:val="000000" w:themeColor="text1"/>
          <w:sz w:val="22"/>
          <w:szCs w:val="22"/>
        </w:rPr>
        <w:t>M.</w:t>
      </w:r>
      <w:r w:rsidRPr="00C079E1">
        <w:rPr>
          <w:rFonts w:ascii="Palatino" w:hAnsi="Palatino" w:cs="Arial"/>
          <w:b/>
          <w:bCs/>
          <w:color w:val="000000" w:themeColor="text1"/>
          <w:sz w:val="22"/>
          <w:szCs w:val="22"/>
        </w:rPr>
        <w:t>,</w:t>
      </w:r>
      <w:r w:rsidRPr="00C079E1">
        <w:rPr>
          <w:rFonts w:ascii="Palatino" w:hAnsi="Palatino" w:cs="Arial"/>
          <w:color w:val="000000" w:themeColor="text1"/>
          <w:sz w:val="22"/>
          <w:szCs w:val="22"/>
        </w:rPr>
        <w:t xml:space="preserve"> &amp; </w:t>
      </w:r>
      <w:r w:rsidR="00235677" w:rsidRPr="00C079E1">
        <w:rPr>
          <w:rFonts w:ascii="Palatino" w:hAnsi="Palatino" w:cs="Arial"/>
          <w:color w:val="000000" w:themeColor="text1"/>
          <w:sz w:val="22"/>
          <w:szCs w:val="22"/>
        </w:rPr>
        <w:t xml:space="preserve">Boyke, H. (2024). State paid family leave policies and infant maltreatment. </w:t>
      </w:r>
      <w:r w:rsidR="00235677" w:rsidRPr="00C079E1">
        <w:rPr>
          <w:rFonts w:ascii="Palatino" w:hAnsi="Palatino" w:cs="Arial"/>
          <w:i/>
          <w:iCs/>
          <w:color w:val="000000" w:themeColor="text1"/>
          <w:sz w:val="22"/>
          <w:szCs w:val="22"/>
        </w:rPr>
        <w:t>Child Abuse &amp; Neglect, 15</w:t>
      </w:r>
      <w:r w:rsidR="00C079E1" w:rsidRPr="00C079E1">
        <w:rPr>
          <w:rFonts w:ascii="Palatino" w:hAnsi="Palatino" w:cs="Arial"/>
          <w:i/>
          <w:iCs/>
          <w:color w:val="000000" w:themeColor="text1"/>
          <w:sz w:val="22"/>
          <w:szCs w:val="22"/>
        </w:rPr>
        <w:t>2</w:t>
      </w:r>
      <w:r w:rsidR="00C079E1" w:rsidRPr="00C079E1">
        <w:rPr>
          <w:rFonts w:ascii="Palatino" w:hAnsi="Palatino" w:cs="Arial"/>
          <w:color w:val="000000" w:themeColor="text1"/>
          <w:sz w:val="22"/>
          <w:szCs w:val="22"/>
        </w:rPr>
        <w:t xml:space="preserve">, 106758. </w:t>
      </w:r>
      <w:r w:rsidR="00235677" w:rsidRPr="00C079E1">
        <w:rPr>
          <w:rFonts w:ascii="Palatino" w:hAnsi="Palatino"/>
          <w:sz w:val="22"/>
          <w:szCs w:val="22"/>
        </w:rPr>
        <w:t xml:space="preserve">doi.org/10.1016/j.chiabu.2024.106758 </w:t>
      </w:r>
      <w:r w:rsidR="00235677" w:rsidRPr="00C079E1">
        <w:rPr>
          <w:rFonts w:ascii="Palatino" w:eastAsia="Palatino" w:hAnsi="Palatino" w:cs="Palatino"/>
          <w:iCs/>
          <w:color w:val="000000"/>
          <w:sz w:val="22"/>
          <w:szCs w:val="22"/>
        </w:rPr>
        <w:t>[</w:t>
      </w:r>
      <w:r w:rsidR="00235677" w:rsidRPr="00C079E1">
        <w:rPr>
          <w:rFonts w:ascii="Palatino" w:eastAsia="Palatino" w:hAnsi="Palatino" w:cs="Palatino"/>
          <w:b/>
          <w:color w:val="000000"/>
          <w:sz w:val="22"/>
          <w:szCs w:val="22"/>
        </w:rPr>
        <w:t xml:space="preserve">Findings reported in </w:t>
      </w:r>
      <w:r w:rsidR="00A51016" w:rsidRPr="00C079E1">
        <w:rPr>
          <w:rFonts w:ascii="Palatino" w:eastAsia="Palatino" w:hAnsi="Palatino" w:cs="Palatino"/>
          <w:b/>
          <w:color w:val="000000"/>
          <w:sz w:val="22"/>
          <w:szCs w:val="22"/>
        </w:rPr>
        <w:t xml:space="preserve">National Public Radio (NPR) Michigan Public, WILX-News 10, the </w:t>
      </w:r>
      <w:r w:rsidR="00235677" w:rsidRPr="00C079E1">
        <w:rPr>
          <w:rFonts w:ascii="Palatino" w:eastAsia="Palatino" w:hAnsi="Palatino" w:cs="Palatino"/>
          <w:b/>
          <w:iCs/>
          <w:color w:val="000000"/>
          <w:sz w:val="22"/>
          <w:szCs w:val="22"/>
        </w:rPr>
        <w:t>Imprint News podcast</w:t>
      </w:r>
      <w:r w:rsidR="00235677" w:rsidRPr="00C079E1">
        <w:rPr>
          <w:rFonts w:ascii="Palatino" w:eastAsia="Palatino" w:hAnsi="Palatino" w:cs="Palatino"/>
          <w:b/>
          <w:i/>
          <w:color w:val="000000"/>
          <w:sz w:val="22"/>
          <w:szCs w:val="22"/>
        </w:rPr>
        <w:t>,</w:t>
      </w:r>
      <w:r w:rsidR="00A51016" w:rsidRPr="00C079E1">
        <w:rPr>
          <w:rFonts w:ascii="Palatino" w:eastAsia="Palatino" w:hAnsi="Palatino" w:cs="Palatino"/>
          <w:b/>
          <w:i/>
          <w:color w:val="000000"/>
          <w:sz w:val="22"/>
          <w:szCs w:val="22"/>
        </w:rPr>
        <w:t xml:space="preserve"> </w:t>
      </w:r>
      <w:r w:rsidR="00235677" w:rsidRPr="00C079E1">
        <w:rPr>
          <w:rFonts w:ascii="Palatino" w:eastAsia="Palatino" w:hAnsi="Palatino" w:cs="Palatino"/>
          <w:b/>
          <w:i/>
          <w:color w:val="000000"/>
          <w:sz w:val="22"/>
          <w:szCs w:val="22"/>
        </w:rPr>
        <w:t>MSU News</w:t>
      </w:r>
      <w:r w:rsidR="00235677" w:rsidRPr="00C079E1">
        <w:rPr>
          <w:rFonts w:ascii="Palatino" w:eastAsia="Palatino" w:hAnsi="Palatino" w:cs="Palatino"/>
          <w:b/>
          <w:color w:val="000000"/>
          <w:sz w:val="22"/>
          <w:szCs w:val="22"/>
        </w:rPr>
        <w:t xml:space="preserve">, </w:t>
      </w:r>
      <w:r w:rsidR="00A51016" w:rsidRPr="00C079E1">
        <w:rPr>
          <w:rFonts w:ascii="Palatino" w:eastAsia="Palatino" w:hAnsi="Palatino" w:cs="Palatino"/>
          <w:b/>
          <w:color w:val="000000"/>
          <w:sz w:val="22"/>
          <w:szCs w:val="22"/>
        </w:rPr>
        <w:t xml:space="preserve">and </w:t>
      </w:r>
      <w:r w:rsidR="00A51016" w:rsidRPr="00C079E1">
        <w:rPr>
          <w:rFonts w:ascii="Palatino" w:eastAsia="Palatino" w:hAnsi="Palatino" w:cs="Palatino"/>
          <w:b/>
          <w:i/>
          <w:iCs/>
          <w:color w:val="000000"/>
          <w:sz w:val="22"/>
          <w:szCs w:val="22"/>
        </w:rPr>
        <w:t>Futurity</w:t>
      </w:r>
      <w:r w:rsidR="00235677" w:rsidRPr="00C079E1">
        <w:rPr>
          <w:color w:val="000000"/>
          <w:sz w:val="23"/>
          <w:szCs w:val="23"/>
        </w:rPr>
        <w:t>]</w:t>
      </w:r>
    </w:p>
    <w:p w14:paraId="2F13F3C0" w14:textId="77777777" w:rsidR="00235677" w:rsidRPr="00C079E1" w:rsidRDefault="00235677" w:rsidP="00235677">
      <w:pPr>
        <w:pStyle w:val="nova-e-listitem"/>
        <w:shd w:val="clear" w:color="auto" w:fill="FFFFFF"/>
        <w:spacing w:before="0" w:beforeAutospacing="0" w:after="0" w:afterAutospacing="0"/>
        <w:ind w:left="720"/>
        <w:rPr>
          <w:rFonts w:ascii="Palatino" w:hAnsi="Palatino" w:cs="Arial"/>
          <w:color w:val="000000" w:themeColor="text1"/>
          <w:sz w:val="22"/>
          <w:szCs w:val="22"/>
        </w:rPr>
      </w:pPr>
    </w:p>
    <w:p w14:paraId="77314B8C" w14:textId="4966E8AF" w:rsidR="00AC758B" w:rsidRPr="00C079E1" w:rsidRDefault="00BD71F1" w:rsidP="00AC758B">
      <w:pPr>
        <w:pStyle w:val="nova-e-listitem"/>
        <w:numPr>
          <w:ilvl w:val="0"/>
          <w:numId w:val="6"/>
        </w:numPr>
        <w:shd w:val="clear" w:color="auto" w:fill="FFFFFF"/>
        <w:spacing w:before="0" w:beforeAutospacing="0" w:after="0" w:afterAutospacing="0"/>
        <w:rPr>
          <w:rFonts w:ascii="Palatino" w:hAnsi="Palatino" w:cs="Arial"/>
          <w:color w:val="000000" w:themeColor="text1"/>
          <w:sz w:val="22"/>
          <w:szCs w:val="22"/>
        </w:rPr>
      </w:pPr>
      <w:r w:rsidRPr="00C079E1">
        <w:rPr>
          <w:rFonts w:ascii="Palatino" w:eastAsia="Palatino" w:hAnsi="Palatino" w:cs="Palatino"/>
          <w:color w:val="000000" w:themeColor="text1"/>
          <w:sz w:val="22"/>
          <w:szCs w:val="22"/>
        </w:rPr>
        <w:t>Seon, J., &amp;</w:t>
      </w:r>
      <w:r w:rsidRPr="00C079E1">
        <w:rPr>
          <w:rFonts w:ascii="Palatino" w:eastAsia="Palatino" w:hAnsi="Palatino" w:cs="Palatino"/>
          <w:b/>
          <w:color w:val="000000" w:themeColor="text1"/>
          <w:sz w:val="22"/>
          <w:szCs w:val="22"/>
        </w:rPr>
        <w:t xml:space="preserve"> Klein, S</w:t>
      </w:r>
      <w:r w:rsidRPr="00C079E1">
        <w:rPr>
          <w:rFonts w:ascii="Palatino" w:eastAsia="Palatino" w:hAnsi="Palatino" w:cs="Palatino"/>
          <w:color w:val="000000" w:themeColor="text1"/>
          <w:sz w:val="22"/>
          <w:szCs w:val="22"/>
        </w:rPr>
        <w:t>. (</w:t>
      </w:r>
      <w:r w:rsidR="00A360D3" w:rsidRPr="00C079E1">
        <w:rPr>
          <w:rFonts w:ascii="Palatino" w:eastAsia="Palatino" w:hAnsi="Palatino" w:cs="Palatino"/>
          <w:color w:val="000000" w:themeColor="text1"/>
          <w:sz w:val="22"/>
          <w:szCs w:val="22"/>
        </w:rPr>
        <w:t>2021</w:t>
      </w:r>
      <w:r w:rsidRPr="00C079E1">
        <w:rPr>
          <w:rFonts w:ascii="Palatino" w:eastAsia="Palatino" w:hAnsi="Palatino" w:cs="Palatino"/>
          <w:color w:val="000000" w:themeColor="text1"/>
          <w:sz w:val="22"/>
          <w:szCs w:val="22"/>
        </w:rPr>
        <w:t xml:space="preserve">). Geographically accessible immigration and parenting services and child maltreatment risk. </w:t>
      </w:r>
      <w:r w:rsidRPr="00C079E1">
        <w:rPr>
          <w:rFonts w:ascii="Palatino" w:eastAsia="Palatino" w:hAnsi="Palatino" w:cs="Palatino"/>
          <w:i/>
          <w:iCs/>
          <w:color w:val="000000" w:themeColor="text1"/>
          <w:sz w:val="22"/>
          <w:szCs w:val="22"/>
        </w:rPr>
        <w:t>Journal of Public Child Welfare</w:t>
      </w:r>
      <w:r w:rsidR="00A360D3" w:rsidRPr="00C079E1">
        <w:rPr>
          <w:rFonts w:ascii="Palatino" w:eastAsia="Palatino" w:hAnsi="Palatino" w:cs="Palatino"/>
          <w:i/>
          <w:iCs/>
          <w:color w:val="000000" w:themeColor="text1"/>
          <w:sz w:val="22"/>
          <w:szCs w:val="22"/>
        </w:rPr>
        <w:t>, 15</w:t>
      </w:r>
      <w:r w:rsidR="00A360D3" w:rsidRPr="00C079E1">
        <w:rPr>
          <w:rFonts w:ascii="Palatino" w:eastAsia="Palatino" w:hAnsi="Palatino" w:cs="Palatino"/>
          <w:color w:val="000000" w:themeColor="text1"/>
          <w:sz w:val="22"/>
          <w:szCs w:val="22"/>
        </w:rPr>
        <w:t>(2), 203-222</w:t>
      </w:r>
      <w:r w:rsidR="00AB2297" w:rsidRPr="00C079E1">
        <w:rPr>
          <w:rFonts w:ascii="Palatino" w:eastAsia="Palatino" w:hAnsi="Palatino" w:cs="Palatino"/>
          <w:color w:val="000000" w:themeColor="text1"/>
          <w:sz w:val="22"/>
          <w:szCs w:val="22"/>
        </w:rPr>
        <w:t>.</w:t>
      </w:r>
      <w:r w:rsidRPr="00C079E1">
        <w:rPr>
          <w:rFonts w:ascii="Palatino" w:eastAsia="Palatino" w:hAnsi="Palatino" w:cs="Palatino"/>
          <w:color w:val="000000" w:themeColor="text1"/>
          <w:sz w:val="22"/>
          <w:szCs w:val="22"/>
        </w:rPr>
        <w:t xml:space="preserve"> doi: </w:t>
      </w:r>
      <w:r w:rsidRPr="00C079E1">
        <w:rPr>
          <w:rFonts w:ascii="Palatino" w:hAnsi="Palatino" w:cs="Arial"/>
          <w:color w:val="000000" w:themeColor="text1"/>
          <w:sz w:val="22"/>
          <w:szCs w:val="22"/>
        </w:rPr>
        <w:t>10.1080/15548732.2019.1693476</w:t>
      </w:r>
      <w:r w:rsidR="007C6447" w:rsidRPr="00C079E1">
        <w:rPr>
          <w:rFonts w:ascii="Palatino" w:hAnsi="Palatino" w:cs="Arial"/>
          <w:color w:val="000000" w:themeColor="text1"/>
          <w:sz w:val="22"/>
          <w:szCs w:val="22"/>
        </w:rPr>
        <w:t xml:space="preserve"> </w:t>
      </w:r>
    </w:p>
    <w:p w14:paraId="392C2B14" w14:textId="77777777" w:rsidR="00AC758B" w:rsidRPr="00C079E1" w:rsidRDefault="00AC758B" w:rsidP="00AC758B">
      <w:pPr>
        <w:pStyle w:val="nova-e-listitem"/>
        <w:shd w:val="clear" w:color="auto" w:fill="FFFFFF"/>
        <w:spacing w:before="0" w:beforeAutospacing="0" w:after="0" w:afterAutospacing="0"/>
        <w:ind w:left="720"/>
        <w:rPr>
          <w:rFonts w:ascii="Palatino" w:hAnsi="Palatino" w:cs="Arial"/>
          <w:color w:val="000000" w:themeColor="text1"/>
          <w:sz w:val="22"/>
          <w:szCs w:val="22"/>
        </w:rPr>
      </w:pPr>
    </w:p>
    <w:p w14:paraId="6E56612F" w14:textId="25666644" w:rsidR="00050103" w:rsidRPr="00C079E1" w:rsidRDefault="00050103" w:rsidP="00050103">
      <w:pPr>
        <w:pStyle w:val="xxmsonormal"/>
        <w:numPr>
          <w:ilvl w:val="0"/>
          <w:numId w:val="6"/>
        </w:numPr>
        <w:shd w:val="clear" w:color="auto" w:fill="FFFFFF"/>
        <w:spacing w:before="0" w:beforeAutospacing="0" w:after="0" w:afterAutospacing="0"/>
        <w:textAlignment w:val="baseline"/>
        <w:rPr>
          <w:rFonts w:ascii="Palatino" w:hAnsi="Palatino" w:cs="Calibri"/>
          <w:color w:val="201F1E"/>
          <w:sz w:val="22"/>
          <w:szCs w:val="22"/>
        </w:rPr>
      </w:pPr>
      <w:r w:rsidRPr="00C079E1">
        <w:rPr>
          <w:rFonts w:ascii="Palatino" w:hAnsi="Palatino" w:cs="Calibri"/>
          <w:color w:val="000000"/>
          <w:sz w:val="22"/>
          <w:szCs w:val="22"/>
          <w:bdr w:val="none" w:sz="0" w:space="0" w:color="auto" w:frame="1"/>
        </w:rPr>
        <w:t xml:space="preserve">Whitehead, M.R., Parra-Cardona, R., Wampler, R., Bowles, R., </w:t>
      </w:r>
      <w:r w:rsidR="00FA3C5C" w:rsidRPr="00C079E1">
        <w:rPr>
          <w:rFonts w:ascii="Palatino" w:hAnsi="Palatino" w:cs="Calibri"/>
          <w:color w:val="000000"/>
          <w:sz w:val="22"/>
          <w:szCs w:val="22"/>
          <w:bdr w:val="none" w:sz="0" w:space="0" w:color="auto" w:frame="1"/>
        </w:rPr>
        <w:t>&amp;</w:t>
      </w:r>
      <w:r w:rsidRPr="00C079E1">
        <w:rPr>
          <w:rFonts w:ascii="Palatino" w:hAnsi="Palatino" w:cs="Calibri"/>
          <w:color w:val="000000"/>
          <w:sz w:val="22"/>
          <w:szCs w:val="22"/>
          <w:bdr w:val="none" w:sz="0" w:space="0" w:color="auto" w:frame="1"/>
        </w:rPr>
        <w:t xml:space="preserve"> </w:t>
      </w:r>
      <w:r w:rsidRPr="00C079E1">
        <w:rPr>
          <w:rFonts w:ascii="Palatino" w:hAnsi="Palatino" w:cs="Calibri"/>
          <w:b/>
          <w:bCs/>
          <w:color w:val="000000"/>
          <w:sz w:val="22"/>
          <w:szCs w:val="22"/>
          <w:bdr w:val="none" w:sz="0" w:space="0" w:color="auto" w:frame="1"/>
        </w:rPr>
        <w:t>Klein, S.</w:t>
      </w:r>
      <w:r w:rsidRPr="00C079E1">
        <w:rPr>
          <w:rFonts w:ascii="Palatino" w:hAnsi="Palatino" w:cs="Calibri"/>
          <w:color w:val="000000"/>
          <w:sz w:val="22"/>
          <w:szCs w:val="22"/>
          <w:bdr w:val="none" w:sz="0" w:space="0" w:color="auto" w:frame="1"/>
        </w:rPr>
        <w:t xml:space="preserve"> (2020). Longitudinal changes among Latino/a immigrant parental acculturation and extra-familial immigration-related stress. </w:t>
      </w:r>
      <w:r w:rsidRPr="00C079E1">
        <w:rPr>
          <w:rFonts w:ascii="Palatino" w:hAnsi="Palatino" w:cs="Calibri"/>
          <w:i/>
          <w:iCs/>
          <w:color w:val="000000"/>
          <w:sz w:val="22"/>
          <w:szCs w:val="22"/>
          <w:bdr w:val="none" w:sz="0" w:space="0" w:color="auto" w:frame="1"/>
        </w:rPr>
        <w:t>Hispanic Journal of Behavioral Sciences, 42</w:t>
      </w:r>
      <w:r w:rsidRPr="00C079E1">
        <w:rPr>
          <w:rFonts w:ascii="Palatino" w:hAnsi="Palatino" w:cs="Calibri"/>
          <w:color w:val="000000"/>
          <w:sz w:val="22"/>
          <w:szCs w:val="22"/>
          <w:bdr w:val="none" w:sz="0" w:space="0" w:color="auto" w:frame="1"/>
        </w:rPr>
        <w:t>(1), 18-40.</w:t>
      </w:r>
      <w:r w:rsidR="007C6447" w:rsidRPr="00C079E1">
        <w:rPr>
          <w:rFonts w:ascii="Palatino" w:hAnsi="Palatino" w:cs="Calibri"/>
          <w:color w:val="000000"/>
          <w:sz w:val="22"/>
          <w:szCs w:val="22"/>
          <w:bdr w:val="none" w:sz="0" w:space="0" w:color="auto" w:frame="1"/>
        </w:rPr>
        <w:t xml:space="preserve"> </w:t>
      </w:r>
    </w:p>
    <w:p w14:paraId="3225B578" w14:textId="77777777" w:rsidR="00050103" w:rsidRPr="00C079E1" w:rsidRDefault="00050103" w:rsidP="00050103">
      <w:pPr>
        <w:widowControl w:val="0"/>
        <w:pBdr>
          <w:top w:val="nil"/>
          <w:left w:val="nil"/>
          <w:bottom w:val="nil"/>
          <w:right w:val="nil"/>
          <w:between w:val="nil"/>
        </w:pBdr>
        <w:ind w:left="720"/>
        <w:rPr>
          <w:rFonts w:ascii="Palatino" w:eastAsia="Palatino" w:hAnsi="Palatino" w:cs="Palatino"/>
          <w:i/>
          <w:color w:val="000000"/>
          <w:sz w:val="22"/>
          <w:szCs w:val="22"/>
        </w:rPr>
      </w:pPr>
    </w:p>
    <w:p w14:paraId="62F0DBDC" w14:textId="5B667739" w:rsidR="00A360D3" w:rsidRPr="00C079E1" w:rsidRDefault="00A360D3" w:rsidP="00A360D3">
      <w:pPr>
        <w:widowControl w:val="0"/>
        <w:numPr>
          <w:ilvl w:val="0"/>
          <w:numId w:val="6"/>
        </w:numPr>
        <w:pBdr>
          <w:top w:val="nil"/>
          <w:left w:val="nil"/>
          <w:bottom w:val="nil"/>
          <w:right w:val="nil"/>
          <w:between w:val="nil"/>
        </w:pBdr>
        <w:rPr>
          <w:rFonts w:ascii="Palatino" w:eastAsia="Palatino" w:hAnsi="Palatino" w:cs="Palatino"/>
          <w:i/>
          <w:color w:val="000000"/>
          <w:sz w:val="22"/>
          <w:szCs w:val="22"/>
        </w:rPr>
      </w:pPr>
      <w:r w:rsidRPr="00C079E1">
        <w:rPr>
          <w:rFonts w:ascii="Palatino" w:eastAsia="Palatino" w:hAnsi="Palatino" w:cs="Palatino"/>
          <w:color w:val="000000"/>
          <w:sz w:val="22"/>
          <w:szCs w:val="22"/>
        </w:rPr>
        <w:t xml:space="preserve">Grogan-Kaylor, A., Ma, J., &amp; Lee, S.J., </w:t>
      </w:r>
      <w:r w:rsidR="00FA3C5C" w:rsidRPr="00C079E1">
        <w:rPr>
          <w:rFonts w:ascii="Palatino" w:eastAsia="Palatino" w:hAnsi="Palatino" w:cs="Palatino"/>
          <w:color w:val="000000"/>
          <w:sz w:val="22"/>
          <w:szCs w:val="22"/>
        </w:rPr>
        <w:t xml:space="preserve">&amp;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(2020). A longitudinal analysis of the spatial spread of police-investigated child abuse. </w:t>
      </w:r>
      <w:r w:rsidRPr="00C079E1">
        <w:rPr>
          <w:rFonts w:ascii="Palatino" w:eastAsia="Palatino" w:hAnsi="Palatino" w:cs="Palatino"/>
          <w:i/>
          <w:color w:val="000000"/>
          <w:sz w:val="22"/>
          <w:szCs w:val="22"/>
        </w:rPr>
        <w:t xml:space="preserve">Child Abuse &amp; Neglect, 99, </w:t>
      </w:r>
      <w:r w:rsidRPr="00C079E1">
        <w:rPr>
          <w:rFonts w:ascii="Palatino" w:eastAsia="Palatino" w:hAnsi="Palatino" w:cs="Palatino"/>
          <w:iCs/>
          <w:color w:val="000000"/>
          <w:sz w:val="22"/>
          <w:szCs w:val="22"/>
        </w:rPr>
        <w:t xml:space="preserve">1-10. </w:t>
      </w:r>
      <w:r w:rsidRPr="00C079E1">
        <w:rPr>
          <w:rFonts w:ascii="Palatino" w:hAnsi="Palatino"/>
          <w:sz w:val="22"/>
          <w:szCs w:val="22"/>
        </w:rPr>
        <w:t>doi.org/10.1016/j.chiabu.2019.104264</w:t>
      </w:r>
      <w:r w:rsidR="007C6447" w:rsidRPr="00C079E1">
        <w:rPr>
          <w:rFonts w:ascii="Palatino" w:hAnsi="Palatino"/>
          <w:sz w:val="22"/>
          <w:szCs w:val="22"/>
        </w:rPr>
        <w:t xml:space="preserve"> </w:t>
      </w:r>
    </w:p>
    <w:p w14:paraId="2FCAB18E" w14:textId="77777777" w:rsidR="00A360D3" w:rsidRPr="00C079E1" w:rsidRDefault="00A360D3" w:rsidP="00A360D3">
      <w:pPr>
        <w:widowControl w:val="0"/>
        <w:pBdr>
          <w:top w:val="nil"/>
          <w:left w:val="nil"/>
          <w:bottom w:val="nil"/>
          <w:right w:val="nil"/>
          <w:between w:val="nil"/>
        </w:pBdr>
        <w:rPr>
          <w:rFonts w:ascii="Palatino" w:eastAsia="Palatino" w:hAnsi="Palatino" w:cs="Palatino"/>
          <w:i/>
          <w:color w:val="000000"/>
          <w:sz w:val="22"/>
          <w:szCs w:val="22"/>
        </w:rPr>
      </w:pPr>
    </w:p>
    <w:p w14:paraId="6E7D636C" w14:textId="04F8B2A8" w:rsidR="005578A5" w:rsidRPr="00C079E1" w:rsidRDefault="007C6447" w:rsidP="00AC758B">
      <w:pPr>
        <w:numPr>
          <w:ilvl w:val="0"/>
          <w:numId w:val="6"/>
        </w:numPr>
        <w:pBdr>
          <w:top w:val="nil"/>
          <w:left w:val="nil"/>
          <w:bottom w:val="nil"/>
          <w:right w:val="nil"/>
          <w:between w:val="nil"/>
        </w:pBdr>
        <w:rPr>
          <w:rFonts w:ascii="Palatino" w:eastAsia="Palatino" w:hAnsi="Palatino" w:cs="Palatino"/>
          <w:color w:val="000000"/>
          <w:sz w:val="23"/>
          <w:szCs w:val="23"/>
        </w:rPr>
      </w:pPr>
      <w:r w:rsidRPr="00C079E1">
        <w:rPr>
          <w:rFonts w:ascii="Palatino" w:eastAsia="Palatino" w:hAnsi="Palatino" w:cs="Palatino"/>
          <w:color w:val="000000"/>
          <w:sz w:val="22"/>
          <w:szCs w:val="22"/>
        </w:rPr>
        <w:t>Costello</w:t>
      </w:r>
      <w:r w:rsidR="00AD7110" w:rsidRPr="00C079E1">
        <w:rPr>
          <w:rFonts w:ascii="Palatino" w:eastAsia="Palatino" w:hAnsi="Palatino" w:cs="Palatino"/>
          <w:color w:val="000000"/>
          <w:sz w:val="22"/>
          <w:szCs w:val="22"/>
        </w:rPr>
        <w:t>, L.</w:t>
      </w:r>
      <w:r w:rsidRPr="00C079E1">
        <w:rPr>
          <w:rFonts w:ascii="Palatino" w:eastAsia="Palatino" w:hAnsi="Palatino" w:cs="Palatino"/>
          <w:color w:val="000000"/>
          <w:sz w:val="22"/>
          <w:szCs w:val="22"/>
        </w:rPr>
        <w:t>F.</w:t>
      </w:r>
      <w:r w:rsidR="00AD7110" w:rsidRPr="00C079E1">
        <w:rPr>
          <w:rFonts w:ascii="Palatino" w:eastAsia="Palatino" w:hAnsi="Palatino" w:cs="Palatino"/>
          <w:color w:val="000000"/>
          <w:sz w:val="22"/>
          <w:szCs w:val="22"/>
        </w:rPr>
        <w:t xml:space="preserve">, &amp; </w:t>
      </w:r>
      <w:r w:rsidR="00AD7110" w:rsidRPr="00C079E1">
        <w:rPr>
          <w:rFonts w:ascii="Palatino" w:eastAsia="Palatino" w:hAnsi="Palatino" w:cs="Palatino"/>
          <w:b/>
          <w:color w:val="000000"/>
          <w:sz w:val="22"/>
          <w:szCs w:val="22"/>
        </w:rPr>
        <w:t>Klein, S</w:t>
      </w:r>
      <w:r w:rsidR="00AD7110" w:rsidRPr="00C079E1">
        <w:rPr>
          <w:rFonts w:ascii="Palatino" w:eastAsia="Palatino" w:hAnsi="Palatino" w:cs="Palatino"/>
          <w:color w:val="000000"/>
          <w:sz w:val="22"/>
          <w:szCs w:val="22"/>
        </w:rPr>
        <w:t>. (2019). Racial/ethnic differences in determinants of trauma symptomology among children in the U.S. child welfare system exposed to intimate</w:t>
      </w:r>
      <w:r w:rsidR="00AD7110" w:rsidRPr="00C079E1">
        <w:rPr>
          <w:rFonts w:ascii="Palatino" w:eastAsia="Palatino" w:hAnsi="Palatino" w:cs="Palatino"/>
          <w:color w:val="000000"/>
        </w:rPr>
        <w:t xml:space="preserve"> </w:t>
      </w:r>
      <w:r w:rsidR="00AD7110" w:rsidRPr="00C079E1">
        <w:rPr>
          <w:rFonts w:ascii="Palatino" w:eastAsia="Palatino" w:hAnsi="Palatino" w:cs="Palatino"/>
          <w:color w:val="000000"/>
          <w:sz w:val="22"/>
          <w:szCs w:val="22"/>
        </w:rPr>
        <w:t>partner violence</w:t>
      </w:r>
      <w:r w:rsidR="00AD7110" w:rsidRPr="00C079E1">
        <w:rPr>
          <w:rFonts w:ascii="Palatino" w:eastAsia="Palatino" w:hAnsi="Palatino" w:cs="Palatino"/>
          <w:b/>
          <w:color w:val="000000"/>
          <w:sz w:val="22"/>
          <w:szCs w:val="22"/>
        </w:rPr>
        <w:t xml:space="preserve">. </w:t>
      </w:r>
      <w:r w:rsidR="00AD7110" w:rsidRPr="00C079E1">
        <w:rPr>
          <w:rFonts w:ascii="Palatino" w:eastAsia="Palatino" w:hAnsi="Palatino" w:cs="Palatino"/>
          <w:i/>
          <w:color w:val="000000"/>
          <w:sz w:val="22"/>
          <w:szCs w:val="22"/>
        </w:rPr>
        <w:t>Journal of Family Violence, 34</w:t>
      </w:r>
      <w:r w:rsidR="00AD7110" w:rsidRPr="00C079E1">
        <w:rPr>
          <w:rFonts w:ascii="Palatino" w:eastAsia="Palatino" w:hAnsi="Palatino" w:cs="Palatino"/>
          <w:color w:val="000000"/>
          <w:sz w:val="22"/>
          <w:szCs w:val="22"/>
        </w:rPr>
        <w:t xml:space="preserve">(1), 33-45. doi: </w:t>
      </w:r>
      <w:r w:rsidR="00AD7110" w:rsidRPr="00C079E1">
        <w:rPr>
          <w:rFonts w:ascii="Palatino" w:eastAsia="Palatino" w:hAnsi="Palatino" w:cs="Palatino"/>
          <w:color w:val="333333"/>
          <w:sz w:val="22"/>
          <w:szCs w:val="22"/>
        </w:rPr>
        <w:t>10.1007/s10896-018-9976-1</w:t>
      </w:r>
      <w:r w:rsidR="00AD7110" w:rsidRPr="00C079E1">
        <w:rPr>
          <w:rFonts w:ascii="Palatino" w:eastAsia="Palatino" w:hAnsi="Palatino" w:cs="Palatino"/>
          <w:color w:val="000000"/>
          <w:sz w:val="22"/>
          <w:szCs w:val="22"/>
        </w:rPr>
        <w:t xml:space="preserve"> </w:t>
      </w:r>
    </w:p>
    <w:p w14:paraId="5B5C192C" w14:textId="77777777" w:rsidR="005578A5" w:rsidRPr="00C079E1" w:rsidRDefault="005578A5">
      <w:pPr>
        <w:pBdr>
          <w:top w:val="nil"/>
          <w:left w:val="nil"/>
          <w:bottom w:val="nil"/>
          <w:right w:val="nil"/>
          <w:between w:val="nil"/>
        </w:pBdr>
        <w:ind w:left="720" w:hanging="720"/>
        <w:rPr>
          <w:rFonts w:ascii="Palatino" w:eastAsia="Palatino" w:hAnsi="Palatino" w:cs="Palatino"/>
          <w:color w:val="000000"/>
          <w:sz w:val="12"/>
          <w:szCs w:val="12"/>
        </w:rPr>
      </w:pPr>
    </w:p>
    <w:p w14:paraId="773E9F66" w14:textId="53EA8E8D" w:rsidR="005578A5" w:rsidRPr="00C079E1" w:rsidRDefault="00AD7110">
      <w:pPr>
        <w:numPr>
          <w:ilvl w:val="0"/>
          <w:numId w:val="6"/>
        </w:numPr>
        <w:pBdr>
          <w:top w:val="nil"/>
          <w:left w:val="nil"/>
          <w:bottom w:val="nil"/>
          <w:right w:val="nil"/>
          <w:between w:val="nil"/>
        </w:pBdr>
      </w:pPr>
      <w:r w:rsidRPr="00C079E1">
        <w:rPr>
          <w:rFonts w:ascii="Palatino" w:eastAsia="Palatino" w:hAnsi="Palatino" w:cs="Palatino"/>
          <w:color w:val="000000"/>
          <w:sz w:val="22"/>
          <w:szCs w:val="22"/>
        </w:rPr>
        <w:t xml:space="preserve">Grogan-Kaylor, A., Ma, J., Lee, S., Castillo, B., Ward, K., &amp;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(2018). Using Bayesian analysis to examine associations between spanking and child externalizing behavior across race and ethnic groups. </w:t>
      </w:r>
      <w:r w:rsidRPr="00C079E1">
        <w:rPr>
          <w:rFonts w:ascii="Palatino" w:eastAsia="Palatino" w:hAnsi="Palatino" w:cs="Palatino"/>
          <w:i/>
          <w:color w:val="000000"/>
          <w:sz w:val="22"/>
          <w:szCs w:val="22"/>
        </w:rPr>
        <w:t>Child Abuse &amp; Neglect</w:t>
      </w:r>
      <w:r w:rsidRPr="00C079E1">
        <w:rPr>
          <w:rFonts w:ascii="Palatino" w:eastAsia="Palatino" w:hAnsi="Palatino" w:cs="Palatino"/>
          <w:color w:val="000000"/>
          <w:sz w:val="22"/>
          <w:szCs w:val="22"/>
        </w:rPr>
        <w:t>,</w:t>
      </w:r>
      <w:r w:rsidRPr="00C079E1">
        <w:rPr>
          <w:rFonts w:ascii="Palatino" w:eastAsia="Palatino" w:hAnsi="Palatino" w:cs="Palatino"/>
          <w:i/>
          <w:color w:val="000000"/>
          <w:sz w:val="22"/>
          <w:szCs w:val="22"/>
        </w:rPr>
        <w:t xml:space="preserve"> 86</w:t>
      </w:r>
      <w:r w:rsidRPr="00C079E1">
        <w:rPr>
          <w:rFonts w:ascii="Palatino" w:eastAsia="Palatino" w:hAnsi="Palatino" w:cs="Palatino"/>
          <w:color w:val="000000"/>
          <w:sz w:val="22"/>
          <w:szCs w:val="22"/>
        </w:rPr>
        <w:t xml:space="preserve">, 257-266. </w:t>
      </w:r>
      <w:r w:rsidRPr="00C079E1">
        <w:rPr>
          <w:color w:val="000000"/>
        </w:rPr>
        <w:t>https://doi.org/10.1016/j.chiabu.2018.10.009</w:t>
      </w:r>
      <w:r w:rsidRPr="00C079E1">
        <w:rPr>
          <w:rFonts w:ascii="Palatino" w:eastAsia="Palatino" w:hAnsi="Palatino" w:cs="Palatino"/>
          <w:color w:val="000000"/>
          <w:sz w:val="22"/>
          <w:szCs w:val="22"/>
        </w:rPr>
        <w:t xml:space="preserve"> </w:t>
      </w:r>
    </w:p>
    <w:p w14:paraId="3875F3E8" w14:textId="77777777" w:rsidR="005578A5" w:rsidRPr="00C079E1" w:rsidRDefault="005578A5">
      <w:pPr>
        <w:pBdr>
          <w:top w:val="nil"/>
          <w:left w:val="nil"/>
          <w:bottom w:val="nil"/>
          <w:right w:val="nil"/>
          <w:between w:val="nil"/>
        </w:pBdr>
        <w:ind w:left="720" w:hanging="720"/>
        <w:rPr>
          <w:color w:val="000000"/>
          <w:sz w:val="12"/>
          <w:szCs w:val="12"/>
        </w:rPr>
      </w:pPr>
    </w:p>
    <w:p w14:paraId="201ADBD5" w14:textId="686BA7EA"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3"/>
          <w:szCs w:val="23"/>
        </w:rPr>
      </w:pPr>
      <w:r w:rsidRPr="00C079E1">
        <w:rPr>
          <w:rFonts w:ascii="Palatino" w:eastAsia="Palatino" w:hAnsi="Palatino" w:cs="Palatino"/>
          <w:color w:val="000000"/>
          <w:sz w:val="22"/>
          <w:szCs w:val="22"/>
        </w:rPr>
        <w:t xml:space="preserve">Ma, J., &amp;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(2018). Does race/ethnicity moderate the associations between neighborhood and parenting processes on early behavior problems? Submitted to the </w:t>
      </w:r>
      <w:r w:rsidRPr="00C079E1">
        <w:rPr>
          <w:rFonts w:ascii="Palatino" w:eastAsia="Palatino" w:hAnsi="Palatino" w:cs="Palatino"/>
          <w:i/>
          <w:color w:val="000000"/>
          <w:sz w:val="22"/>
          <w:szCs w:val="22"/>
        </w:rPr>
        <w:t>Journal of Child and Family Studies, 27</w:t>
      </w:r>
      <w:r w:rsidRPr="00C079E1">
        <w:rPr>
          <w:rFonts w:ascii="Palatino" w:eastAsia="Palatino" w:hAnsi="Palatino" w:cs="Palatino"/>
          <w:color w:val="000000"/>
          <w:sz w:val="22"/>
          <w:szCs w:val="22"/>
        </w:rPr>
        <w:t>(11), 3717-3729</w:t>
      </w:r>
      <w:r w:rsidRPr="00C079E1">
        <w:rPr>
          <w:rFonts w:ascii="Palatino" w:eastAsia="Palatino" w:hAnsi="Palatino" w:cs="Palatino"/>
          <w:i/>
          <w:color w:val="000000"/>
          <w:sz w:val="22"/>
          <w:szCs w:val="22"/>
        </w:rPr>
        <w:t>.</w:t>
      </w:r>
      <w:r w:rsidRPr="00C079E1">
        <w:rPr>
          <w:rFonts w:ascii="Palatino" w:eastAsia="Palatino" w:hAnsi="Palatino" w:cs="Palatino"/>
          <w:color w:val="000000"/>
          <w:sz w:val="22"/>
          <w:szCs w:val="22"/>
        </w:rPr>
        <w:t xml:space="preserve"> </w:t>
      </w:r>
    </w:p>
    <w:p w14:paraId="417037F8" w14:textId="77777777" w:rsidR="005578A5" w:rsidRPr="00C079E1" w:rsidRDefault="005578A5">
      <w:pPr>
        <w:pBdr>
          <w:top w:val="nil"/>
          <w:left w:val="nil"/>
          <w:bottom w:val="nil"/>
          <w:right w:val="nil"/>
          <w:between w:val="nil"/>
        </w:pBdr>
        <w:ind w:left="720" w:hanging="720"/>
        <w:rPr>
          <w:rFonts w:ascii="Palatino" w:eastAsia="Palatino" w:hAnsi="Palatino" w:cs="Palatino"/>
          <w:color w:val="000000"/>
          <w:sz w:val="10"/>
          <w:szCs w:val="10"/>
        </w:rPr>
      </w:pPr>
    </w:p>
    <w:p w14:paraId="09200AC6" w14:textId="77777777" w:rsidR="005578A5" w:rsidRPr="00C079E1" w:rsidRDefault="005578A5">
      <w:pPr>
        <w:pBdr>
          <w:top w:val="nil"/>
          <w:left w:val="nil"/>
          <w:bottom w:val="nil"/>
          <w:right w:val="nil"/>
          <w:between w:val="nil"/>
        </w:pBdr>
        <w:ind w:left="720" w:hanging="720"/>
        <w:rPr>
          <w:rFonts w:ascii="Palatino" w:eastAsia="Palatino" w:hAnsi="Palatino" w:cs="Palatino"/>
          <w:color w:val="000000"/>
          <w:sz w:val="10"/>
          <w:szCs w:val="10"/>
        </w:rPr>
      </w:pPr>
    </w:p>
    <w:p w14:paraId="2D4A1410" w14:textId="05159D0B"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3"/>
          <w:szCs w:val="23"/>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Milhalec-Adkins, B., Benson, S., &amp; Lee, S.Y. (2018). The benefits of early care &amp; education for child welfare-involved children: Perspectives from the field. </w:t>
      </w:r>
      <w:r w:rsidRPr="00C079E1">
        <w:rPr>
          <w:rFonts w:ascii="Palatino" w:eastAsia="Palatino" w:hAnsi="Palatino" w:cs="Palatino"/>
          <w:i/>
          <w:color w:val="000000"/>
          <w:sz w:val="22"/>
          <w:szCs w:val="22"/>
        </w:rPr>
        <w:t xml:space="preserve">Child Abuse &amp; Neglect: The International Journal, 79, </w:t>
      </w:r>
      <w:r w:rsidRPr="00C079E1">
        <w:rPr>
          <w:rFonts w:ascii="Palatino" w:eastAsia="Palatino" w:hAnsi="Palatino" w:cs="Palatino"/>
          <w:color w:val="000000"/>
          <w:sz w:val="22"/>
          <w:szCs w:val="22"/>
        </w:rPr>
        <w:t xml:space="preserve">454-464. doi: 10.1016/j.chiabu.2018.02.105 </w:t>
      </w:r>
    </w:p>
    <w:p w14:paraId="0DF08441" w14:textId="77777777" w:rsidR="005578A5" w:rsidRPr="00C079E1" w:rsidRDefault="00AD7110">
      <w:pPr>
        <w:pBdr>
          <w:top w:val="nil"/>
          <w:left w:val="nil"/>
          <w:bottom w:val="nil"/>
          <w:right w:val="nil"/>
          <w:between w:val="nil"/>
        </w:pBdr>
        <w:ind w:left="720" w:hanging="360"/>
        <w:rPr>
          <w:rFonts w:ascii="Palatino" w:eastAsia="Palatino" w:hAnsi="Palatino" w:cs="Palatino"/>
          <w:color w:val="000000"/>
          <w:sz w:val="10"/>
          <w:szCs w:val="10"/>
        </w:rPr>
      </w:pPr>
      <w:r w:rsidRPr="00C079E1">
        <w:rPr>
          <w:rFonts w:ascii="Palatino" w:eastAsia="Palatino" w:hAnsi="Palatino" w:cs="Palatino"/>
          <w:color w:val="000000"/>
          <w:sz w:val="22"/>
          <w:szCs w:val="22"/>
        </w:rPr>
        <w:t xml:space="preserve">  </w:t>
      </w:r>
    </w:p>
    <w:p w14:paraId="5F0E6E4E" w14:textId="29366B17"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Jekielek, S. (2018). Building effective child welfare – early care &amp; education inter-agency partnerships: Lessons from research. </w:t>
      </w:r>
      <w:r w:rsidRPr="00C079E1">
        <w:rPr>
          <w:rFonts w:ascii="Palatino" w:eastAsia="Palatino" w:hAnsi="Palatino" w:cs="Palatino"/>
          <w:i/>
          <w:color w:val="000000"/>
          <w:sz w:val="22"/>
          <w:szCs w:val="22"/>
        </w:rPr>
        <w:t>Child Welfare, 96(4)</w:t>
      </w:r>
      <w:r w:rsidRPr="00C079E1">
        <w:rPr>
          <w:rFonts w:ascii="Palatino" w:eastAsia="Palatino" w:hAnsi="Palatino" w:cs="Palatino"/>
          <w:color w:val="000000"/>
          <w:sz w:val="22"/>
          <w:szCs w:val="22"/>
        </w:rPr>
        <w:t xml:space="preserve">. </w:t>
      </w:r>
    </w:p>
    <w:p w14:paraId="47AA851F" w14:textId="77777777" w:rsidR="005578A5" w:rsidRPr="00C079E1" w:rsidRDefault="005578A5">
      <w:pPr>
        <w:rPr>
          <w:rFonts w:ascii="Palatino" w:eastAsia="Palatino" w:hAnsi="Palatino" w:cs="Palatino"/>
          <w:sz w:val="12"/>
          <w:szCs w:val="12"/>
        </w:rPr>
      </w:pPr>
    </w:p>
    <w:p w14:paraId="73C1C77B" w14:textId="6C7C6050"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Ma, J., Grogan-Kaylor, A., &amp; </w:t>
      </w:r>
      <w:r w:rsidRPr="00C079E1">
        <w:rPr>
          <w:rFonts w:ascii="Palatino" w:eastAsia="Palatino" w:hAnsi="Palatino" w:cs="Palatino"/>
          <w:b/>
          <w:color w:val="000000"/>
          <w:sz w:val="22"/>
          <w:szCs w:val="22"/>
        </w:rPr>
        <w:t xml:space="preserve">Klein, S. </w:t>
      </w:r>
      <w:r w:rsidRPr="00C079E1">
        <w:rPr>
          <w:rFonts w:ascii="Palatino" w:eastAsia="Palatino" w:hAnsi="Palatino" w:cs="Palatino"/>
          <w:color w:val="000000"/>
          <w:sz w:val="22"/>
          <w:szCs w:val="22"/>
        </w:rPr>
        <w:t xml:space="preserve">(2018). Neighborhood collective efficacy, parental spanking, and subsequent risk of child protective services involvement. </w:t>
      </w:r>
      <w:r w:rsidRPr="00C079E1">
        <w:rPr>
          <w:rFonts w:ascii="Palatino" w:eastAsia="Palatino" w:hAnsi="Palatino" w:cs="Palatino"/>
          <w:i/>
          <w:color w:val="000000"/>
          <w:sz w:val="22"/>
          <w:szCs w:val="22"/>
        </w:rPr>
        <w:t>Child Abuse &amp; Neglect: The International Journal, 80</w:t>
      </w:r>
      <w:r w:rsidRPr="00C079E1">
        <w:rPr>
          <w:rFonts w:ascii="Palatino" w:eastAsia="Palatino" w:hAnsi="Palatino" w:cs="Palatino"/>
          <w:color w:val="000000"/>
          <w:sz w:val="22"/>
          <w:szCs w:val="22"/>
        </w:rPr>
        <w:t>, 90-98. doi: 10.1016/j.chiabu.2018.03.019</w:t>
      </w:r>
      <w:r w:rsidRPr="00C079E1">
        <w:rPr>
          <w:rFonts w:ascii="Palatino" w:eastAsia="Palatino" w:hAnsi="Palatino" w:cs="Palatino"/>
          <w:i/>
          <w:color w:val="000000"/>
          <w:sz w:val="22"/>
          <w:szCs w:val="22"/>
        </w:rPr>
        <w:t xml:space="preserve"> </w:t>
      </w:r>
      <w:r w:rsidR="00912C13" w:rsidRPr="00C079E1">
        <w:rPr>
          <w:rFonts w:ascii="Palatino" w:eastAsia="Palatino" w:hAnsi="Palatino" w:cs="Palatino"/>
          <w:color w:val="000000"/>
          <w:sz w:val="22"/>
          <w:szCs w:val="22"/>
        </w:rPr>
        <w:t>[</w:t>
      </w:r>
      <w:r w:rsidRPr="00C079E1">
        <w:rPr>
          <w:rFonts w:ascii="Palatino" w:eastAsia="Palatino" w:hAnsi="Palatino" w:cs="Palatino"/>
          <w:b/>
          <w:color w:val="000000"/>
          <w:sz w:val="22"/>
          <w:szCs w:val="22"/>
        </w:rPr>
        <w:t xml:space="preserve">Findings reported in the </w:t>
      </w:r>
      <w:r w:rsidRPr="00C079E1">
        <w:rPr>
          <w:rFonts w:ascii="Palatino" w:eastAsia="Palatino" w:hAnsi="Palatino" w:cs="Palatino"/>
          <w:b/>
          <w:i/>
          <w:color w:val="000000"/>
          <w:sz w:val="22"/>
          <w:szCs w:val="22"/>
        </w:rPr>
        <w:t>Chronicle of Social Change</w:t>
      </w:r>
      <w:r w:rsidRPr="00C079E1">
        <w:rPr>
          <w:rFonts w:ascii="Palatino" w:eastAsia="Palatino" w:hAnsi="Palatino" w:cs="Palatino"/>
          <w:color w:val="000000"/>
          <w:sz w:val="22"/>
          <w:szCs w:val="22"/>
        </w:rPr>
        <w:t>].</w:t>
      </w:r>
    </w:p>
    <w:p w14:paraId="6C0EB5FD" w14:textId="77777777" w:rsidR="005578A5" w:rsidRPr="00C079E1" w:rsidRDefault="005578A5">
      <w:pPr>
        <w:ind w:left="720" w:hanging="360"/>
        <w:rPr>
          <w:rFonts w:ascii="Palatino" w:eastAsia="Palatino" w:hAnsi="Palatino" w:cs="Palatino"/>
          <w:b/>
          <w:sz w:val="12"/>
          <w:szCs w:val="12"/>
        </w:rPr>
      </w:pPr>
    </w:p>
    <w:p w14:paraId="0B6891F1" w14:textId="4E3967AF" w:rsidR="005578A5" w:rsidRPr="00C079E1" w:rsidRDefault="00AD7110">
      <w:pPr>
        <w:widowControl w:val="0"/>
        <w:numPr>
          <w:ilvl w:val="0"/>
          <w:numId w:val="6"/>
        </w:numPr>
        <w:pBdr>
          <w:top w:val="nil"/>
          <w:left w:val="nil"/>
          <w:bottom w:val="nil"/>
          <w:right w:val="nil"/>
          <w:between w:val="nil"/>
        </w:pBdr>
        <w:rPr>
          <w:rFonts w:ascii="Palatino" w:eastAsia="Palatino" w:hAnsi="Palatino" w:cs="Palatino"/>
          <w:i/>
          <w:color w:val="000000"/>
          <w:sz w:val="10"/>
          <w:szCs w:val="1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Fries, L., &amp; Emmons, M. (2017). Early care and education arrangements and young children</w:t>
      </w:r>
      <w:r w:rsidRPr="00C079E1">
        <w:rPr>
          <w:rFonts w:ascii="Helvetica Neue" w:eastAsia="Helvetica Neue" w:hAnsi="Helvetica Neue" w:cs="Helvetica Neue"/>
          <w:color w:val="000000"/>
          <w:sz w:val="22"/>
          <w:szCs w:val="22"/>
        </w:rPr>
        <w:t>’</w:t>
      </w:r>
      <w:r w:rsidRPr="00C079E1">
        <w:rPr>
          <w:rFonts w:ascii="Palatino" w:eastAsia="Palatino" w:hAnsi="Palatino" w:cs="Palatino"/>
          <w:color w:val="000000"/>
          <w:sz w:val="22"/>
          <w:szCs w:val="22"/>
        </w:rPr>
        <w:t xml:space="preserve">s risk of foster placement: Findings from a national child welfare sample. </w:t>
      </w:r>
      <w:r w:rsidRPr="00C079E1">
        <w:rPr>
          <w:rFonts w:ascii="Palatino" w:eastAsia="Palatino" w:hAnsi="Palatino" w:cs="Palatino"/>
          <w:i/>
          <w:color w:val="000000"/>
          <w:sz w:val="22"/>
          <w:szCs w:val="22"/>
        </w:rPr>
        <w:t xml:space="preserve">Children &amp; Youth Services Review, 83, </w:t>
      </w:r>
      <w:r w:rsidRPr="00C079E1">
        <w:rPr>
          <w:rFonts w:ascii="Palatino" w:eastAsia="Palatino" w:hAnsi="Palatino" w:cs="Palatino"/>
          <w:color w:val="000000"/>
          <w:sz w:val="22"/>
          <w:szCs w:val="22"/>
        </w:rPr>
        <w:t>168-178. doi: 10.1016/j.childyouth.2017.09.006</w:t>
      </w:r>
      <w:r w:rsidRPr="00C079E1">
        <w:rPr>
          <w:rFonts w:ascii="Palatino" w:eastAsia="Palatino" w:hAnsi="Palatino" w:cs="Palatino"/>
          <w:i/>
          <w:color w:val="000000"/>
          <w:sz w:val="22"/>
          <w:szCs w:val="22"/>
        </w:rPr>
        <w:t xml:space="preserve"> </w:t>
      </w:r>
      <w:r w:rsidR="00235677" w:rsidRPr="00C079E1">
        <w:rPr>
          <w:rFonts w:ascii="Palatino" w:eastAsia="Palatino" w:hAnsi="Palatino" w:cs="Palatino"/>
          <w:iCs/>
          <w:color w:val="000000"/>
          <w:sz w:val="22"/>
          <w:szCs w:val="22"/>
        </w:rPr>
        <w:t>[</w:t>
      </w:r>
      <w:r w:rsidRPr="00C079E1">
        <w:rPr>
          <w:rFonts w:ascii="Palatino" w:eastAsia="Palatino" w:hAnsi="Palatino" w:cs="Palatino"/>
          <w:b/>
          <w:color w:val="000000"/>
          <w:sz w:val="22"/>
          <w:szCs w:val="22"/>
        </w:rPr>
        <w:t xml:space="preserve">Findings reported in the </w:t>
      </w:r>
      <w:r w:rsidRPr="00C079E1">
        <w:rPr>
          <w:rFonts w:ascii="Palatino" w:eastAsia="Palatino" w:hAnsi="Palatino" w:cs="Palatino"/>
          <w:b/>
          <w:i/>
          <w:color w:val="000000"/>
          <w:sz w:val="22"/>
          <w:szCs w:val="22"/>
        </w:rPr>
        <w:t>Chronicle of Social Change, MSU News</w:t>
      </w:r>
      <w:r w:rsidRPr="00C079E1">
        <w:rPr>
          <w:rFonts w:ascii="Palatino" w:eastAsia="Palatino" w:hAnsi="Palatino" w:cs="Palatino"/>
          <w:b/>
          <w:color w:val="000000"/>
          <w:sz w:val="22"/>
          <w:szCs w:val="22"/>
        </w:rPr>
        <w:t>, and WLNS-TV news</w:t>
      </w:r>
      <w:r w:rsidRPr="00C079E1">
        <w:rPr>
          <w:color w:val="000000"/>
          <w:sz w:val="23"/>
          <w:szCs w:val="23"/>
        </w:rPr>
        <w:t>]</w:t>
      </w:r>
    </w:p>
    <w:p w14:paraId="45B374BC" w14:textId="77777777" w:rsidR="005578A5" w:rsidRPr="00C079E1" w:rsidRDefault="005578A5">
      <w:pPr>
        <w:widowControl w:val="0"/>
        <w:ind w:left="720" w:hanging="360"/>
        <w:rPr>
          <w:rFonts w:ascii="Palatino" w:eastAsia="Palatino" w:hAnsi="Palatino" w:cs="Palatino"/>
          <w:i/>
          <w:sz w:val="10"/>
          <w:szCs w:val="10"/>
        </w:rPr>
      </w:pPr>
    </w:p>
    <w:p w14:paraId="10923441" w14:textId="053A21EC"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Merritt, D., &amp; Snyder, S. (2016). Child welfare supervised children’s participation in center-based early care and education. </w:t>
      </w:r>
      <w:r w:rsidRPr="00C079E1">
        <w:rPr>
          <w:rFonts w:ascii="Palatino" w:eastAsia="Palatino" w:hAnsi="Palatino" w:cs="Palatino"/>
          <w:i/>
          <w:color w:val="000000"/>
          <w:sz w:val="22"/>
          <w:szCs w:val="22"/>
        </w:rPr>
        <w:t xml:space="preserve">Children &amp; Youth Services Review, 68, </w:t>
      </w:r>
      <w:r w:rsidRPr="00C079E1">
        <w:rPr>
          <w:rFonts w:ascii="Palatino" w:eastAsia="Palatino" w:hAnsi="Palatino" w:cs="Palatino"/>
          <w:color w:val="000000"/>
          <w:sz w:val="22"/>
          <w:szCs w:val="22"/>
        </w:rPr>
        <w:t>80-91. doi: 10.1016/j.childyouth.2016.06.021</w:t>
      </w:r>
      <w:r w:rsidR="007C6447" w:rsidRPr="00C079E1">
        <w:rPr>
          <w:rFonts w:ascii="Palatino" w:eastAsia="Palatino" w:hAnsi="Palatino" w:cs="Palatino"/>
          <w:color w:val="000000"/>
          <w:sz w:val="22"/>
          <w:szCs w:val="22"/>
        </w:rPr>
        <w:t xml:space="preserve"> </w:t>
      </w:r>
    </w:p>
    <w:p w14:paraId="53EB60ED" w14:textId="77777777" w:rsidR="005578A5" w:rsidRPr="00C079E1" w:rsidRDefault="005578A5">
      <w:pPr>
        <w:pBdr>
          <w:top w:val="nil"/>
          <w:left w:val="nil"/>
          <w:bottom w:val="nil"/>
          <w:right w:val="nil"/>
          <w:between w:val="nil"/>
        </w:pBdr>
        <w:ind w:left="720" w:hanging="360"/>
        <w:rPr>
          <w:rFonts w:ascii="Palatino" w:eastAsia="Palatino" w:hAnsi="Palatino" w:cs="Palatino"/>
          <w:b/>
          <w:color w:val="000000"/>
          <w:sz w:val="12"/>
          <w:szCs w:val="12"/>
        </w:rPr>
      </w:pPr>
    </w:p>
    <w:p w14:paraId="07F25099" w14:textId="2234096B"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Fries, L.,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Ballantyne, M. (2016). Are foster children’s schools of origin always best? A comparison of school quality in birth parent versus foster parent neighborhoods. </w:t>
      </w:r>
      <w:r w:rsidRPr="00C079E1">
        <w:rPr>
          <w:rFonts w:ascii="Palatino" w:eastAsia="Palatino" w:hAnsi="Palatino" w:cs="Palatino"/>
          <w:i/>
          <w:color w:val="000000"/>
          <w:sz w:val="22"/>
          <w:szCs w:val="22"/>
        </w:rPr>
        <w:t>Child &amp; Family Social Work, 21</w:t>
      </w:r>
      <w:r w:rsidRPr="00C079E1">
        <w:rPr>
          <w:rFonts w:ascii="Palatino" w:eastAsia="Palatino" w:hAnsi="Palatino" w:cs="Palatino"/>
          <w:color w:val="000000"/>
          <w:sz w:val="22"/>
          <w:szCs w:val="22"/>
        </w:rPr>
        <w:t>, 317-327</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 xml:space="preserve">doi: 10.111/cfs.12145 </w:t>
      </w:r>
    </w:p>
    <w:p w14:paraId="760AB1A7" w14:textId="77777777" w:rsidR="005578A5" w:rsidRPr="00C079E1" w:rsidRDefault="005578A5">
      <w:pPr>
        <w:pBdr>
          <w:top w:val="nil"/>
          <w:left w:val="nil"/>
          <w:bottom w:val="nil"/>
          <w:right w:val="nil"/>
          <w:between w:val="nil"/>
        </w:pBdr>
        <w:ind w:left="720" w:hanging="360"/>
        <w:rPr>
          <w:rFonts w:ascii="Palatino" w:eastAsia="Palatino" w:hAnsi="Palatino" w:cs="Palatino"/>
          <w:b/>
          <w:color w:val="000000"/>
          <w:sz w:val="12"/>
          <w:szCs w:val="12"/>
        </w:rPr>
      </w:pPr>
    </w:p>
    <w:p w14:paraId="134E5D17" w14:textId="415A0791"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w:t>
      </w:r>
      <w:r w:rsidRPr="00C079E1">
        <w:rPr>
          <w:rFonts w:ascii="Palatino" w:eastAsia="Palatino" w:hAnsi="Palatino" w:cs="Palatino"/>
          <w:b/>
          <w:color w:val="000000"/>
          <w:sz w:val="22"/>
          <w:szCs w:val="22"/>
        </w:rPr>
        <w:t xml:space="preserve"> </w:t>
      </w:r>
      <w:r w:rsidRPr="00C079E1">
        <w:rPr>
          <w:rFonts w:ascii="Palatino" w:eastAsia="Palatino" w:hAnsi="Palatino" w:cs="Palatino"/>
          <w:color w:val="000000"/>
          <w:sz w:val="22"/>
          <w:szCs w:val="22"/>
        </w:rPr>
        <w:t>Falconer, M.K., &amp; Benson, S.</w:t>
      </w:r>
      <w:r w:rsidRPr="00C079E1">
        <w:rPr>
          <w:rFonts w:ascii="Palatino" w:eastAsia="Palatino" w:hAnsi="Palatino" w:cs="Palatino"/>
          <w:b/>
          <w:color w:val="000000"/>
          <w:sz w:val="22"/>
          <w:szCs w:val="22"/>
        </w:rPr>
        <w:t xml:space="preserve"> </w:t>
      </w:r>
      <w:r w:rsidRPr="00C079E1">
        <w:rPr>
          <w:rFonts w:ascii="Palatino" w:eastAsia="Palatino" w:hAnsi="Palatino" w:cs="Palatino"/>
          <w:color w:val="000000"/>
          <w:sz w:val="22"/>
          <w:szCs w:val="22"/>
        </w:rPr>
        <w:t>(2016). Early education for children in the child welfare system: Evaluations of two training programs.</w:t>
      </w:r>
      <w:r w:rsidRPr="00C079E1">
        <w:rPr>
          <w:rFonts w:ascii="Palatino" w:eastAsia="Palatino" w:hAnsi="Palatino" w:cs="Palatino"/>
          <w:i/>
          <w:color w:val="000000"/>
          <w:sz w:val="22"/>
          <w:szCs w:val="22"/>
        </w:rPr>
        <w:t xml:space="preserve"> Journal of Public Child Welfare, 10</w:t>
      </w:r>
      <w:r w:rsidRPr="00C079E1">
        <w:rPr>
          <w:rFonts w:ascii="Palatino" w:eastAsia="Palatino" w:hAnsi="Palatino" w:cs="Palatino"/>
          <w:color w:val="000000"/>
          <w:sz w:val="22"/>
          <w:szCs w:val="22"/>
        </w:rPr>
        <w:t>(2), 152-175</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doi:</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 xml:space="preserve">10.1080/15548732.2015.1093996 </w:t>
      </w:r>
    </w:p>
    <w:p w14:paraId="4055F3ED" w14:textId="77777777" w:rsidR="005578A5" w:rsidRPr="00C079E1" w:rsidRDefault="005578A5">
      <w:pPr>
        <w:ind w:left="720" w:hanging="360"/>
        <w:rPr>
          <w:rFonts w:ascii="Palatino" w:eastAsia="Palatino" w:hAnsi="Palatino" w:cs="Palatino"/>
          <w:color w:val="000000"/>
          <w:sz w:val="12"/>
          <w:szCs w:val="12"/>
        </w:rPr>
      </w:pPr>
    </w:p>
    <w:p w14:paraId="3C7BAA42" w14:textId="35E11A45"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Maguire-Jack, K.</w:t>
      </w:r>
      <w:r w:rsidRPr="00C079E1">
        <w:rPr>
          <w:rFonts w:ascii="Palatino" w:eastAsia="Palatino" w:hAnsi="Palatino" w:cs="Palatino"/>
          <w:b/>
          <w:color w:val="000000"/>
          <w:sz w:val="22"/>
          <w:szCs w:val="22"/>
        </w:rPr>
        <w:t xml:space="preserve"> </w:t>
      </w:r>
      <w:r w:rsidRPr="00C079E1">
        <w:rPr>
          <w:rFonts w:ascii="Palatino" w:eastAsia="Palatino" w:hAnsi="Palatino" w:cs="Palatino"/>
          <w:color w:val="000000"/>
          <w:sz w:val="22"/>
          <w:szCs w:val="22"/>
        </w:rPr>
        <w:t xml:space="preserve">&amp; </w:t>
      </w:r>
      <w:r w:rsidRPr="00C079E1">
        <w:rPr>
          <w:rFonts w:ascii="Palatino" w:eastAsia="Palatino" w:hAnsi="Palatino" w:cs="Palatino"/>
          <w:b/>
          <w:color w:val="000000"/>
          <w:sz w:val="22"/>
          <w:szCs w:val="22"/>
        </w:rPr>
        <w:t xml:space="preserve">Klein, S. </w:t>
      </w:r>
      <w:r w:rsidRPr="00C079E1">
        <w:rPr>
          <w:rFonts w:ascii="Palatino" w:eastAsia="Palatino" w:hAnsi="Palatino" w:cs="Palatino"/>
          <w:color w:val="000000"/>
          <w:sz w:val="22"/>
          <w:szCs w:val="22"/>
        </w:rPr>
        <w:t xml:space="preserve">(2015). Parenting and proximity to social services: Lessons from Los Angeles County in the community context of child neglect. </w:t>
      </w:r>
      <w:r w:rsidRPr="00C079E1">
        <w:rPr>
          <w:rFonts w:ascii="Palatino" w:eastAsia="Palatino" w:hAnsi="Palatino" w:cs="Palatino"/>
          <w:i/>
          <w:color w:val="000000"/>
          <w:sz w:val="22"/>
          <w:szCs w:val="22"/>
        </w:rPr>
        <w:t xml:space="preserve">Child Abuse &amp; Neglect: The International Journal, 45, </w:t>
      </w:r>
      <w:r w:rsidRPr="00C079E1">
        <w:rPr>
          <w:rFonts w:ascii="Palatino" w:eastAsia="Palatino" w:hAnsi="Palatino" w:cs="Palatino"/>
          <w:color w:val="000000"/>
          <w:sz w:val="22"/>
          <w:szCs w:val="22"/>
        </w:rPr>
        <w:t>35-45</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doi: 10.1016/j.chiabu.2015.04.020</w:t>
      </w:r>
      <w:r w:rsidRPr="00C079E1">
        <w:rPr>
          <w:rFonts w:ascii="Palatino" w:eastAsia="Palatino" w:hAnsi="Palatino" w:cs="Palatino"/>
          <w:i/>
          <w:color w:val="000000"/>
          <w:sz w:val="22"/>
          <w:szCs w:val="22"/>
        </w:rPr>
        <w:t xml:space="preserve"> </w:t>
      </w:r>
    </w:p>
    <w:p w14:paraId="6F3F73AD" w14:textId="77777777" w:rsidR="005578A5" w:rsidRPr="00C079E1" w:rsidRDefault="005578A5">
      <w:pPr>
        <w:ind w:left="720" w:hanging="360"/>
        <w:rPr>
          <w:rFonts w:ascii="Palatino" w:eastAsia="Palatino" w:hAnsi="Palatino" w:cs="Palatino"/>
          <w:color w:val="000000"/>
          <w:sz w:val="12"/>
          <w:szCs w:val="12"/>
        </w:rPr>
      </w:pPr>
    </w:p>
    <w:p w14:paraId="396D32AF" w14:textId="3B8E179F" w:rsidR="005578A5" w:rsidRPr="00C079E1" w:rsidRDefault="00AD7110" w:rsidP="005135AC">
      <w:pPr>
        <w:numPr>
          <w:ilvl w:val="0"/>
          <w:numId w:val="6"/>
        </w:numPr>
        <w:pBdr>
          <w:top w:val="nil"/>
          <w:left w:val="nil"/>
          <w:bottom w:val="nil"/>
          <w:right w:val="nil"/>
          <w:between w:val="nil"/>
        </w:pBdr>
        <w:rPr>
          <w:rFonts w:ascii="Palatino" w:eastAsia="Palatino" w:hAnsi="Palatino" w:cs="Palatino"/>
          <w:i/>
          <w:color w:val="000000"/>
          <w:sz w:val="12"/>
          <w:szCs w:val="12"/>
        </w:rPr>
      </w:pPr>
      <w:r w:rsidRPr="00C079E1">
        <w:rPr>
          <w:rFonts w:ascii="Palatino" w:eastAsia="Palatino" w:hAnsi="Palatino" w:cs="Palatino"/>
          <w:color w:val="000000"/>
          <w:sz w:val="22"/>
          <w:szCs w:val="22"/>
        </w:rPr>
        <w:t xml:space="preserve">Lee, S.Y., Benson, S.,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Franke, T. (2015). Accessing early care and education for children in the child welfare system: Stakeholders' perspectives on systems-level obstacles and opportunities. </w:t>
      </w:r>
      <w:r w:rsidRPr="00C079E1">
        <w:rPr>
          <w:rFonts w:ascii="Palatino" w:eastAsia="Palatino" w:hAnsi="Palatino" w:cs="Palatino"/>
          <w:i/>
          <w:color w:val="000000"/>
          <w:sz w:val="22"/>
          <w:szCs w:val="22"/>
        </w:rPr>
        <w:t xml:space="preserve">Children &amp; Youth Services Review, 55, </w:t>
      </w:r>
      <w:r w:rsidRPr="00C079E1">
        <w:rPr>
          <w:rFonts w:ascii="Palatino" w:eastAsia="Palatino" w:hAnsi="Palatino" w:cs="Palatino"/>
          <w:color w:val="000000"/>
          <w:sz w:val="22"/>
          <w:szCs w:val="22"/>
        </w:rPr>
        <w:t>170-181</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doi:10.1016/j.childyouth.2015.06.003</w:t>
      </w:r>
      <w:r w:rsidRPr="00C079E1">
        <w:rPr>
          <w:rFonts w:ascii="Palatino" w:eastAsia="Palatino" w:hAnsi="Palatino" w:cs="Palatino"/>
          <w:i/>
          <w:color w:val="000000"/>
          <w:sz w:val="22"/>
          <w:szCs w:val="22"/>
        </w:rPr>
        <w:t xml:space="preserve"> </w:t>
      </w:r>
    </w:p>
    <w:p w14:paraId="4E4A029C" w14:textId="77777777" w:rsidR="00912C13" w:rsidRPr="00C079E1" w:rsidRDefault="00912C13" w:rsidP="00912C13">
      <w:pPr>
        <w:pBdr>
          <w:top w:val="nil"/>
          <w:left w:val="nil"/>
          <w:bottom w:val="nil"/>
          <w:right w:val="nil"/>
          <w:between w:val="nil"/>
        </w:pBdr>
        <w:rPr>
          <w:rFonts w:ascii="Palatino" w:eastAsia="Palatino" w:hAnsi="Palatino" w:cs="Palatino"/>
          <w:i/>
          <w:color w:val="000000"/>
          <w:sz w:val="12"/>
          <w:szCs w:val="12"/>
        </w:rPr>
      </w:pPr>
    </w:p>
    <w:p w14:paraId="2D3E41E9" w14:textId="1442618E"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Merritt, D.</w:t>
      </w:r>
      <w:r w:rsidRPr="00C079E1">
        <w:rPr>
          <w:rFonts w:ascii="Palatino" w:eastAsia="Palatino" w:hAnsi="Palatino" w:cs="Palatino"/>
          <w:b/>
          <w:color w:val="000000"/>
          <w:sz w:val="22"/>
          <w:szCs w:val="22"/>
        </w:rPr>
        <w:t xml:space="preserve"> </w:t>
      </w:r>
      <w:r w:rsidRPr="00C079E1">
        <w:rPr>
          <w:rFonts w:ascii="Palatino" w:eastAsia="Palatino" w:hAnsi="Palatino" w:cs="Palatino"/>
          <w:color w:val="000000"/>
          <w:sz w:val="22"/>
          <w:szCs w:val="22"/>
        </w:rPr>
        <w:t>&amp;</w:t>
      </w:r>
      <w:r w:rsidRPr="00C079E1">
        <w:rPr>
          <w:rFonts w:ascii="Palatino" w:eastAsia="Palatino" w:hAnsi="Palatino" w:cs="Palatino"/>
          <w:b/>
          <w:color w:val="000000"/>
          <w:sz w:val="22"/>
          <w:szCs w:val="22"/>
        </w:rPr>
        <w:t xml:space="preserve"> Klein, S. </w:t>
      </w:r>
      <w:r w:rsidRPr="00C079E1">
        <w:rPr>
          <w:rFonts w:ascii="Palatino" w:eastAsia="Palatino" w:hAnsi="Palatino" w:cs="Palatino"/>
          <w:color w:val="000000"/>
          <w:sz w:val="22"/>
          <w:szCs w:val="22"/>
        </w:rPr>
        <w:t xml:space="preserve">(2015). Do early education services improve language development for maltreated children? Evidence from a national child welfare sample.  </w:t>
      </w:r>
      <w:r w:rsidRPr="00C079E1">
        <w:rPr>
          <w:rFonts w:ascii="Palatino" w:eastAsia="Palatino" w:hAnsi="Palatino" w:cs="Palatino"/>
          <w:i/>
          <w:color w:val="000000"/>
          <w:sz w:val="22"/>
          <w:szCs w:val="22"/>
        </w:rPr>
        <w:t xml:space="preserve">Child Abuse &amp; Neglect, 39, </w:t>
      </w:r>
      <w:r w:rsidRPr="00C079E1">
        <w:rPr>
          <w:rFonts w:ascii="Palatino" w:eastAsia="Palatino" w:hAnsi="Palatino" w:cs="Palatino"/>
          <w:color w:val="000000"/>
          <w:sz w:val="22"/>
          <w:szCs w:val="22"/>
        </w:rPr>
        <w:t>185-196</w:t>
      </w:r>
      <w:r w:rsidRPr="00C079E1">
        <w:rPr>
          <w:rFonts w:ascii="Palatino" w:eastAsia="Palatino" w:hAnsi="Palatino" w:cs="Palatino"/>
          <w:i/>
          <w:color w:val="000000"/>
          <w:sz w:val="22"/>
          <w:szCs w:val="22"/>
        </w:rPr>
        <w:t>.</w:t>
      </w:r>
      <w:r w:rsidRPr="00C079E1">
        <w:rPr>
          <w:rFonts w:ascii="Palatino" w:eastAsia="Palatino" w:hAnsi="Palatino" w:cs="Palatino"/>
          <w:color w:val="000000"/>
          <w:sz w:val="22"/>
          <w:szCs w:val="22"/>
        </w:rPr>
        <w:t xml:space="preserve"> doi:10.1016/j.chiabu.2014.10.011 </w:t>
      </w:r>
    </w:p>
    <w:p w14:paraId="4873556B" w14:textId="77777777" w:rsidR="005578A5" w:rsidRPr="00C079E1" w:rsidRDefault="005578A5">
      <w:pPr>
        <w:ind w:left="720" w:hanging="360"/>
        <w:rPr>
          <w:rFonts w:ascii="Palatino" w:eastAsia="Palatino" w:hAnsi="Palatino" w:cs="Palatino"/>
          <w:color w:val="000000"/>
          <w:sz w:val="10"/>
          <w:szCs w:val="10"/>
        </w:rPr>
      </w:pPr>
    </w:p>
    <w:p w14:paraId="0BA0D88B" w14:textId="5B2F740D"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Brown, S.,</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&amp; McCrae, J. (2014). Collaborative relationships and improved service coordination among child welfare and early childhood systems. </w:t>
      </w:r>
      <w:r w:rsidRPr="00C079E1">
        <w:rPr>
          <w:rFonts w:ascii="Palatino" w:eastAsia="Palatino" w:hAnsi="Palatino" w:cs="Palatino"/>
          <w:i/>
          <w:color w:val="000000"/>
          <w:sz w:val="22"/>
          <w:szCs w:val="22"/>
        </w:rPr>
        <w:t xml:space="preserve">Child Welfare, 93(2), </w:t>
      </w:r>
      <w:r w:rsidRPr="00C079E1">
        <w:rPr>
          <w:rFonts w:ascii="Palatino" w:eastAsia="Palatino" w:hAnsi="Palatino" w:cs="Palatino"/>
          <w:color w:val="000000"/>
          <w:sz w:val="22"/>
          <w:szCs w:val="22"/>
        </w:rPr>
        <w:t xml:space="preserve">91-116. </w:t>
      </w:r>
    </w:p>
    <w:p w14:paraId="34A00AD6" w14:textId="77777777" w:rsidR="005578A5" w:rsidRPr="00C079E1" w:rsidRDefault="005578A5">
      <w:pPr>
        <w:widowControl w:val="0"/>
        <w:pBdr>
          <w:top w:val="nil"/>
          <w:left w:val="nil"/>
          <w:bottom w:val="nil"/>
          <w:right w:val="nil"/>
          <w:between w:val="nil"/>
        </w:pBdr>
        <w:ind w:left="720" w:hanging="360"/>
        <w:rPr>
          <w:rFonts w:ascii="Palatino" w:eastAsia="Palatino" w:hAnsi="Palatino" w:cs="Palatino"/>
          <w:color w:val="000000"/>
          <w:sz w:val="12"/>
          <w:szCs w:val="12"/>
        </w:rPr>
      </w:pPr>
    </w:p>
    <w:p w14:paraId="7ACC9260" w14:textId="468403F8"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lastRenderedPageBreak/>
        <w:t>Klein, S.</w:t>
      </w:r>
      <w:r w:rsidRPr="00C079E1">
        <w:rPr>
          <w:rFonts w:ascii="Palatino" w:eastAsia="Palatino" w:hAnsi="Palatino" w:cs="Palatino"/>
          <w:color w:val="000000"/>
          <w:sz w:val="22"/>
          <w:szCs w:val="22"/>
        </w:rPr>
        <w:t xml:space="preserve"> &amp; Merritt, D. (2014). Neighborhood racial and ethnic diversity as a predictor of child welfare system involvement. </w:t>
      </w:r>
      <w:r w:rsidRPr="00C079E1">
        <w:rPr>
          <w:rFonts w:ascii="Palatino" w:eastAsia="Palatino" w:hAnsi="Palatino" w:cs="Palatino"/>
          <w:i/>
          <w:color w:val="000000"/>
          <w:sz w:val="22"/>
          <w:szCs w:val="22"/>
        </w:rPr>
        <w:t>Children &amp; Youth Services Review</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41</w:t>
      </w:r>
      <w:r w:rsidRPr="00C079E1">
        <w:rPr>
          <w:rFonts w:ascii="Palatino" w:eastAsia="Palatino" w:hAnsi="Palatino" w:cs="Palatino"/>
          <w:color w:val="000000"/>
          <w:sz w:val="22"/>
          <w:szCs w:val="22"/>
        </w:rPr>
        <w:t xml:space="preserve">, 95-105. doi: 10.1016/j.childyouth.2014.03.009 </w:t>
      </w:r>
    </w:p>
    <w:p w14:paraId="15185687" w14:textId="77777777" w:rsidR="005578A5" w:rsidRPr="00C079E1" w:rsidRDefault="005578A5">
      <w:pPr>
        <w:spacing w:line="276" w:lineRule="auto"/>
        <w:ind w:left="720" w:hanging="360"/>
        <w:rPr>
          <w:rFonts w:ascii="Palatino" w:eastAsia="Palatino" w:hAnsi="Palatino" w:cs="Palatino"/>
          <w:i/>
          <w:color w:val="000000"/>
          <w:sz w:val="10"/>
          <w:szCs w:val="10"/>
        </w:rPr>
      </w:pPr>
    </w:p>
    <w:p w14:paraId="61BC3103" w14:textId="5199147D" w:rsidR="005578A5" w:rsidRPr="00C079E1" w:rsidRDefault="00AD7110">
      <w:pPr>
        <w:numPr>
          <w:ilvl w:val="0"/>
          <w:numId w:val="6"/>
        </w:numPr>
        <w:pBdr>
          <w:top w:val="nil"/>
          <w:left w:val="nil"/>
          <w:bottom w:val="nil"/>
          <w:right w:val="nil"/>
          <w:between w:val="nil"/>
        </w:pBdr>
        <w:rPr>
          <w:color w:val="000000"/>
        </w:rPr>
      </w:pPr>
      <w:r w:rsidRPr="00C079E1">
        <w:rPr>
          <w:rFonts w:ascii="Palatino" w:eastAsia="Palatino" w:hAnsi="Palatino" w:cs="Palatino"/>
          <w:color w:val="000000"/>
          <w:sz w:val="22"/>
          <w:szCs w:val="22"/>
        </w:rPr>
        <w:t xml:space="preserve">Lam, M.,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Freisthler, B., &amp; Weiss, R. (2013). Childcare center closures: Does nonprofit status provide a comparative advantage? </w:t>
      </w:r>
      <w:r w:rsidRPr="00C079E1">
        <w:rPr>
          <w:rFonts w:ascii="Palatino" w:eastAsia="Palatino" w:hAnsi="Palatino" w:cs="Palatino"/>
          <w:i/>
          <w:color w:val="000000"/>
          <w:sz w:val="22"/>
          <w:szCs w:val="22"/>
        </w:rPr>
        <w:t>Children &amp; Youth Services Review, 35</w:t>
      </w:r>
      <w:r w:rsidRPr="00C079E1">
        <w:rPr>
          <w:rFonts w:ascii="Palatino" w:eastAsia="Palatino" w:hAnsi="Palatino" w:cs="Palatino"/>
          <w:color w:val="000000"/>
          <w:sz w:val="22"/>
          <w:szCs w:val="22"/>
        </w:rPr>
        <w:t>(3), 525-534.</w:t>
      </w:r>
      <w:r w:rsidRPr="00C079E1">
        <w:rPr>
          <w:color w:val="000000"/>
        </w:rPr>
        <w:t xml:space="preserve"> </w:t>
      </w:r>
      <w:r w:rsidRPr="00C079E1">
        <w:rPr>
          <w:rFonts w:ascii="Palatino" w:eastAsia="Palatino" w:hAnsi="Palatino" w:cs="Palatino"/>
          <w:color w:val="000000"/>
          <w:sz w:val="22"/>
          <w:szCs w:val="22"/>
        </w:rPr>
        <w:t xml:space="preserve">doi: 10.1016/j.childyouth.2012.12.004 </w:t>
      </w:r>
    </w:p>
    <w:p w14:paraId="0BB1343B" w14:textId="77777777" w:rsidR="005578A5" w:rsidRPr="00C079E1" w:rsidRDefault="005578A5">
      <w:pPr>
        <w:ind w:left="720" w:hanging="360"/>
        <w:rPr>
          <w:rFonts w:ascii="Palatino" w:eastAsia="Palatino" w:hAnsi="Palatino" w:cs="Palatino"/>
          <w:b/>
          <w:color w:val="000000"/>
          <w:sz w:val="10"/>
          <w:szCs w:val="10"/>
        </w:rPr>
      </w:pPr>
    </w:p>
    <w:p w14:paraId="282D83BE" w14:textId="78B3DF9D"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(2011). The availability of neighborhood early care and education resources and the maltreatment of young children. </w:t>
      </w:r>
      <w:r w:rsidRPr="00C079E1">
        <w:rPr>
          <w:rFonts w:ascii="Palatino" w:eastAsia="Palatino" w:hAnsi="Palatino" w:cs="Palatino"/>
          <w:i/>
          <w:color w:val="000000"/>
          <w:sz w:val="22"/>
          <w:szCs w:val="22"/>
        </w:rPr>
        <w:t>Child Maltreatment, 16</w:t>
      </w:r>
      <w:r w:rsidRPr="00C079E1">
        <w:rPr>
          <w:rFonts w:ascii="Palatino" w:eastAsia="Palatino" w:hAnsi="Palatino" w:cs="Palatino"/>
          <w:color w:val="000000"/>
          <w:sz w:val="22"/>
          <w:szCs w:val="22"/>
        </w:rPr>
        <w:t xml:space="preserve">(4), 299-310. doi: 10.1177/1077559511428801 </w:t>
      </w:r>
    </w:p>
    <w:p w14:paraId="7523CE5C" w14:textId="77777777" w:rsidR="005578A5" w:rsidRPr="00C079E1" w:rsidRDefault="005578A5">
      <w:pPr>
        <w:ind w:left="720" w:hanging="360"/>
        <w:rPr>
          <w:rFonts w:ascii="Palatino" w:eastAsia="Palatino" w:hAnsi="Palatino" w:cs="Palatino"/>
          <w:color w:val="000000"/>
          <w:sz w:val="10"/>
          <w:szCs w:val="10"/>
        </w:rPr>
      </w:pPr>
    </w:p>
    <w:p w14:paraId="79B0A46B" w14:textId="279692EE"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Harden, B.J. (2011). Building the evidence-base regarding infants/toddlers in the child welfare system. </w:t>
      </w:r>
      <w:r w:rsidRPr="00C079E1">
        <w:rPr>
          <w:rFonts w:ascii="Palatino" w:eastAsia="Palatino" w:hAnsi="Palatino" w:cs="Palatino"/>
          <w:i/>
          <w:color w:val="000000"/>
          <w:sz w:val="22"/>
          <w:szCs w:val="22"/>
        </w:rPr>
        <w:t>Children &amp; Youth Services Review, 33</w:t>
      </w:r>
      <w:r w:rsidRPr="00C079E1">
        <w:rPr>
          <w:rFonts w:ascii="Palatino" w:eastAsia="Palatino" w:hAnsi="Palatino" w:cs="Palatino"/>
          <w:color w:val="000000"/>
          <w:sz w:val="22"/>
          <w:szCs w:val="22"/>
        </w:rPr>
        <w:t xml:space="preserve">(8), 1333-1336. doi: 10.1016/j.childyouth.2011.04.016 </w:t>
      </w:r>
      <w:r w:rsidRPr="00C079E1">
        <w:rPr>
          <w:i/>
          <w:color w:val="000000"/>
          <w:sz w:val="23"/>
          <w:szCs w:val="23"/>
        </w:rPr>
        <w:t>Introduction to special issue on maltreatment of infants and toddlers guest edited by authors.</w:t>
      </w:r>
      <w:r w:rsidR="00B8625E" w:rsidRPr="00C079E1">
        <w:rPr>
          <w:i/>
          <w:color w:val="000000"/>
          <w:sz w:val="23"/>
          <w:szCs w:val="23"/>
        </w:rPr>
        <w:t xml:space="preserve"> </w:t>
      </w:r>
    </w:p>
    <w:p w14:paraId="08A08699" w14:textId="77777777" w:rsidR="005578A5" w:rsidRPr="00C079E1" w:rsidRDefault="005578A5">
      <w:pPr>
        <w:pBdr>
          <w:top w:val="nil"/>
          <w:left w:val="nil"/>
          <w:bottom w:val="nil"/>
          <w:right w:val="nil"/>
          <w:between w:val="nil"/>
        </w:pBdr>
        <w:ind w:left="720" w:hanging="360"/>
        <w:rPr>
          <w:rFonts w:ascii="Palatino" w:eastAsia="Palatino" w:hAnsi="Palatino" w:cs="Palatino"/>
          <w:color w:val="000000"/>
          <w:sz w:val="10"/>
          <w:szCs w:val="10"/>
        </w:rPr>
      </w:pPr>
    </w:p>
    <w:p w14:paraId="11585A73" w14:textId="568F88E7"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Harden, B.J. &amp;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(2011). Infants/toddlers in child welfare: What have we learned and where do we go from here? </w:t>
      </w:r>
      <w:r w:rsidRPr="00C079E1">
        <w:rPr>
          <w:rFonts w:ascii="Palatino" w:eastAsia="Palatino" w:hAnsi="Palatino" w:cs="Palatino"/>
          <w:i/>
          <w:color w:val="000000"/>
          <w:sz w:val="22"/>
          <w:szCs w:val="22"/>
        </w:rPr>
        <w:t>Children &amp; Youth Services Review, 33</w:t>
      </w:r>
      <w:r w:rsidRPr="00C079E1">
        <w:rPr>
          <w:rFonts w:ascii="Palatino" w:eastAsia="Palatino" w:hAnsi="Palatino" w:cs="Palatino"/>
          <w:color w:val="000000"/>
          <w:sz w:val="22"/>
          <w:szCs w:val="22"/>
        </w:rPr>
        <w:t xml:space="preserve">(8), 1464-1468. doi: 10.1016/j.childyouth.2011.04.121 </w:t>
      </w:r>
      <w:r w:rsidRPr="00C079E1">
        <w:rPr>
          <w:i/>
          <w:color w:val="000000"/>
          <w:sz w:val="23"/>
          <w:szCs w:val="23"/>
        </w:rPr>
        <w:t>Epilogue to special issue on maltreatment of infants and toddlers guest edited by authors.</w:t>
      </w:r>
    </w:p>
    <w:p w14:paraId="0592B078" w14:textId="77777777" w:rsidR="005578A5" w:rsidRPr="00C079E1" w:rsidRDefault="005578A5">
      <w:pPr>
        <w:pBdr>
          <w:top w:val="nil"/>
          <w:left w:val="nil"/>
          <w:bottom w:val="nil"/>
          <w:right w:val="nil"/>
          <w:between w:val="nil"/>
        </w:pBdr>
        <w:ind w:left="720" w:hanging="360"/>
        <w:rPr>
          <w:i/>
          <w:color w:val="000000"/>
          <w:sz w:val="10"/>
          <w:szCs w:val="10"/>
        </w:rPr>
      </w:pPr>
    </w:p>
    <w:p w14:paraId="67889208" w14:textId="5B83FAF4"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Martin [Klein], S. &amp;</w:t>
      </w:r>
      <w:r w:rsidRPr="00C079E1">
        <w:rPr>
          <w:rFonts w:ascii="Palatino" w:eastAsia="Palatino" w:hAnsi="Palatino" w:cs="Palatino"/>
          <w:color w:val="000000"/>
          <w:sz w:val="22"/>
          <w:szCs w:val="22"/>
        </w:rPr>
        <w:t xml:space="preserve"> Lindsey, D. (2003). The impact of welfare reform on children. </w:t>
      </w:r>
      <w:r w:rsidRPr="00C079E1">
        <w:rPr>
          <w:rFonts w:ascii="Palatino" w:eastAsia="Palatino" w:hAnsi="Palatino" w:cs="Palatino"/>
          <w:i/>
          <w:color w:val="000000"/>
          <w:sz w:val="22"/>
          <w:szCs w:val="22"/>
        </w:rPr>
        <w:t>Children &amp; Youth Services Review, 25</w:t>
      </w:r>
      <w:r w:rsidRPr="00C079E1">
        <w:rPr>
          <w:rFonts w:ascii="Palatino" w:eastAsia="Palatino" w:hAnsi="Palatino" w:cs="Palatino"/>
          <w:color w:val="000000"/>
          <w:sz w:val="22"/>
          <w:szCs w:val="22"/>
        </w:rPr>
        <w:t xml:space="preserve">(1/2), 1-16. doi:10.1016/S0190-7409(02)00264-5 </w:t>
      </w:r>
      <w:r w:rsidRPr="00C079E1">
        <w:rPr>
          <w:i/>
          <w:color w:val="000000"/>
          <w:sz w:val="23"/>
          <w:szCs w:val="23"/>
        </w:rPr>
        <w:t xml:space="preserve">Introduction to special issue on impact of welfare reform policies on children guest edited by authors. </w:t>
      </w:r>
    </w:p>
    <w:p w14:paraId="7D571DB6" w14:textId="77777777" w:rsidR="005578A5" w:rsidRPr="00C079E1" w:rsidRDefault="005578A5">
      <w:pPr>
        <w:ind w:left="720" w:hanging="360"/>
        <w:rPr>
          <w:rFonts w:ascii="Palatino" w:eastAsia="Palatino" w:hAnsi="Palatino" w:cs="Palatino"/>
          <w:color w:val="000000"/>
          <w:sz w:val="10"/>
          <w:szCs w:val="10"/>
        </w:rPr>
      </w:pPr>
    </w:p>
    <w:p w14:paraId="121BC309" w14:textId="6FA93519"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Martin [Klein], S.</w:t>
      </w:r>
      <w:r w:rsidRPr="00C079E1">
        <w:rPr>
          <w:rFonts w:ascii="Palatino" w:eastAsia="Palatino" w:hAnsi="Palatino" w:cs="Palatino"/>
          <w:color w:val="000000"/>
          <w:sz w:val="22"/>
          <w:szCs w:val="22"/>
        </w:rPr>
        <w:t xml:space="preserve"> &amp; Lindsey, D. (2003). Deepening child poverty: The not so good news about welfare reform. </w:t>
      </w:r>
      <w:r w:rsidRPr="00C079E1">
        <w:rPr>
          <w:rFonts w:ascii="Palatino" w:eastAsia="Palatino" w:hAnsi="Palatino" w:cs="Palatino"/>
          <w:i/>
          <w:color w:val="000000"/>
          <w:sz w:val="22"/>
          <w:szCs w:val="22"/>
        </w:rPr>
        <w:t>Children &amp; Youth Services Review, 25</w:t>
      </w:r>
      <w:r w:rsidRPr="00C079E1">
        <w:rPr>
          <w:rFonts w:ascii="Palatino" w:eastAsia="Palatino" w:hAnsi="Palatino" w:cs="Palatino"/>
          <w:color w:val="000000"/>
          <w:sz w:val="22"/>
          <w:szCs w:val="22"/>
        </w:rPr>
        <w:t>(1/2), 165-172. doi: 10.1016/S0190-7409(02)00270-0</w:t>
      </w:r>
      <w:r w:rsidR="00912C13" w:rsidRPr="00C079E1">
        <w:rPr>
          <w:rFonts w:ascii="Palatino" w:eastAsia="Palatino" w:hAnsi="Palatino" w:cs="Palatino"/>
          <w:color w:val="000000"/>
          <w:sz w:val="22"/>
          <w:szCs w:val="22"/>
        </w:rPr>
        <w:t xml:space="preserve">. </w:t>
      </w:r>
      <w:r w:rsidRPr="00C079E1">
        <w:rPr>
          <w:i/>
          <w:color w:val="000000"/>
          <w:sz w:val="23"/>
          <w:szCs w:val="23"/>
        </w:rPr>
        <w:t>Epilogue to special issue on impact of welfare reform policies on children guest edited by authors</w:t>
      </w:r>
      <w:r w:rsidR="00912C13" w:rsidRPr="00C079E1">
        <w:rPr>
          <w:i/>
          <w:color w:val="000000"/>
          <w:sz w:val="23"/>
          <w:szCs w:val="23"/>
        </w:rPr>
        <w:t>.</w:t>
      </w:r>
    </w:p>
    <w:p w14:paraId="4E15E3BF" w14:textId="77777777" w:rsidR="005578A5" w:rsidRPr="00C079E1" w:rsidRDefault="005578A5">
      <w:pPr>
        <w:pBdr>
          <w:top w:val="nil"/>
          <w:left w:val="nil"/>
          <w:bottom w:val="nil"/>
          <w:right w:val="nil"/>
          <w:between w:val="nil"/>
        </w:pBdr>
        <w:ind w:left="720" w:hanging="360"/>
        <w:rPr>
          <w:rFonts w:ascii="Palatino" w:eastAsia="Palatino" w:hAnsi="Palatino" w:cs="Palatino"/>
          <w:color w:val="000000"/>
          <w:sz w:val="10"/>
          <w:szCs w:val="10"/>
        </w:rPr>
      </w:pPr>
    </w:p>
    <w:p w14:paraId="38CEE80F" w14:textId="174F6431" w:rsidR="005578A5" w:rsidRPr="00C079E1" w:rsidRDefault="00AD7110">
      <w:pPr>
        <w:numPr>
          <w:ilvl w:val="0"/>
          <w:numId w:val="6"/>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Lindsey, D., </w:t>
      </w:r>
      <w:r w:rsidRPr="00C079E1">
        <w:rPr>
          <w:rFonts w:ascii="Palatino" w:eastAsia="Palatino" w:hAnsi="Palatino" w:cs="Palatino"/>
          <w:b/>
          <w:color w:val="000000"/>
          <w:sz w:val="22"/>
          <w:szCs w:val="22"/>
        </w:rPr>
        <w:t>Martin [Klein], S.</w:t>
      </w:r>
      <w:r w:rsidRPr="00C079E1">
        <w:rPr>
          <w:rFonts w:ascii="Palatino" w:eastAsia="Palatino" w:hAnsi="Palatino" w:cs="Palatino"/>
          <w:color w:val="000000"/>
          <w:sz w:val="22"/>
          <w:szCs w:val="22"/>
        </w:rPr>
        <w:t>, &amp; Doh, J. (2002). The failure of intensive casework services to reduce foster care placements: An examination of family preservation studies.</w:t>
      </w:r>
      <w:r w:rsidRPr="00C079E1">
        <w:rPr>
          <w:rFonts w:ascii="Palatino" w:eastAsia="Palatino" w:hAnsi="Palatino" w:cs="Palatino"/>
          <w:i/>
          <w:color w:val="000000"/>
          <w:sz w:val="22"/>
          <w:szCs w:val="22"/>
        </w:rPr>
        <w:t xml:space="preserve"> Children &amp; Youth Services Review, 24</w:t>
      </w:r>
      <w:r w:rsidRPr="00C079E1">
        <w:rPr>
          <w:rFonts w:ascii="Palatino" w:eastAsia="Palatino" w:hAnsi="Palatino" w:cs="Palatino"/>
          <w:color w:val="000000"/>
          <w:sz w:val="22"/>
          <w:szCs w:val="22"/>
        </w:rPr>
        <w:t>(9-10), 743-775. doi: 10.1016/S0190-7409(02)00227-X</w:t>
      </w:r>
      <w:r w:rsidR="00235677" w:rsidRPr="00C079E1">
        <w:rPr>
          <w:rFonts w:ascii="Palatino" w:eastAsia="Palatino" w:hAnsi="Palatino" w:cs="Palatino"/>
          <w:color w:val="000000"/>
          <w:sz w:val="22"/>
          <w:szCs w:val="22"/>
        </w:rPr>
        <w:t xml:space="preserve"> [</w:t>
      </w:r>
      <w:r w:rsidRPr="00C079E1">
        <w:rPr>
          <w:rFonts w:ascii="Palatino" w:eastAsia="Palatino" w:hAnsi="Palatino" w:cs="Palatino"/>
          <w:b/>
          <w:color w:val="000000"/>
          <w:sz w:val="22"/>
          <w:szCs w:val="22"/>
        </w:rPr>
        <w:t xml:space="preserve">Winner of North American Resource Center for Child Welfare </w:t>
      </w:r>
      <w:r w:rsidRPr="00C079E1">
        <w:rPr>
          <w:rFonts w:ascii="Palatino" w:eastAsia="Palatino" w:hAnsi="Palatino" w:cs="Palatino"/>
          <w:b/>
          <w:i/>
          <w:color w:val="000000"/>
          <w:sz w:val="22"/>
          <w:szCs w:val="22"/>
        </w:rPr>
        <w:t>Pro Humanitate Literary Award</w:t>
      </w:r>
      <w:r w:rsidRPr="00C079E1">
        <w:rPr>
          <w:rFonts w:ascii="Palatino" w:eastAsia="Palatino" w:hAnsi="Palatino" w:cs="Palatino"/>
          <w:color w:val="000000"/>
          <w:sz w:val="22"/>
          <w:szCs w:val="22"/>
        </w:rPr>
        <w:t xml:space="preserve">]. </w:t>
      </w:r>
    </w:p>
    <w:p w14:paraId="74A960D6" w14:textId="77777777" w:rsidR="005578A5" w:rsidRPr="00C079E1" w:rsidRDefault="005578A5" w:rsidP="007E74E8">
      <w:pPr>
        <w:pStyle w:val="Heading3"/>
        <w:rPr>
          <w:rFonts w:ascii="Palatino" w:eastAsia="Palatino" w:hAnsi="Palatino" w:cs="Palatino"/>
          <w:i/>
        </w:rPr>
      </w:pPr>
    </w:p>
    <w:p w14:paraId="1B3C760D" w14:textId="3449987A" w:rsidR="00FA7E7E" w:rsidRPr="00C079E1" w:rsidRDefault="00AD7110" w:rsidP="00A9573D">
      <w:pPr>
        <w:pStyle w:val="Heading3"/>
        <w:jc w:val="center"/>
        <w:rPr>
          <w:rFonts w:ascii="Palatino" w:eastAsia="Palatino" w:hAnsi="Palatino" w:cs="Palatino"/>
          <w:i/>
        </w:rPr>
      </w:pPr>
      <w:r w:rsidRPr="00C079E1">
        <w:rPr>
          <w:rFonts w:ascii="Palatino" w:eastAsia="Palatino" w:hAnsi="Palatino" w:cs="Palatino"/>
          <w:i/>
        </w:rPr>
        <w:t>Peer-Reviewed Articles (</w:t>
      </w:r>
      <w:r w:rsidR="00D26440" w:rsidRPr="00C079E1">
        <w:rPr>
          <w:rFonts w:ascii="Palatino" w:eastAsia="Palatino" w:hAnsi="Palatino" w:cs="Palatino"/>
          <w:i/>
        </w:rPr>
        <w:t xml:space="preserve">Under Review or </w:t>
      </w:r>
      <w:r w:rsidRPr="00C079E1">
        <w:rPr>
          <w:rFonts w:ascii="Palatino" w:eastAsia="Palatino" w:hAnsi="Palatino" w:cs="Palatino"/>
          <w:i/>
        </w:rPr>
        <w:t>In Preparation)</w:t>
      </w:r>
    </w:p>
    <w:p w14:paraId="790ED2CD" w14:textId="77777777" w:rsidR="00A9573D" w:rsidRPr="00C079E1" w:rsidRDefault="00A9573D" w:rsidP="00A9573D">
      <w:pPr>
        <w:pStyle w:val="ListParagraph"/>
        <w:rPr>
          <w:b/>
          <w:bCs/>
        </w:rPr>
      </w:pPr>
    </w:p>
    <w:p w14:paraId="1D2B424C" w14:textId="26513273" w:rsidR="00235677" w:rsidRPr="00C079E1" w:rsidRDefault="00235677" w:rsidP="00235677">
      <w:pPr>
        <w:pStyle w:val="ListParagraph"/>
        <w:numPr>
          <w:ilvl w:val="0"/>
          <w:numId w:val="8"/>
        </w:numPr>
        <w:ind w:left="720"/>
        <w:rPr>
          <w:rFonts w:ascii="Palatino" w:hAnsi="Palatino"/>
          <w:b/>
          <w:bCs/>
          <w:sz w:val="22"/>
          <w:szCs w:val="22"/>
        </w:rPr>
      </w:pPr>
      <w:r w:rsidRPr="00C079E1">
        <w:rPr>
          <w:rFonts w:ascii="Palatino" w:hAnsi="Palatino"/>
          <w:sz w:val="22"/>
          <w:szCs w:val="22"/>
        </w:rPr>
        <w:t>Lampe, J.,</w:t>
      </w:r>
      <w:r w:rsidR="00DF481F" w:rsidRPr="00C079E1">
        <w:rPr>
          <w:rFonts w:ascii="Palatino" w:hAnsi="Palatino"/>
          <w:b/>
          <w:bCs/>
          <w:sz w:val="22"/>
          <w:szCs w:val="22"/>
        </w:rPr>
        <w:t xml:space="preserve"> </w:t>
      </w:r>
      <w:r w:rsidRPr="00C079E1">
        <w:rPr>
          <w:rFonts w:ascii="Palatino" w:hAnsi="Palatino"/>
          <w:b/>
          <w:bCs/>
          <w:sz w:val="22"/>
          <w:szCs w:val="22"/>
        </w:rPr>
        <w:t>Klein, S.</w:t>
      </w:r>
      <w:r w:rsidR="00DF481F" w:rsidRPr="00C079E1">
        <w:rPr>
          <w:rFonts w:ascii="Palatino" w:hAnsi="Palatino"/>
          <w:sz w:val="22"/>
          <w:szCs w:val="22"/>
        </w:rPr>
        <w:t>, &amp; Nason, J</w:t>
      </w:r>
      <w:r w:rsidR="00DF481F" w:rsidRPr="00C079E1">
        <w:rPr>
          <w:rFonts w:ascii="Palatino" w:hAnsi="Palatino"/>
          <w:b/>
          <w:bCs/>
          <w:sz w:val="22"/>
          <w:szCs w:val="22"/>
        </w:rPr>
        <w:t>.</w:t>
      </w:r>
      <w:r w:rsidRPr="00C079E1">
        <w:rPr>
          <w:rFonts w:ascii="Palatino" w:hAnsi="Palatino"/>
          <w:b/>
          <w:bCs/>
          <w:sz w:val="22"/>
          <w:szCs w:val="22"/>
        </w:rPr>
        <w:t xml:space="preserve"> </w:t>
      </w:r>
      <w:r w:rsidRPr="00C079E1">
        <w:rPr>
          <w:rFonts w:ascii="Palatino" w:hAnsi="Palatino"/>
          <w:sz w:val="22"/>
          <w:szCs w:val="22"/>
        </w:rPr>
        <w:t>(in preparation).</w:t>
      </w:r>
      <w:r w:rsidRPr="00C079E1">
        <w:rPr>
          <w:rFonts w:ascii="Palatino" w:hAnsi="Palatino"/>
          <w:b/>
          <w:bCs/>
          <w:sz w:val="22"/>
          <w:szCs w:val="22"/>
        </w:rPr>
        <w:t xml:space="preserve"> </w:t>
      </w:r>
      <w:r w:rsidRPr="00C079E1">
        <w:rPr>
          <w:rFonts w:ascii="Palatino" w:hAnsi="Palatino"/>
          <w:sz w:val="22"/>
          <w:szCs w:val="22"/>
        </w:rPr>
        <w:t>Medicaid expansion’s effect on racial disparities in child welfare system involvement.</w:t>
      </w:r>
    </w:p>
    <w:p w14:paraId="0818A39E" w14:textId="77777777" w:rsidR="00A9573D" w:rsidRPr="00C079E1" w:rsidRDefault="00A9573D" w:rsidP="00235677">
      <w:pPr>
        <w:rPr>
          <w:rFonts w:ascii="Palatino" w:hAnsi="Palatino"/>
          <w:b/>
          <w:bCs/>
          <w:sz w:val="22"/>
          <w:szCs w:val="22"/>
        </w:rPr>
      </w:pPr>
    </w:p>
    <w:p w14:paraId="7A788FC8" w14:textId="0E9AF5FF" w:rsidR="00FA7E7E" w:rsidRPr="00C079E1" w:rsidRDefault="00A9573D" w:rsidP="006C4F69">
      <w:pPr>
        <w:pStyle w:val="ListParagraph"/>
        <w:numPr>
          <w:ilvl w:val="0"/>
          <w:numId w:val="8"/>
        </w:numPr>
        <w:ind w:left="720"/>
        <w:rPr>
          <w:rFonts w:ascii="Palatino" w:hAnsi="Palatino"/>
          <w:b/>
          <w:bCs/>
          <w:sz w:val="22"/>
          <w:szCs w:val="22"/>
        </w:rPr>
      </w:pPr>
      <w:r w:rsidRPr="00C079E1">
        <w:rPr>
          <w:rFonts w:ascii="Palatino" w:hAnsi="Palatino"/>
          <w:b/>
          <w:bCs/>
          <w:sz w:val="22"/>
          <w:szCs w:val="22"/>
        </w:rPr>
        <w:t>Klein, S.,</w:t>
      </w:r>
      <w:r w:rsidRPr="00C079E1">
        <w:rPr>
          <w:rFonts w:ascii="Palatino" w:hAnsi="Palatino"/>
          <w:sz w:val="22"/>
          <w:szCs w:val="22"/>
        </w:rPr>
        <w:t xml:space="preserve"> Shires, D.A.</w:t>
      </w:r>
      <w:r w:rsidR="00257480" w:rsidRPr="00C079E1">
        <w:rPr>
          <w:rFonts w:ascii="Palatino" w:hAnsi="Palatino"/>
          <w:sz w:val="22"/>
          <w:szCs w:val="22"/>
        </w:rPr>
        <w:t>,</w:t>
      </w:r>
      <w:r w:rsidRPr="00C079E1">
        <w:rPr>
          <w:rFonts w:ascii="Palatino" w:hAnsi="Palatino"/>
          <w:sz w:val="22"/>
          <w:szCs w:val="22"/>
        </w:rPr>
        <w:t xml:space="preserve"> </w:t>
      </w:r>
      <w:r w:rsidR="00DF481F" w:rsidRPr="00C079E1">
        <w:rPr>
          <w:rFonts w:ascii="Palatino" w:hAnsi="Palatino"/>
          <w:sz w:val="22"/>
          <w:szCs w:val="22"/>
        </w:rPr>
        <w:t xml:space="preserve">Heil, J. &amp; </w:t>
      </w:r>
      <w:r w:rsidRPr="00C079E1">
        <w:rPr>
          <w:rFonts w:ascii="Palatino" w:hAnsi="Palatino"/>
          <w:sz w:val="22"/>
          <w:szCs w:val="22"/>
        </w:rPr>
        <w:t>Kattari, L. (</w:t>
      </w:r>
      <w:r w:rsidR="00F25C69" w:rsidRPr="00C079E1">
        <w:rPr>
          <w:rFonts w:ascii="Palatino" w:hAnsi="Palatino"/>
          <w:sz w:val="22"/>
          <w:szCs w:val="22"/>
        </w:rPr>
        <w:t xml:space="preserve">in </w:t>
      </w:r>
      <w:r w:rsidRPr="00C079E1">
        <w:rPr>
          <w:rFonts w:ascii="Palatino" w:hAnsi="Palatino"/>
          <w:sz w:val="22"/>
          <w:szCs w:val="22"/>
        </w:rPr>
        <w:t xml:space="preserve">preparation). Social work school partnerships with foster care and adoption agencies that </w:t>
      </w:r>
      <w:r w:rsidR="00A62A3E" w:rsidRPr="00C079E1">
        <w:rPr>
          <w:rFonts w:ascii="Palatino" w:hAnsi="Palatino"/>
          <w:sz w:val="22"/>
          <w:szCs w:val="22"/>
        </w:rPr>
        <w:t xml:space="preserve">discriminate against </w:t>
      </w:r>
      <w:r w:rsidRPr="00C079E1">
        <w:rPr>
          <w:rFonts w:ascii="Palatino" w:hAnsi="Palatino"/>
          <w:sz w:val="22"/>
          <w:szCs w:val="22"/>
        </w:rPr>
        <w:t xml:space="preserve">LGBTQ </w:t>
      </w:r>
      <w:r w:rsidR="00A62A3E" w:rsidRPr="00C079E1">
        <w:rPr>
          <w:rFonts w:ascii="Palatino" w:hAnsi="Palatino"/>
          <w:sz w:val="22"/>
          <w:szCs w:val="22"/>
        </w:rPr>
        <w:t>caregivers</w:t>
      </w:r>
      <w:r w:rsidR="00235677" w:rsidRPr="00C079E1">
        <w:rPr>
          <w:rFonts w:ascii="Palatino" w:hAnsi="Palatino"/>
          <w:sz w:val="22"/>
          <w:szCs w:val="22"/>
        </w:rPr>
        <w:t xml:space="preserve">: </w:t>
      </w:r>
      <w:r w:rsidRPr="00C079E1">
        <w:rPr>
          <w:rFonts w:ascii="Palatino" w:hAnsi="Palatino"/>
          <w:sz w:val="22"/>
          <w:szCs w:val="22"/>
        </w:rPr>
        <w:t xml:space="preserve">Weighing the ethical &amp; educational trade-offs. </w:t>
      </w:r>
    </w:p>
    <w:p w14:paraId="35A72ABD" w14:textId="77777777" w:rsidR="00FA7E7E" w:rsidRPr="00C079E1" w:rsidRDefault="00FA7E7E" w:rsidP="00235677">
      <w:pPr>
        <w:rPr>
          <w:rFonts w:ascii="Palatino" w:eastAsia="Palatino" w:hAnsi="Palatino" w:cs="Palatino"/>
          <w:b/>
          <w:i/>
        </w:rPr>
      </w:pPr>
    </w:p>
    <w:p w14:paraId="2268FF28" w14:textId="77777777" w:rsidR="006C4F69" w:rsidRPr="00C079E1" w:rsidRDefault="006C4F69">
      <w:pPr>
        <w:jc w:val="center"/>
        <w:rPr>
          <w:rFonts w:ascii="Palatino" w:eastAsia="Palatino" w:hAnsi="Palatino" w:cs="Palatino"/>
          <w:b/>
          <w:i/>
        </w:rPr>
      </w:pPr>
    </w:p>
    <w:p w14:paraId="691F6A4D" w14:textId="0AA977E3" w:rsidR="005578A5" w:rsidRPr="00C079E1" w:rsidRDefault="00AD7110">
      <w:pPr>
        <w:jc w:val="center"/>
        <w:rPr>
          <w:rFonts w:ascii="Palatino" w:eastAsia="Palatino" w:hAnsi="Palatino" w:cs="Palatino"/>
          <w:b/>
          <w:i/>
        </w:rPr>
      </w:pPr>
      <w:r w:rsidRPr="00C079E1">
        <w:rPr>
          <w:rFonts w:ascii="Palatino" w:eastAsia="Palatino" w:hAnsi="Palatino" w:cs="Palatino"/>
          <w:b/>
          <w:i/>
        </w:rPr>
        <w:t>OTHER PUBLICATIONS</w:t>
      </w:r>
    </w:p>
    <w:p w14:paraId="11D67006" w14:textId="77777777" w:rsidR="00A62A3E" w:rsidRPr="00C079E1" w:rsidRDefault="00A62A3E" w:rsidP="00A62A3E">
      <w:pPr>
        <w:pStyle w:val="ListParagraph"/>
        <w:rPr>
          <w:sz w:val="10"/>
          <w:szCs w:val="10"/>
        </w:rPr>
      </w:pPr>
    </w:p>
    <w:p w14:paraId="662FA57F" w14:textId="1064F073" w:rsidR="005578A5" w:rsidRPr="00C079E1" w:rsidRDefault="00AD7110" w:rsidP="007E74E8">
      <w:pPr>
        <w:jc w:val="center"/>
        <w:rPr>
          <w:rFonts w:ascii="Palatino" w:eastAsia="Palatino" w:hAnsi="Palatino" w:cs="Palatino"/>
          <w:b/>
          <w:i/>
        </w:rPr>
      </w:pPr>
      <w:r w:rsidRPr="00C079E1">
        <w:rPr>
          <w:rFonts w:ascii="Palatino" w:eastAsia="Palatino" w:hAnsi="Palatino" w:cs="Palatino"/>
          <w:b/>
          <w:i/>
        </w:rPr>
        <w:t>Editorials &amp; Opinions</w:t>
      </w:r>
    </w:p>
    <w:p w14:paraId="4CECD8D2" w14:textId="77777777" w:rsidR="005578A5" w:rsidRPr="00C079E1" w:rsidRDefault="005578A5" w:rsidP="007E74E8">
      <w:pPr>
        <w:pBdr>
          <w:top w:val="nil"/>
          <w:left w:val="nil"/>
          <w:bottom w:val="nil"/>
          <w:right w:val="nil"/>
          <w:between w:val="nil"/>
        </w:pBdr>
        <w:tabs>
          <w:tab w:val="left" w:pos="180"/>
        </w:tabs>
        <w:rPr>
          <w:rFonts w:ascii="Palatino" w:eastAsia="Palatino" w:hAnsi="Palatino" w:cs="Palatino"/>
          <w:color w:val="000000"/>
          <w:sz w:val="12"/>
          <w:szCs w:val="12"/>
        </w:rPr>
      </w:pPr>
    </w:p>
    <w:p w14:paraId="3546C868" w14:textId="77777777" w:rsidR="005578A5" w:rsidRPr="00C079E1" w:rsidRDefault="00AD7110" w:rsidP="007E74E8">
      <w:pPr>
        <w:numPr>
          <w:ilvl w:val="0"/>
          <w:numId w:val="10"/>
        </w:numPr>
        <w:pBdr>
          <w:top w:val="nil"/>
          <w:left w:val="nil"/>
          <w:bottom w:val="nil"/>
          <w:right w:val="nil"/>
          <w:between w:val="nil"/>
        </w:pBdr>
        <w:shd w:val="clear" w:color="auto" w:fill="FFFFFF"/>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Lindsey, D., Fernandez, E., Franke, T.M.,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Merritt, D.M., Johnson-Motoyama, M., &amp; Shlonsky, A. (2018). Long term harm to immigrant infants and children. </w:t>
      </w:r>
      <w:r w:rsidRPr="00C079E1">
        <w:rPr>
          <w:rFonts w:ascii="Palatino" w:eastAsia="Palatino" w:hAnsi="Palatino" w:cs="Palatino"/>
          <w:i/>
          <w:color w:val="000000"/>
          <w:sz w:val="22"/>
          <w:szCs w:val="22"/>
        </w:rPr>
        <w:t xml:space="preserve">Children &amp; Youth Services Review, 91, iii. </w:t>
      </w:r>
      <w:r w:rsidRPr="00C079E1">
        <w:rPr>
          <w:rFonts w:ascii="Palatino" w:eastAsia="Palatino" w:hAnsi="Palatino" w:cs="Palatino"/>
          <w:color w:val="000000"/>
          <w:sz w:val="22"/>
          <w:szCs w:val="22"/>
        </w:rPr>
        <w:t>doi: 10.1016/j.childyouth.2018.07.019</w:t>
      </w:r>
    </w:p>
    <w:p w14:paraId="778308A2" w14:textId="77777777" w:rsidR="001C4CB7" w:rsidRPr="00C079E1" w:rsidRDefault="001C4CB7" w:rsidP="001C4CB7">
      <w:pPr>
        <w:pBdr>
          <w:top w:val="nil"/>
          <w:left w:val="nil"/>
          <w:bottom w:val="nil"/>
          <w:right w:val="nil"/>
          <w:between w:val="nil"/>
        </w:pBdr>
        <w:shd w:val="clear" w:color="auto" w:fill="FFFFFF"/>
        <w:ind w:left="720"/>
        <w:rPr>
          <w:rFonts w:ascii="Palatino" w:eastAsia="Palatino" w:hAnsi="Palatino" w:cs="Palatino"/>
          <w:color w:val="000000"/>
          <w:sz w:val="22"/>
          <w:szCs w:val="22"/>
        </w:rPr>
      </w:pPr>
    </w:p>
    <w:p w14:paraId="78EF1A4C" w14:textId="77777777" w:rsidR="005578A5" w:rsidRPr="00C079E1" w:rsidRDefault="00AD7110" w:rsidP="007E74E8">
      <w:pPr>
        <w:numPr>
          <w:ilvl w:val="0"/>
          <w:numId w:val="10"/>
        </w:num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(Spring/Summer 2018). How to advocate for better campus sexual assault policies. </w:t>
      </w:r>
      <w:r w:rsidRPr="00C079E1">
        <w:rPr>
          <w:rFonts w:ascii="Palatino" w:eastAsia="Palatino" w:hAnsi="Palatino" w:cs="Palatino"/>
          <w:i/>
          <w:color w:val="000000"/>
          <w:sz w:val="22"/>
          <w:szCs w:val="22"/>
        </w:rPr>
        <w:t>School of Social Work News</w:t>
      </w:r>
      <w:r w:rsidRPr="00C079E1">
        <w:rPr>
          <w:rFonts w:ascii="Palatino" w:eastAsia="Palatino" w:hAnsi="Palatino" w:cs="Palatino"/>
          <w:color w:val="000000"/>
          <w:sz w:val="22"/>
          <w:szCs w:val="22"/>
        </w:rPr>
        <w:t>. Available at: https://socialwork.msu.edu/News-Events/Newsletters.</w:t>
      </w:r>
    </w:p>
    <w:p w14:paraId="07D0C1BC" w14:textId="77777777" w:rsidR="005578A5" w:rsidRPr="00C079E1" w:rsidRDefault="005578A5" w:rsidP="007E74E8">
      <w:pPr>
        <w:pBdr>
          <w:top w:val="nil"/>
          <w:left w:val="nil"/>
          <w:bottom w:val="nil"/>
          <w:right w:val="nil"/>
          <w:between w:val="nil"/>
        </w:pBdr>
        <w:tabs>
          <w:tab w:val="center" w:pos="4320"/>
          <w:tab w:val="right" w:pos="8640"/>
        </w:tabs>
        <w:ind w:left="720" w:hanging="360"/>
        <w:rPr>
          <w:rFonts w:ascii="Palatino" w:eastAsia="Palatino" w:hAnsi="Palatino" w:cs="Palatino"/>
          <w:i/>
          <w:color w:val="000000"/>
          <w:sz w:val="14"/>
          <w:szCs w:val="14"/>
        </w:rPr>
      </w:pPr>
    </w:p>
    <w:p w14:paraId="6EA500F7" w14:textId="77777777" w:rsidR="005578A5" w:rsidRPr="00C079E1" w:rsidRDefault="00AD7110" w:rsidP="007E74E8">
      <w:pPr>
        <w:numPr>
          <w:ilvl w:val="0"/>
          <w:numId w:val="10"/>
        </w:numPr>
        <w:pBdr>
          <w:top w:val="nil"/>
          <w:left w:val="nil"/>
          <w:bottom w:val="nil"/>
          <w:right w:val="nil"/>
          <w:between w:val="nil"/>
        </w:pBdr>
        <w:tabs>
          <w:tab w:val="center" w:pos="4320"/>
          <w:tab w:val="right" w:pos="8640"/>
        </w:tabs>
        <w:rPr>
          <w:rFonts w:ascii="Palatino" w:eastAsia="Palatino" w:hAnsi="Palatino" w:cs="Palatino"/>
          <w:i/>
          <w:color w:val="000000"/>
          <w:sz w:val="22"/>
          <w:szCs w:val="22"/>
        </w:rPr>
      </w:pPr>
      <w:r w:rsidRPr="00C079E1">
        <w:rPr>
          <w:rFonts w:ascii="Palatino" w:eastAsia="Palatino" w:hAnsi="Palatino" w:cs="Palatino"/>
          <w:b/>
          <w:color w:val="000000"/>
          <w:sz w:val="22"/>
          <w:szCs w:val="22"/>
        </w:rPr>
        <w:t>Martin [Klein], S.</w:t>
      </w:r>
      <w:r w:rsidRPr="00C079E1">
        <w:rPr>
          <w:rFonts w:ascii="Palatino" w:eastAsia="Palatino" w:hAnsi="Palatino" w:cs="Palatino"/>
          <w:color w:val="000000"/>
          <w:sz w:val="22"/>
          <w:szCs w:val="22"/>
        </w:rPr>
        <w:t xml:space="preserve"> (December 2001). Advocating for gay and lesbian foster and adoptive parents. </w:t>
      </w:r>
      <w:r w:rsidRPr="00C079E1">
        <w:rPr>
          <w:rFonts w:ascii="Palatino" w:eastAsia="Palatino" w:hAnsi="Palatino" w:cs="Palatino"/>
          <w:i/>
          <w:color w:val="000000"/>
          <w:sz w:val="22"/>
          <w:szCs w:val="22"/>
        </w:rPr>
        <w:t>NASW</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CalNews: Child Welfare Forum, 28</w:t>
      </w:r>
      <w:r w:rsidRPr="00C079E1">
        <w:rPr>
          <w:rFonts w:ascii="Palatino" w:eastAsia="Palatino" w:hAnsi="Palatino" w:cs="Palatino"/>
          <w:color w:val="000000"/>
          <w:sz w:val="22"/>
          <w:szCs w:val="22"/>
        </w:rPr>
        <w:t>(4),</w:t>
      </w:r>
      <w:r w:rsidRPr="00C079E1">
        <w:rPr>
          <w:rFonts w:ascii="Palatino" w:eastAsia="Palatino" w:hAnsi="Palatino" w:cs="Palatino"/>
          <w:i/>
          <w:color w:val="000000"/>
          <w:sz w:val="22"/>
          <w:szCs w:val="22"/>
        </w:rPr>
        <w:t xml:space="preserve"> 6. </w:t>
      </w:r>
    </w:p>
    <w:p w14:paraId="4B23025C" w14:textId="77777777" w:rsidR="005578A5" w:rsidRPr="00C079E1" w:rsidRDefault="005578A5" w:rsidP="007E74E8">
      <w:pPr>
        <w:pBdr>
          <w:top w:val="nil"/>
          <w:left w:val="nil"/>
          <w:bottom w:val="nil"/>
          <w:right w:val="nil"/>
          <w:between w:val="nil"/>
        </w:pBdr>
        <w:tabs>
          <w:tab w:val="center" w:pos="4320"/>
          <w:tab w:val="right" w:pos="8640"/>
        </w:tabs>
        <w:ind w:left="720" w:hanging="360"/>
        <w:rPr>
          <w:rFonts w:ascii="Palatino" w:eastAsia="Palatino" w:hAnsi="Palatino" w:cs="Palatino"/>
          <w:i/>
          <w:color w:val="000000"/>
          <w:sz w:val="14"/>
          <w:szCs w:val="14"/>
        </w:rPr>
      </w:pPr>
    </w:p>
    <w:p w14:paraId="191E5C5D" w14:textId="77777777" w:rsidR="005578A5" w:rsidRPr="00C079E1" w:rsidRDefault="00AD7110" w:rsidP="007E74E8">
      <w:pPr>
        <w:numPr>
          <w:ilvl w:val="0"/>
          <w:numId w:val="10"/>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color w:val="000000"/>
          <w:sz w:val="22"/>
          <w:szCs w:val="22"/>
        </w:rPr>
        <w:t xml:space="preserve">Freese, P. &amp; </w:t>
      </w:r>
      <w:r w:rsidRPr="00C079E1">
        <w:rPr>
          <w:rFonts w:ascii="Palatino" w:eastAsia="Palatino" w:hAnsi="Palatino" w:cs="Palatino"/>
          <w:b/>
          <w:color w:val="000000"/>
          <w:sz w:val="22"/>
          <w:szCs w:val="22"/>
        </w:rPr>
        <w:t>Martin [Klein], S</w:t>
      </w:r>
      <w:r w:rsidRPr="00C079E1">
        <w:rPr>
          <w:rFonts w:ascii="Palatino" w:eastAsia="Palatino" w:hAnsi="Palatino" w:cs="Palatino"/>
          <w:color w:val="000000"/>
          <w:sz w:val="22"/>
          <w:szCs w:val="22"/>
        </w:rPr>
        <w:t xml:space="preserve">. (2003, February 10). "So-called reforms in welfare will add to ranks of homeless.” </w:t>
      </w:r>
      <w:r w:rsidRPr="00C079E1">
        <w:rPr>
          <w:rFonts w:ascii="Palatino" w:eastAsia="Palatino" w:hAnsi="Palatino" w:cs="Palatino"/>
          <w:i/>
          <w:color w:val="000000"/>
          <w:sz w:val="22"/>
          <w:szCs w:val="22"/>
        </w:rPr>
        <w:t>Los Angeles Business Journal</w:t>
      </w:r>
      <w:r w:rsidRPr="00C079E1">
        <w:rPr>
          <w:rFonts w:ascii="Palatino" w:eastAsia="Palatino" w:hAnsi="Palatino" w:cs="Palatino"/>
          <w:color w:val="000000"/>
          <w:sz w:val="22"/>
          <w:szCs w:val="22"/>
        </w:rPr>
        <w:t>.</w:t>
      </w:r>
    </w:p>
    <w:p w14:paraId="3CCA2690" w14:textId="77777777" w:rsidR="005578A5" w:rsidRPr="00C079E1" w:rsidRDefault="005578A5">
      <w:pPr>
        <w:jc w:val="center"/>
        <w:rPr>
          <w:rFonts w:ascii="Palatino" w:eastAsia="Palatino" w:hAnsi="Palatino" w:cs="Palatino"/>
          <w:b/>
          <w:i/>
        </w:rPr>
      </w:pPr>
    </w:p>
    <w:p w14:paraId="323646CB" w14:textId="77777777" w:rsidR="005578A5" w:rsidRPr="00C079E1" w:rsidRDefault="00AD7110">
      <w:pPr>
        <w:jc w:val="center"/>
        <w:rPr>
          <w:rFonts w:ascii="Palatino" w:eastAsia="Palatino" w:hAnsi="Palatino" w:cs="Palatino"/>
          <w:b/>
          <w:i/>
        </w:rPr>
      </w:pPr>
      <w:r w:rsidRPr="00C079E1">
        <w:rPr>
          <w:rFonts w:ascii="Palatino" w:eastAsia="Palatino" w:hAnsi="Palatino" w:cs="Palatino"/>
          <w:b/>
          <w:i/>
        </w:rPr>
        <w:t>Book Chapters</w:t>
      </w:r>
    </w:p>
    <w:p w14:paraId="6746A379" w14:textId="77777777" w:rsidR="005578A5" w:rsidRPr="00C079E1" w:rsidRDefault="005578A5">
      <w:pPr>
        <w:jc w:val="center"/>
        <w:rPr>
          <w:rFonts w:ascii="Palatino" w:eastAsia="Palatino" w:hAnsi="Palatino" w:cs="Palatino"/>
          <w:b/>
          <w:i/>
          <w:sz w:val="10"/>
          <w:szCs w:val="10"/>
        </w:rPr>
      </w:pPr>
    </w:p>
    <w:p w14:paraId="1BFA4EF9" w14:textId="77777777" w:rsidR="005578A5" w:rsidRPr="00C079E1" w:rsidRDefault="00AD7110" w:rsidP="007E74E8">
      <w:pPr>
        <w:numPr>
          <w:ilvl w:val="0"/>
          <w:numId w:val="12"/>
        </w:numPr>
        <w:pBdr>
          <w:top w:val="nil"/>
          <w:left w:val="nil"/>
          <w:bottom w:val="nil"/>
          <w:right w:val="nil"/>
          <w:between w:val="nil"/>
        </w:pBdr>
        <w:rPr>
          <w:rFonts w:ascii="Palatino" w:eastAsia="Palatino" w:hAnsi="Palatino" w:cs="Palatino"/>
          <w:b/>
          <w:i/>
          <w:color w:val="000000"/>
          <w:sz w:val="22"/>
          <w:szCs w:val="22"/>
        </w:rPr>
      </w:pPr>
      <w:r w:rsidRPr="00C079E1">
        <w:rPr>
          <w:rFonts w:ascii="Palatino" w:eastAsia="Palatino" w:hAnsi="Palatino" w:cs="Palatino"/>
          <w:color w:val="000000"/>
          <w:sz w:val="22"/>
          <w:szCs w:val="22"/>
        </w:rPr>
        <w:t xml:space="preserve">Lindsey, D., </w:t>
      </w:r>
      <w:r w:rsidRPr="00C079E1">
        <w:rPr>
          <w:rFonts w:ascii="Palatino" w:eastAsia="Palatino" w:hAnsi="Palatino" w:cs="Palatino"/>
          <w:b/>
          <w:color w:val="000000"/>
          <w:sz w:val="22"/>
          <w:szCs w:val="22"/>
        </w:rPr>
        <w:t>Martin [Klein], S.,</w:t>
      </w:r>
      <w:r w:rsidRPr="00C079E1">
        <w:rPr>
          <w:rFonts w:ascii="Palatino" w:eastAsia="Palatino" w:hAnsi="Palatino" w:cs="Palatino"/>
          <w:color w:val="000000"/>
          <w:sz w:val="22"/>
          <w:szCs w:val="22"/>
        </w:rPr>
        <w:t xml:space="preserve"> &amp; Doh, J. (2005).</w:t>
      </w:r>
      <w:r w:rsidRPr="00C079E1">
        <w:rPr>
          <w:rFonts w:ascii="Palatino" w:eastAsia="Palatino" w:hAnsi="Palatino" w:cs="Palatino"/>
          <w:b/>
          <w:i/>
          <w:color w:val="000000"/>
          <w:sz w:val="22"/>
          <w:szCs w:val="22"/>
        </w:rPr>
        <w:t xml:space="preserve"> </w:t>
      </w:r>
      <w:r w:rsidRPr="00C079E1">
        <w:rPr>
          <w:rFonts w:ascii="Palatino" w:eastAsia="Palatino" w:hAnsi="Palatino" w:cs="Palatino"/>
          <w:color w:val="000000"/>
          <w:sz w:val="22"/>
          <w:szCs w:val="22"/>
        </w:rPr>
        <w:t xml:space="preserve">The failure of intensive casework services to reduce foster care placements: An examination of family preservation studies. In Frost, N. (Ed.), Child welfare (Volume IV): Issues in child welfare (pp. 81- ). New York: Routledge. [Originally published in </w:t>
      </w:r>
      <w:r w:rsidRPr="00C079E1">
        <w:rPr>
          <w:rFonts w:ascii="Palatino" w:eastAsia="Palatino" w:hAnsi="Palatino" w:cs="Palatino"/>
          <w:i/>
          <w:color w:val="000000"/>
          <w:sz w:val="22"/>
          <w:szCs w:val="22"/>
        </w:rPr>
        <w:t>Children &amp; Youth Services Review</w:t>
      </w:r>
      <w:r w:rsidRPr="00C079E1">
        <w:rPr>
          <w:rFonts w:ascii="Palatino" w:eastAsia="Palatino" w:hAnsi="Palatino" w:cs="Palatino"/>
          <w:color w:val="000000"/>
          <w:sz w:val="22"/>
          <w:szCs w:val="22"/>
        </w:rPr>
        <w:t>, 2003]</w:t>
      </w:r>
    </w:p>
    <w:p w14:paraId="6CB45D27"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b/>
          <w:i/>
          <w:color w:val="000000"/>
          <w:sz w:val="14"/>
          <w:szCs w:val="14"/>
        </w:rPr>
      </w:pPr>
    </w:p>
    <w:p w14:paraId="5E6691EF" w14:textId="5B3F4804" w:rsidR="005578A5" w:rsidRPr="00C079E1" w:rsidRDefault="00AD7110" w:rsidP="007E74E8">
      <w:pPr>
        <w:numPr>
          <w:ilvl w:val="0"/>
          <w:numId w:val="12"/>
        </w:numPr>
        <w:pBdr>
          <w:top w:val="nil"/>
          <w:left w:val="nil"/>
          <w:bottom w:val="nil"/>
          <w:right w:val="nil"/>
          <w:between w:val="nil"/>
        </w:pBdr>
        <w:rPr>
          <w:rFonts w:ascii="Palatino" w:eastAsia="Palatino" w:hAnsi="Palatino" w:cs="Palatino"/>
          <w:b/>
          <w:i/>
          <w:color w:val="000000"/>
          <w:sz w:val="22"/>
          <w:szCs w:val="22"/>
        </w:rPr>
      </w:pPr>
      <w:r w:rsidRPr="00C079E1">
        <w:rPr>
          <w:rFonts w:ascii="Palatino" w:eastAsia="Palatino" w:hAnsi="Palatino" w:cs="Palatino"/>
          <w:color w:val="000000"/>
          <w:sz w:val="22"/>
          <w:szCs w:val="22"/>
        </w:rPr>
        <w:t xml:space="preserve">Freese, P. &amp; </w:t>
      </w:r>
      <w:r w:rsidRPr="00C079E1">
        <w:rPr>
          <w:rFonts w:ascii="Palatino" w:eastAsia="Palatino" w:hAnsi="Palatino" w:cs="Palatino"/>
          <w:b/>
          <w:color w:val="000000"/>
          <w:sz w:val="22"/>
          <w:szCs w:val="22"/>
        </w:rPr>
        <w:t>Martin [Klein], S</w:t>
      </w:r>
      <w:r w:rsidRPr="00C079E1">
        <w:rPr>
          <w:rFonts w:ascii="Palatino" w:eastAsia="Palatino" w:hAnsi="Palatino" w:cs="Palatino"/>
          <w:color w:val="000000"/>
          <w:sz w:val="22"/>
          <w:szCs w:val="22"/>
        </w:rPr>
        <w:t xml:space="preserve">. (2004). "So-called reforms in welfare will add to ranks of homeless.” In M. E. Williams (Ed.), </w:t>
      </w:r>
      <w:r w:rsidRPr="00C079E1">
        <w:rPr>
          <w:rFonts w:ascii="Palatino" w:eastAsia="Palatino" w:hAnsi="Palatino" w:cs="Palatino"/>
          <w:i/>
          <w:color w:val="000000"/>
          <w:sz w:val="22"/>
          <w:szCs w:val="22"/>
        </w:rPr>
        <w:t>Poverty and Homelessness: Current Controversies</w:t>
      </w:r>
      <w:r w:rsidRPr="00C079E1">
        <w:rPr>
          <w:rFonts w:ascii="Palatino" w:eastAsia="Palatino" w:hAnsi="Palatino" w:cs="Palatino"/>
          <w:color w:val="000000"/>
          <w:sz w:val="22"/>
          <w:szCs w:val="22"/>
        </w:rPr>
        <w:t xml:space="preserve">. [Originally published in </w:t>
      </w:r>
      <w:r w:rsidRPr="00C079E1">
        <w:rPr>
          <w:rFonts w:ascii="Palatino" w:eastAsia="Palatino" w:hAnsi="Palatino" w:cs="Palatino"/>
          <w:i/>
          <w:color w:val="000000"/>
          <w:sz w:val="22"/>
          <w:szCs w:val="22"/>
        </w:rPr>
        <w:t xml:space="preserve">Los Angeles Business Journal, </w:t>
      </w:r>
      <w:r w:rsidRPr="00C079E1">
        <w:rPr>
          <w:rFonts w:ascii="Palatino" w:eastAsia="Palatino" w:hAnsi="Palatino" w:cs="Palatino"/>
          <w:color w:val="000000"/>
          <w:sz w:val="22"/>
          <w:szCs w:val="22"/>
        </w:rPr>
        <w:t>February 10, 2003]</w:t>
      </w:r>
    </w:p>
    <w:p w14:paraId="1FF965E7" w14:textId="77777777" w:rsidR="005578A5" w:rsidRPr="00C079E1" w:rsidRDefault="00AD7110">
      <w:pPr>
        <w:pBdr>
          <w:top w:val="nil"/>
          <w:left w:val="nil"/>
          <w:bottom w:val="nil"/>
          <w:right w:val="nil"/>
          <w:between w:val="nil"/>
        </w:pBdr>
        <w:ind w:left="540" w:hanging="720"/>
        <w:rPr>
          <w:color w:val="000000"/>
        </w:rPr>
      </w:pPr>
      <w:r w:rsidRPr="00C079E1">
        <w:rPr>
          <w:rFonts w:ascii="Palatino" w:eastAsia="Palatino" w:hAnsi="Palatino" w:cs="Palatino"/>
          <w:b/>
          <w:i/>
          <w:color w:val="000000"/>
          <w:sz w:val="22"/>
          <w:szCs w:val="22"/>
        </w:rPr>
        <w:t xml:space="preserve"> </w:t>
      </w:r>
    </w:p>
    <w:p w14:paraId="3DC70DDC" w14:textId="77777777" w:rsidR="005578A5" w:rsidRPr="00C079E1" w:rsidRDefault="00AD7110">
      <w:pPr>
        <w:jc w:val="center"/>
        <w:rPr>
          <w:rFonts w:ascii="Palatino" w:eastAsia="Palatino" w:hAnsi="Palatino" w:cs="Palatino"/>
          <w:b/>
          <w:i/>
        </w:rPr>
      </w:pPr>
      <w:r w:rsidRPr="00C079E1">
        <w:rPr>
          <w:rFonts w:ascii="Palatino" w:eastAsia="Palatino" w:hAnsi="Palatino" w:cs="Palatino"/>
          <w:b/>
          <w:i/>
        </w:rPr>
        <w:t>Book Reviews</w:t>
      </w:r>
    </w:p>
    <w:p w14:paraId="186B7A94" w14:textId="77777777" w:rsidR="005578A5" w:rsidRPr="00C079E1" w:rsidRDefault="005578A5">
      <w:pPr>
        <w:jc w:val="center"/>
        <w:rPr>
          <w:rFonts w:ascii="Palatino" w:eastAsia="Palatino" w:hAnsi="Palatino" w:cs="Palatino"/>
          <w:b/>
          <w:i/>
          <w:sz w:val="10"/>
          <w:szCs w:val="10"/>
        </w:rPr>
      </w:pPr>
    </w:p>
    <w:p w14:paraId="6E4A4872" w14:textId="5D7B9590" w:rsidR="005578A5" w:rsidRPr="00C079E1" w:rsidRDefault="00AD7110" w:rsidP="007E74E8">
      <w:pPr>
        <w:pStyle w:val="Heading1"/>
        <w:numPr>
          <w:ilvl w:val="0"/>
          <w:numId w:val="22"/>
        </w:numPr>
        <w:ind w:left="720"/>
        <w:rPr>
          <w:rFonts w:ascii="Palatino" w:eastAsia="Palatino" w:hAnsi="Palatino" w:cs="Palatino"/>
          <w:sz w:val="22"/>
          <w:szCs w:val="22"/>
        </w:rPr>
      </w:pPr>
      <w:r w:rsidRPr="00C079E1">
        <w:rPr>
          <w:rFonts w:ascii="Palatino" w:eastAsia="Palatino" w:hAnsi="Palatino" w:cs="Palatino"/>
          <w:b/>
          <w:sz w:val="22"/>
          <w:szCs w:val="22"/>
        </w:rPr>
        <w:t>Klein, S.</w:t>
      </w:r>
      <w:r w:rsidRPr="00C079E1">
        <w:rPr>
          <w:rFonts w:ascii="Palatino" w:eastAsia="Palatino" w:hAnsi="Palatino" w:cs="Palatino"/>
          <w:sz w:val="22"/>
          <w:szCs w:val="22"/>
        </w:rPr>
        <w:t xml:space="preserve"> (2000). Book review of </w:t>
      </w:r>
      <w:r w:rsidRPr="00C079E1">
        <w:rPr>
          <w:rFonts w:ascii="Palatino" w:eastAsia="Palatino" w:hAnsi="Palatino" w:cs="Palatino"/>
          <w:i/>
          <w:sz w:val="22"/>
          <w:szCs w:val="22"/>
        </w:rPr>
        <w:t>Children Who Could Have Been</w:t>
      </w:r>
      <w:r w:rsidRPr="00C079E1">
        <w:rPr>
          <w:rFonts w:ascii="Palatino" w:eastAsia="Palatino" w:hAnsi="Palatino" w:cs="Palatino"/>
          <w:sz w:val="22"/>
          <w:szCs w:val="22"/>
        </w:rPr>
        <w:t xml:space="preserve"> by William Epstein. </w:t>
      </w:r>
      <w:r w:rsidRPr="00C079E1">
        <w:rPr>
          <w:rFonts w:ascii="Palatino" w:eastAsia="Palatino" w:hAnsi="Palatino" w:cs="Palatino"/>
          <w:i/>
          <w:sz w:val="22"/>
          <w:szCs w:val="22"/>
        </w:rPr>
        <w:t>Children and Youth Service Review, 22</w:t>
      </w:r>
      <w:r w:rsidRPr="00C079E1">
        <w:rPr>
          <w:rFonts w:ascii="Palatino" w:eastAsia="Palatino" w:hAnsi="Palatino" w:cs="Palatino"/>
          <w:sz w:val="22"/>
          <w:szCs w:val="22"/>
        </w:rPr>
        <w:t>(1), 77-81. doi: 10.1016/S0190-7409(00)900</w:t>
      </w:r>
      <w:r w:rsidR="007C6447" w:rsidRPr="00C079E1">
        <w:rPr>
          <w:rFonts w:ascii="Palatino" w:eastAsia="Palatino" w:hAnsi="Palatino" w:cs="Palatino"/>
          <w:sz w:val="22"/>
          <w:szCs w:val="22"/>
        </w:rPr>
        <w:t xml:space="preserve"> </w:t>
      </w:r>
    </w:p>
    <w:p w14:paraId="32CA1E99" w14:textId="77777777" w:rsidR="007E74E8" w:rsidRPr="00C079E1" w:rsidRDefault="007E74E8">
      <w:pPr>
        <w:jc w:val="center"/>
        <w:rPr>
          <w:rFonts w:ascii="Palatino" w:eastAsia="Palatino" w:hAnsi="Palatino" w:cs="Palatino"/>
          <w:b/>
          <w:i/>
        </w:rPr>
      </w:pPr>
    </w:p>
    <w:p w14:paraId="0F049DB0" w14:textId="77777777" w:rsidR="005578A5" w:rsidRPr="00C079E1" w:rsidRDefault="00AD7110">
      <w:pPr>
        <w:jc w:val="center"/>
        <w:rPr>
          <w:rFonts w:ascii="Palatino" w:eastAsia="Palatino" w:hAnsi="Palatino" w:cs="Palatino"/>
          <w:b/>
          <w:i/>
        </w:rPr>
      </w:pPr>
      <w:r w:rsidRPr="00C079E1">
        <w:rPr>
          <w:rFonts w:ascii="Palatino" w:eastAsia="Palatino" w:hAnsi="Palatino" w:cs="Palatino"/>
          <w:b/>
          <w:i/>
        </w:rPr>
        <w:t>Technical Reports &amp; Other Publications</w:t>
      </w:r>
    </w:p>
    <w:p w14:paraId="3F223511" w14:textId="77777777" w:rsidR="005578A5" w:rsidRPr="00C079E1" w:rsidRDefault="005578A5">
      <w:pPr>
        <w:rPr>
          <w:rFonts w:ascii="Palatino" w:eastAsia="Palatino" w:hAnsi="Palatino" w:cs="Palatino"/>
          <w:sz w:val="12"/>
          <w:szCs w:val="12"/>
        </w:rPr>
      </w:pPr>
    </w:p>
    <w:p w14:paraId="799D4326" w14:textId="50882606" w:rsidR="00F826D0" w:rsidRPr="00C079E1" w:rsidRDefault="00F826D0" w:rsidP="004573D3">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bCs/>
          <w:color w:val="000000"/>
          <w:sz w:val="22"/>
          <w:szCs w:val="22"/>
        </w:rPr>
        <w:t>Klein, S.</w:t>
      </w:r>
      <w:r w:rsidRPr="00C079E1">
        <w:rPr>
          <w:rFonts w:ascii="Palatino" w:eastAsia="Palatino" w:hAnsi="Palatino" w:cs="Palatino"/>
          <w:color w:val="000000"/>
          <w:sz w:val="22"/>
          <w:szCs w:val="22"/>
        </w:rPr>
        <w:t xml:space="preserve"> (June 2022).</w:t>
      </w:r>
      <w:r w:rsidRPr="00C079E1">
        <w:rPr>
          <w:rFonts w:ascii="Palatino" w:eastAsia="Palatino" w:hAnsi="Palatino" w:cs="Palatino"/>
          <w:i/>
          <w:iCs/>
          <w:color w:val="000000"/>
          <w:sz w:val="22"/>
          <w:szCs w:val="22"/>
        </w:rPr>
        <w:t xml:space="preserve"> Society for Research in Child Development Policy Engagement Needs Assessment: Findings from Interviews with Federal Child &amp; Family Policymakers</w:t>
      </w:r>
      <w:r w:rsidRPr="00C079E1">
        <w:rPr>
          <w:rFonts w:ascii="Palatino" w:eastAsia="Palatino" w:hAnsi="Palatino" w:cs="Palatino"/>
          <w:color w:val="000000"/>
          <w:sz w:val="22"/>
          <w:szCs w:val="22"/>
        </w:rPr>
        <w:t>. Prepared for the Society for Research in Child Development.</w:t>
      </w:r>
    </w:p>
    <w:p w14:paraId="5B8E7A8B" w14:textId="77777777" w:rsidR="00F826D0" w:rsidRPr="00C079E1" w:rsidRDefault="00F826D0" w:rsidP="00F826D0">
      <w:pPr>
        <w:pBdr>
          <w:top w:val="nil"/>
          <w:left w:val="nil"/>
          <w:bottom w:val="nil"/>
          <w:right w:val="nil"/>
          <w:between w:val="nil"/>
        </w:pBdr>
        <w:ind w:left="720"/>
        <w:rPr>
          <w:rFonts w:ascii="Palatino" w:eastAsia="Palatino" w:hAnsi="Palatino" w:cs="Palatino"/>
          <w:color w:val="000000"/>
          <w:sz w:val="12"/>
          <w:szCs w:val="12"/>
        </w:rPr>
      </w:pPr>
    </w:p>
    <w:p w14:paraId="6F12C7AC" w14:textId="07163288" w:rsidR="004573D3" w:rsidRPr="00C079E1" w:rsidRDefault="004573D3" w:rsidP="004573D3">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(March 2021). </w:t>
      </w:r>
      <w:r w:rsidRPr="00C079E1">
        <w:rPr>
          <w:rFonts w:ascii="Palatino" w:eastAsia="Palatino" w:hAnsi="Palatino" w:cs="Palatino"/>
          <w:i/>
          <w:color w:val="000000"/>
          <w:sz w:val="22"/>
          <w:szCs w:val="22"/>
        </w:rPr>
        <w:t xml:space="preserve">Michigan Department of Human Services In-service Child Welfare Training Initiative </w:t>
      </w:r>
      <w:r w:rsidR="001172A9" w:rsidRPr="00C079E1">
        <w:rPr>
          <w:rFonts w:ascii="Palatino" w:eastAsia="Palatino" w:hAnsi="Palatino" w:cs="Palatino"/>
          <w:i/>
          <w:color w:val="000000"/>
          <w:sz w:val="22"/>
          <w:szCs w:val="22"/>
        </w:rPr>
        <w:t>2020</w:t>
      </w:r>
      <w:r w:rsidRPr="00C079E1">
        <w:rPr>
          <w:rFonts w:ascii="Palatino" w:eastAsia="Palatino" w:hAnsi="Palatino" w:cs="Palatino"/>
          <w:i/>
          <w:color w:val="000000"/>
          <w:sz w:val="22"/>
          <w:szCs w:val="22"/>
        </w:rPr>
        <w:t xml:space="preserve"> C</w:t>
      </w:r>
      <w:r w:rsidR="001172A9" w:rsidRPr="00C079E1">
        <w:rPr>
          <w:rFonts w:ascii="Palatino" w:eastAsia="Palatino" w:hAnsi="Palatino" w:cs="Palatino"/>
          <w:i/>
          <w:color w:val="000000"/>
          <w:sz w:val="22"/>
          <w:szCs w:val="22"/>
        </w:rPr>
        <w:t xml:space="preserve">ohort Final Evaluation </w:t>
      </w:r>
      <w:r w:rsidRPr="00C079E1">
        <w:rPr>
          <w:rFonts w:ascii="Palatino" w:eastAsia="Palatino" w:hAnsi="Palatino" w:cs="Palatino"/>
          <w:i/>
          <w:color w:val="000000"/>
          <w:sz w:val="22"/>
          <w:szCs w:val="22"/>
        </w:rPr>
        <w:t xml:space="preserve">Report. </w:t>
      </w:r>
      <w:r w:rsidRPr="00C079E1">
        <w:rPr>
          <w:rFonts w:ascii="Palatino" w:eastAsia="Palatino" w:hAnsi="Palatino" w:cs="Palatino"/>
          <w:color w:val="000000"/>
          <w:sz w:val="22"/>
          <w:szCs w:val="22"/>
        </w:rPr>
        <w:t>Prepared for the Michigan Department of Human Services.</w:t>
      </w:r>
    </w:p>
    <w:p w14:paraId="4513C111" w14:textId="77777777" w:rsidR="004573D3" w:rsidRPr="00C079E1" w:rsidRDefault="004573D3" w:rsidP="004573D3">
      <w:pPr>
        <w:pBdr>
          <w:top w:val="nil"/>
          <w:left w:val="nil"/>
          <w:bottom w:val="nil"/>
          <w:right w:val="nil"/>
          <w:between w:val="nil"/>
        </w:pBdr>
        <w:ind w:left="720"/>
        <w:rPr>
          <w:rFonts w:ascii="Palatino" w:eastAsia="Palatino" w:hAnsi="Palatino" w:cs="Palatino"/>
          <w:color w:val="000000"/>
          <w:sz w:val="12"/>
          <w:szCs w:val="12"/>
        </w:rPr>
      </w:pPr>
    </w:p>
    <w:p w14:paraId="4C6F9344" w14:textId="37EB1796" w:rsidR="00BA04F4" w:rsidRPr="00C079E1" w:rsidRDefault="00BA04F4" w:rsidP="00BA04F4">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Fisher, K., Friedman, R., </w:t>
      </w:r>
      <w:r w:rsidRPr="00C079E1">
        <w:rPr>
          <w:rFonts w:ascii="Palatino" w:eastAsia="Palatino" w:hAnsi="Palatino" w:cs="Palatino"/>
          <w:b/>
          <w:bCs/>
          <w:color w:val="000000"/>
          <w:sz w:val="22"/>
          <w:szCs w:val="22"/>
        </w:rPr>
        <w:t>Klein, S</w:t>
      </w:r>
      <w:r w:rsidRPr="00C079E1">
        <w:rPr>
          <w:rFonts w:ascii="Palatino" w:eastAsia="Palatino" w:hAnsi="Palatino" w:cs="Palatino"/>
          <w:color w:val="000000"/>
          <w:sz w:val="22"/>
          <w:szCs w:val="22"/>
        </w:rPr>
        <w:t xml:space="preserve">., Russell, S.T., &amp; Smith-Bynum, M. (November 2020). </w:t>
      </w:r>
      <w:r w:rsidRPr="00C079E1">
        <w:rPr>
          <w:rFonts w:ascii="Palatino" w:eastAsia="Palatino" w:hAnsi="Palatino" w:cs="Palatino"/>
          <w:i/>
          <w:iCs/>
          <w:color w:val="000000"/>
          <w:sz w:val="22"/>
          <w:szCs w:val="22"/>
        </w:rPr>
        <w:t>Working Group Report on SRCD Social Policy Engagement</w:t>
      </w:r>
      <w:r w:rsidRPr="00C079E1">
        <w:rPr>
          <w:rFonts w:ascii="Palatino" w:eastAsia="Palatino" w:hAnsi="Palatino" w:cs="Palatino"/>
          <w:color w:val="000000"/>
          <w:sz w:val="22"/>
          <w:szCs w:val="22"/>
        </w:rPr>
        <w:t>. Prepared for the Society for Research in Children Development.</w:t>
      </w:r>
    </w:p>
    <w:p w14:paraId="50F4A13E" w14:textId="77777777" w:rsidR="00BA04F4" w:rsidRPr="00C079E1" w:rsidRDefault="00BA04F4" w:rsidP="00BA04F4">
      <w:pPr>
        <w:pBdr>
          <w:top w:val="nil"/>
          <w:left w:val="nil"/>
          <w:bottom w:val="nil"/>
          <w:right w:val="nil"/>
          <w:between w:val="nil"/>
        </w:pBdr>
        <w:rPr>
          <w:rFonts w:ascii="Palatino" w:eastAsia="Palatino" w:hAnsi="Palatino" w:cs="Palatino"/>
          <w:color w:val="000000"/>
          <w:sz w:val="12"/>
          <w:szCs w:val="12"/>
        </w:rPr>
      </w:pPr>
    </w:p>
    <w:p w14:paraId="1E5A95A2" w14:textId="6F71859F" w:rsidR="005578A5" w:rsidRPr="00C079E1" w:rsidRDefault="00AD7110" w:rsidP="00BA04F4">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Archer, G., Brock, M., &amp; Prout, K. (March 20</w:t>
      </w:r>
      <w:r w:rsidR="007E74E8"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Michigan Department of Human Services In-service Child Welfare Training Initiative 201</w:t>
      </w:r>
      <w:r w:rsidR="007E74E8" w:rsidRPr="00C079E1">
        <w:rPr>
          <w:rFonts w:ascii="Palatino" w:eastAsia="Palatino" w:hAnsi="Palatino" w:cs="Palatino"/>
          <w:i/>
          <w:color w:val="000000"/>
          <w:sz w:val="22"/>
          <w:szCs w:val="22"/>
        </w:rPr>
        <w:t>9</w:t>
      </w:r>
      <w:r w:rsidRPr="00C079E1">
        <w:rPr>
          <w:rFonts w:ascii="Palatino" w:eastAsia="Palatino" w:hAnsi="Palatino" w:cs="Palatino"/>
          <w:i/>
          <w:color w:val="000000"/>
          <w:sz w:val="22"/>
          <w:szCs w:val="22"/>
        </w:rPr>
        <w:t xml:space="preserve"> Caregivers Report. </w:t>
      </w:r>
      <w:r w:rsidRPr="00C079E1">
        <w:rPr>
          <w:rFonts w:ascii="Palatino" w:eastAsia="Palatino" w:hAnsi="Palatino" w:cs="Palatino"/>
          <w:color w:val="000000"/>
          <w:sz w:val="22"/>
          <w:szCs w:val="22"/>
        </w:rPr>
        <w:t>Prepared for the Michigan Department of Human Services.</w:t>
      </w:r>
    </w:p>
    <w:p w14:paraId="142B3422"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587BAC61"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(March 2019). </w:t>
      </w:r>
      <w:r w:rsidRPr="00C079E1">
        <w:rPr>
          <w:rFonts w:ascii="Palatino" w:eastAsia="Palatino" w:hAnsi="Palatino" w:cs="Palatino"/>
          <w:i/>
          <w:color w:val="000000"/>
          <w:sz w:val="22"/>
          <w:szCs w:val="22"/>
        </w:rPr>
        <w:t xml:space="preserve">Michigan Department of Human Services In-service Child Welfare Training Initiative 2018 Cohort Final Evaluation Report. </w:t>
      </w:r>
      <w:r w:rsidRPr="00C079E1">
        <w:rPr>
          <w:rFonts w:ascii="Palatino" w:eastAsia="Palatino" w:hAnsi="Palatino" w:cs="Palatino"/>
          <w:color w:val="000000"/>
          <w:sz w:val="22"/>
          <w:szCs w:val="22"/>
        </w:rPr>
        <w:t>Prepared for the Michigan Department of Human Services.</w:t>
      </w:r>
    </w:p>
    <w:p w14:paraId="1B90EFA4"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0"/>
          <w:szCs w:val="10"/>
        </w:rPr>
      </w:pPr>
    </w:p>
    <w:p w14:paraId="2246175C"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(March 2018). </w:t>
      </w:r>
      <w:r w:rsidRPr="00C079E1">
        <w:rPr>
          <w:rFonts w:ascii="Palatino" w:eastAsia="Palatino" w:hAnsi="Palatino" w:cs="Palatino"/>
          <w:i/>
          <w:color w:val="000000"/>
          <w:sz w:val="22"/>
          <w:szCs w:val="22"/>
        </w:rPr>
        <w:t xml:space="preserve">Michigan Department of Human Services In-service Training Initiative 2017 Cohort Final Evaluation Report. </w:t>
      </w:r>
      <w:r w:rsidRPr="00C079E1">
        <w:rPr>
          <w:rFonts w:ascii="Palatino" w:eastAsia="Palatino" w:hAnsi="Palatino" w:cs="Palatino"/>
          <w:color w:val="000000"/>
          <w:sz w:val="22"/>
          <w:szCs w:val="22"/>
        </w:rPr>
        <w:t>Prepared for the Michigan Department of Human Services.</w:t>
      </w:r>
    </w:p>
    <w:p w14:paraId="75FAE169"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34A673CE"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Daro, D. (September 2017). </w:t>
      </w:r>
      <w:r w:rsidRPr="00C079E1">
        <w:rPr>
          <w:rFonts w:ascii="Palatino" w:eastAsia="Palatino" w:hAnsi="Palatino" w:cs="Palatino"/>
          <w:i/>
          <w:color w:val="000000"/>
          <w:sz w:val="22"/>
          <w:szCs w:val="22"/>
        </w:rPr>
        <w:t xml:space="preserve">The Pew Home Visiting Data for Performance Initiative: Phase II Final Report on Feasibility Study. </w:t>
      </w:r>
      <w:r w:rsidRPr="00C079E1">
        <w:rPr>
          <w:rFonts w:ascii="Palatino" w:eastAsia="Palatino" w:hAnsi="Palatino" w:cs="Palatino"/>
          <w:color w:val="000000"/>
          <w:sz w:val="22"/>
          <w:szCs w:val="22"/>
        </w:rPr>
        <w:t xml:space="preserve">Chicago, IL: Chapin Hall at the University of Chicago. Available at: ww.chapinhall.org/pewhvdatainitiative </w:t>
      </w:r>
    </w:p>
    <w:p w14:paraId="70B566A5"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0"/>
          <w:szCs w:val="10"/>
        </w:rPr>
      </w:pPr>
    </w:p>
    <w:p w14:paraId="7A2FCCB6"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(March 2017). </w:t>
      </w:r>
      <w:r w:rsidRPr="00C079E1">
        <w:rPr>
          <w:rFonts w:ascii="Palatino" w:eastAsia="Palatino" w:hAnsi="Palatino" w:cs="Palatino"/>
          <w:i/>
          <w:color w:val="000000"/>
          <w:sz w:val="22"/>
          <w:szCs w:val="22"/>
        </w:rPr>
        <w:t xml:space="preserve">Michigan Department of Human Services In-service Training Initiative 2016 Cohort Final Evaluation Report. </w:t>
      </w:r>
      <w:r w:rsidRPr="00C079E1">
        <w:rPr>
          <w:rFonts w:ascii="Palatino" w:eastAsia="Palatino" w:hAnsi="Palatino" w:cs="Palatino"/>
          <w:color w:val="000000"/>
          <w:sz w:val="22"/>
          <w:szCs w:val="22"/>
        </w:rPr>
        <w:t>Prepared for the Michigan Department of Human Services.</w:t>
      </w:r>
    </w:p>
    <w:p w14:paraId="16CD5D3A"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0"/>
          <w:szCs w:val="10"/>
        </w:rPr>
      </w:pPr>
    </w:p>
    <w:p w14:paraId="5F7E3E54"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Daro, D.,</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&amp; Burkhardt, T. (February 2017). </w:t>
      </w:r>
      <w:r w:rsidRPr="00C079E1">
        <w:rPr>
          <w:rFonts w:ascii="Palatino" w:eastAsia="Palatino" w:hAnsi="Palatino" w:cs="Palatino"/>
          <w:i/>
          <w:color w:val="000000"/>
          <w:sz w:val="22"/>
          <w:szCs w:val="22"/>
        </w:rPr>
        <w:t xml:space="preserve">The Pew Home Visiting Data for Performance Initiative: Phase II Report on Parental Capacity and Child Development Indicators. </w:t>
      </w:r>
      <w:r w:rsidRPr="00C079E1">
        <w:rPr>
          <w:rFonts w:ascii="Palatino" w:eastAsia="Palatino" w:hAnsi="Palatino" w:cs="Palatino"/>
          <w:color w:val="000000"/>
          <w:sz w:val="22"/>
          <w:szCs w:val="22"/>
        </w:rPr>
        <w:t xml:space="preserve">Chicago, IL: Chapin Hall at the University of Chicago. Available at: ww.chapinhall.org/pewhvdatainitiative </w:t>
      </w:r>
    </w:p>
    <w:p w14:paraId="092A0891"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0"/>
          <w:szCs w:val="10"/>
        </w:rPr>
      </w:pPr>
    </w:p>
    <w:p w14:paraId="2C97534E"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lastRenderedPageBreak/>
        <w:t>Klein, S.</w:t>
      </w:r>
      <w:r w:rsidRPr="00C079E1">
        <w:rPr>
          <w:rFonts w:ascii="Palatino" w:eastAsia="Palatino" w:hAnsi="Palatino" w:cs="Palatino"/>
          <w:color w:val="000000"/>
          <w:sz w:val="22"/>
          <w:szCs w:val="22"/>
        </w:rPr>
        <w:t xml:space="preserve"> (January 2017). </w:t>
      </w:r>
      <w:r w:rsidRPr="00C079E1">
        <w:rPr>
          <w:rFonts w:ascii="Palatino" w:eastAsia="Palatino" w:hAnsi="Palatino" w:cs="Palatino"/>
          <w:i/>
          <w:color w:val="000000"/>
          <w:sz w:val="22"/>
          <w:szCs w:val="22"/>
        </w:rPr>
        <w:t>Building Effective Child Welfare-Early Care &amp; Education Interagency Partnerships: What Can the Research Teach Us?</w:t>
      </w:r>
      <w:r w:rsidRPr="00C079E1">
        <w:rPr>
          <w:rFonts w:ascii="Palatino" w:eastAsia="Palatino" w:hAnsi="Palatino" w:cs="Palatino"/>
          <w:color w:val="000000"/>
          <w:sz w:val="22"/>
          <w:szCs w:val="22"/>
        </w:rPr>
        <w:t xml:space="preserve"> Prepared for the U.S. Department of Health &amp; Human Services, Administration for Children &amp; Families, Office of Planning, Research &amp; Evaluation, Early Childhood-Child Welfare Partnership.</w:t>
      </w:r>
    </w:p>
    <w:p w14:paraId="4463ACC1"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0"/>
          <w:szCs w:val="10"/>
        </w:rPr>
      </w:pPr>
    </w:p>
    <w:p w14:paraId="3EE744A6"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(March 2017). </w:t>
      </w:r>
      <w:r w:rsidRPr="00C079E1">
        <w:rPr>
          <w:rFonts w:ascii="Palatino" w:eastAsia="Palatino" w:hAnsi="Palatino" w:cs="Palatino"/>
          <w:i/>
          <w:color w:val="000000"/>
          <w:sz w:val="22"/>
          <w:szCs w:val="22"/>
        </w:rPr>
        <w:t xml:space="preserve">Michigan Department of Human Services In-service Training Initiative 2016 Cohort Final Evaluation Report. </w:t>
      </w:r>
      <w:r w:rsidRPr="00C079E1">
        <w:rPr>
          <w:rFonts w:ascii="Palatino" w:eastAsia="Palatino" w:hAnsi="Palatino" w:cs="Palatino"/>
          <w:color w:val="000000"/>
          <w:sz w:val="22"/>
          <w:szCs w:val="22"/>
        </w:rPr>
        <w:t>Prepared for the Michigan Department of Human Services.</w:t>
      </w:r>
    </w:p>
    <w:p w14:paraId="49417AA8"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0"/>
          <w:szCs w:val="10"/>
        </w:rPr>
      </w:pPr>
    </w:p>
    <w:p w14:paraId="700B5D83"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Daro, D.,</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&amp; Burkhardt, T. (February 2017). </w:t>
      </w:r>
      <w:r w:rsidRPr="00C079E1">
        <w:rPr>
          <w:rFonts w:ascii="Palatino" w:eastAsia="Palatino" w:hAnsi="Palatino" w:cs="Palatino"/>
          <w:i/>
          <w:color w:val="000000"/>
          <w:sz w:val="22"/>
          <w:szCs w:val="22"/>
        </w:rPr>
        <w:t xml:space="preserve">The Pew Home Visiting Data for Performance Initiative: Phase II Report on Parental Capacity and Child Development Indicators. </w:t>
      </w:r>
      <w:r w:rsidRPr="00C079E1">
        <w:rPr>
          <w:rFonts w:ascii="Palatino" w:eastAsia="Palatino" w:hAnsi="Palatino" w:cs="Palatino"/>
          <w:color w:val="000000"/>
          <w:sz w:val="22"/>
          <w:szCs w:val="22"/>
        </w:rPr>
        <w:t>Chicago, IL: Chapin Hall at the University of Chicago.</w:t>
      </w:r>
    </w:p>
    <w:p w14:paraId="7F0F6CA9"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0DC89C30"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(November 2016). </w:t>
      </w:r>
      <w:r w:rsidRPr="00C079E1">
        <w:rPr>
          <w:rFonts w:ascii="Palatino" w:eastAsia="Palatino" w:hAnsi="Palatino" w:cs="Palatino"/>
          <w:i/>
          <w:color w:val="000000"/>
          <w:sz w:val="22"/>
          <w:szCs w:val="22"/>
        </w:rPr>
        <w:t>Benefits of Early Care &amp; Education for Children in the Child Welfare System [OPRE Report: 2016-68].</w:t>
      </w:r>
      <w:r w:rsidRPr="00C079E1">
        <w:rPr>
          <w:rFonts w:ascii="Palatino" w:eastAsia="Palatino" w:hAnsi="Palatino" w:cs="Palatino"/>
          <w:color w:val="000000"/>
          <w:sz w:val="22"/>
          <w:szCs w:val="22"/>
        </w:rPr>
        <w:t xml:space="preserve"> Washington, DC: U.S. Department of Health &amp; Human Services, Administration for Children &amp; Families, Office of Planning, Research &amp; Evaluation, Early Childhood-Child Welfare Partnership.</w:t>
      </w:r>
    </w:p>
    <w:p w14:paraId="641C9C9A"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38B09E81"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The Pew Charitable Trusts. (October 2015). </w:t>
      </w:r>
      <w:r w:rsidRPr="00C079E1">
        <w:rPr>
          <w:rFonts w:ascii="Palatino" w:eastAsia="Palatino" w:hAnsi="Palatino" w:cs="Palatino"/>
          <w:i/>
          <w:color w:val="000000"/>
          <w:sz w:val="22"/>
          <w:szCs w:val="22"/>
        </w:rPr>
        <w:t>Using Data to Measure Performance: A New Framework for Assessing the Effectiveness of Home Visiting</w:t>
      </w:r>
      <w:r w:rsidRPr="00C079E1">
        <w:rPr>
          <w:rFonts w:ascii="Palatino" w:eastAsia="Palatino" w:hAnsi="Palatino" w:cs="Palatino"/>
          <w:color w:val="000000"/>
          <w:sz w:val="22"/>
          <w:szCs w:val="22"/>
        </w:rPr>
        <w:t>. Washington, DC: Author. [Member of consultant team that helped co-author report].</w:t>
      </w:r>
    </w:p>
    <w:p w14:paraId="6ABD9D8B" w14:textId="77777777" w:rsidR="005578A5" w:rsidRPr="00C079E1" w:rsidRDefault="005578A5">
      <w:pPr>
        <w:pBdr>
          <w:top w:val="nil"/>
          <w:left w:val="nil"/>
          <w:bottom w:val="nil"/>
          <w:right w:val="nil"/>
          <w:between w:val="nil"/>
        </w:pBdr>
        <w:ind w:left="540" w:hanging="360"/>
        <w:rPr>
          <w:rFonts w:ascii="Palatino" w:eastAsia="Palatino" w:hAnsi="Palatino" w:cs="Palatino"/>
          <w:color w:val="000000"/>
          <w:sz w:val="12"/>
          <w:szCs w:val="12"/>
        </w:rPr>
      </w:pPr>
    </w:p>
    <w:p w14:paraId="0751BFCE"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(December 2015). </w:t>
      </w:r>
      <w:r w:rsidRPr="00C079E1">
        <w:rPr>
          <w:rFonts w:ascii="Palatino" w:eastAsia="Palatino" w:hAnsi="Palatino" w:cs="Palatino"/>
          <w:i/>
          <w:color w:val="000000"/>
          <w:sz w:val="22"/>
          <w:szCs w:val="22"/>
        </w:rPr>
        <w:t xml:space="preserve">Michigan Department of Human Services In-service Training Initiative 2015 Cohort Final Evaluation Report. </w:t>
      </w:r>
      <w:r w:rsidRPr="00C079E1">
        <w:rPr>
          <w:rFonts w:ascii="Palatino" w:eastAsia="Palatino" w:hAnsi="Palatino" w:cs="Palatino"/>
          <w:color w:val="000000"/>
          <w:sz w:val="22"/>
          <w:szCs w:val="22"/>
        </w:rPr>
        <w:t>Prepared for the Michigan Department of Human Services.</w:t>
      </w:r>
    </w:p>
    <w:p w14:paraId="6638014C"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0D96BB0C"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(December 2014). </w:t>
      </w:r>
      <w:r w:rsidRPr="00C079E1">
        <w:rPr>
          <w:rFonts w:ascii="Palatino" w:eastAsia="Palatino" w:hAnsi="Palatino" w:cs="Palatino"/>
          <w:i/>
          <w:color w:val="000000"/>
          <w:sz w:val="22"/>
          <w:szCs w:val="22"/>
        </w:rPr>
        <w:t xml:space="preserve">Michigan Department of Human Services In-service Training Initiative 2014 Cohort Final Evaluation Report. </w:t>
      </w:r>
      <w:r w:rsidRPr="00C079E1">
        <w:rPr>
          <w:rFonts w:ascii="Palatino" w:eastAsia="Palatino" w:hAnsi="Palatino" w:cs="Palatino"/>
          <w:color w:val="000000"/>
          <w:sz w:val="22"/>
          <w:szCs w:val="22"/>
        </w:rPr>
        <w:t>Prepared for the Michigan Department of Human Services.</w:t>
      </w:r>
    </w:p>
    <w:p w14:paraId="6A926731"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0D8DA69C"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(December 2013). </w:t>
      </w:r>
      <w:r w:rsidRPr="00C079E1">
        <w:rPr>
          <w:rFonts w:ascii="Palatino" w:eastAsia="Palatino" w:hAnsi="Palatino" w:cs="Palatino"/>
          <w:i/>
          <w:color w:val="000000"/>
          <w:sz w:val="22"/>
          <w:szCs w:val="22"/>
        </w:rPr>
        <w:t xml:space="preserve">Michigan Department of Human Services In-service Training Initiative 2013 Cohort Final Evaluation Report. </w:t>
      </w:r>
      <w:r w:rsidRPr="00C079E1">
        <w:rPr>
          <w:rFonts w:ascii="Palatino" w:eastAsia="Palatino" w:hAnsi="Palatino" w:cs="Palatino"/>
          <w:color w:val="000000"/>
          <w:sz w:val="22"/>
          <w:szCs w:val="22"/>
        </w:rPr>
        <w:t>Prepared for the Michigan Department of Human Services.</w:t>
      </w:r>
    </w:p>
    <w:p w14:paraId="0E3D600E"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639AA119"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Benson, S., Lee, S.Y., &amp; Franke, T.M. (November 2013). </w:t>
      </w:r>
      <w:r w:rsidRPr="00C079E1">
        <w:rPr>
          <w:rFonts w:ascii="Palatino" w:eastAsia="Palatino" w:hAnsi="Palatino" w:cs="Palatino"/>
          <w:i/>
          <w:color w:val="000000"/>
          <w:sz w:val="22"/>
          <w:szCs w:val="22"/>
        </w:rPr>
        <w:t>Evaluation of the Los Angeles Child Welfare-Early Education Partnership</w:t>
      </w:r>
      <w:r w:rsidRPr="00C079E1">
        <w:rPr>
          <w:rFonts w:ascii="Palatino" w:eastAsia="Palatino" w:hAnsi="Palatino" w:cs="Palatino"/>
          <w:color w:val="000000"/>
          <w:sz w:val="22"/>
          <w:szCs w:val="22"/>
        </w:rPr>
        <w:t>. Prepared for the Administration for Children &amp; Families, U.S. Department of Health &amp; Human Services.</w:t>
      </w:r>
    </w:p>
    <w:p w14:paraId="3E2315C6"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630710AA"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(March 2013). </w:t>
      </w:r>
      <w:r w:rsidRPr="00C079E1">
        <w:rPr>
          <w:rFonts w:ascii="Palatino" w:eastAsia="Palatino" w:hAnsi="Palatino" w:cs="Palatino"/>
          <w:i/>
          <w:color w:val="000000"/>
          <w:sz w:val="22"/>
          <w:szCs w:val="22"/>
        </w:rPr>
        <w:t xml:space="preserve">Michigan Department of Human Services In-service Training Initiative 2012 Cohort Supplemental Qualitative Evaluation Report. </w:t>
      </w:r>
      <w:r w:rsidRPr="00C079E1">
        <w:rPr>
          <w:rFonts w:ascii="Palatino" w:eastAsia="Palatino" w:hAnsi="Palatino" w:cs="Palatino"/>
          <w:color w:val="000000"/>
          <w:sz w:val="22"/>
          <w:szCs w:val="22"/>
        </w:rPr>
        <w:t>Prepared for the Michigan Department of Human Services.</w:t>
      </w:r>
    </w:p>
    <w:p w14:paraId="21172B64"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10E868CF"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Hennessey, J. (January 2013). </w:t>
      </w:r>
      <w:r w:rsidRPr="00C079E1">
        <w:rPr>
          <w:rFonts w:ascii="Palatino" w:eastAsia="Palatino" w:hAnsi="Palatino" w:cs="Palatino"/>
          <w:i/>
          <w:color w:val="000000"/>
          <w:sz w:val="22"/>
          <w:szCs w:val="22"/>
        </w:rPr>
        <w:t xml:space="preserve">Michigan Coalition for Race Equity in Child Welfare &amp; Juvenile Justice: Evaluation of Phase Two - Identification. </w:t>
      </w:r>
      <w:r w:rsidRPr="00C079E1">
        <w:rPr>
          <w:rFonts w:ascii="Palatino" w:eastAsia="Palatino" w:hAnsi="Palatino" w:cs="Palatino"/>
          <w:color w:val="000000"/>
          <w:sz w:val="22"/>
          <w:szCs w:val="22"/>
        </w:rPr>
        <w:t>Prepared for the Michigan State Court Administrative Office.</w:t>
      </w:r>
    </w:p>
    <w:p w14:paraId="3F0979A2" w14:textId="77777777" w:rsidR="005578A5" w:rsidRPr="00C079E1" w:rsidRDefault="005578A5" w:rsidP="007E74E8">
      <w:pPr>
        <w:pBdr>
          <w:top w:val="nil"/>
          <w:left w:val="nil"/>
          <w:bottom w:val="nil"/>
          <w:right w:val="nil"/>
          <w:between w:val="nil"/>
        </w:pBdr>
        <w:ind w:left="540" w:hanging="360"/>
        <w:rPr>
          <w:rFonts w:ascii="Palatino" w:eastAsia="Palatino" w:hAnsi="Palatino" w:cs="Palatino"/>
          <w:color w:val="000000"/>
          <w:sz w:val="12"/>
          <w:szCs w:val="12"/>
        </w:rPr>
      </w:pPr>
    </w:p>
    <w:p w14:paraId="698C0AAD"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Hennessey, J.,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w:t>
      </w:r>
      <w:r w:rsidRPr="00C079E1">
        <w:rPr>
          <w:rFonts w:ascii="Palatino" w:eastAsia="Palatino" w:hAnsi="Palatino" w:cs="Palatino"/>
          <w:i/>
          <w:color w:val="000000"/>
          <w:sz w:val="22"/>
          <w:szCs w:val="22"/>
        </w:rPr>
        <w:t>Fries, L.*</w:t>
      </w:r>
      <w:r w:rsidRPr="00C079E1">
        <w:rPr>
          <w:rFonts w:ascii="Palatino" w:eastAsia="Palatino" w:hAnsi="Palatino" w:cs="Palatino"/>
          <w:color w:val="000000"/>
          <w:sz w:val="22"/>
          <w:szCs w:val="22"/>
        </w:rPr>
        <w:t xml:space="preserve"> (January 2013). </w:t>
      </w:r>
      <w:r w:rsidRPr="00C079E1">
        <w:rPr>
          <w:rFonts w:ascii="Palatino" w:eastAsia="Palatino" w:hAnsi="Palatino" w:cs="Palatino"/>
          <w:i/>
          <w:color w:val="000000"/>
          <w:sz w:val="22"/>
          <w:szCs w:val="22"/>
        </w:rPr>
        <w:t xml:space="preserve">An Assessment of the Underlying Causes of Disproportionate Minority Contact in Saginaw County’s Child Welfare &amp; Juvenile Justice Systems: Key Informant Interview Report. </w:t>
      </w:r>
      <w:r w:rsidRPr="00C079E1">
        <w:rPr>
          <w:rFonts w:ascii="Palatino" w:eastAsia="Palatino" w:hAnsi="Palatino" w:cs="Palatino"/>
          <w:color w:val="000000"/>
          <w:sz w:val="22"/>
          <w:szCs w:val="22"/>
        </w:rPr>
        <w:t>Prepared for the Saginaw County Disproportionate Minority Contact Committee.</w:t>
      </w:r>
    </w:p>
    <w:p w14:paraId="3C826BFC"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727573EB"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Anderson, G.,</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Archer, G., Brock, M., &amp; Prout, K. (December 2012). </w:t>
      </w:r>
      <w:r w:rsidRPr="00C079E1">
        <w:rPr>
          <w:rFonts w:ascii="Palatino" w:eastAsia="Palatino" w:hAnsi="Palatino" w:cs="Palatino"/>
          <w:i/>
          <w:color w:val="000000"/>
          <w:sz w:val="22"/>
          <w:szCs w:val="22"/>
        </w:rPr>
        <w:t xml:space="preserve">Michigan Department of Human Services In-service Training Initiative 2012 Cohort Final Evaluation Report. </w:t>
      </w:r>
      <w:r w:rsidRPr="00C079E1">
        <w:rPr>
          <w:rFonts w:ascii="Palatino" w:eastAsia="Palatino" w:hAnsi="Palatino" w:cs="Palatino"/>
          <w:color w:val="000000"/>
          <w:sz w:val="22"/>
          <w:szCs w:val="22"/>
        </w:rPr>
        <w:t>Prepared for the Michigan Department of Human Services.</w:t>
      </w:r>
    </w:p>
    <w:p w14:paraId="1EECE241"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00B0900A"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w:t>
      </w:r>
      <w:r w:rsidRPr="00C079E1">
        <w:rPr>
          <w:rFonts w:ascii="Palatino" w:eastAsia="Palatino" w:hAnsi="Palatino" w:cs="Palatino"/>
          <w:i/>
          <w:color w:val="000000"/>
          <w:sz w:val="22"/>
          <w:szCs w:val="22"/>
        </w:rPr>
        <w:t>Fries, L.*</w:t>
      </w:r>
      <w:r w:rsidRPr="00C079E1">
        <w:rPr>
          <w:rFonts w:ascii="Palatino" w:eastAsia="Palatino" w:hAnsi="Palatino" w:cs="Palatino"/>
          <w:color w:val="000000"/>
          <w:sz w:val="22"/>
          <w:szCs w:val="22"/>
        </w:rPr>
        <w:t xml:space="preserve"> (December 2012). </w:t>
      </w:r>
      <w:r w:rsidRPr="00C079E1">
        <w:rPr>
          <w:rFonts w:ascii="Palatino" w:eastAsia="Palatino" w:hAnsi="Palatino" w:cs="Palatino"/>
          <w:i/>
          <w:color w:val="000000"/>
          <w:sz w:val="22"/>
          <w:szCs w:val="22"/>
        </w:rPr>
        <w:t>A Review of Interventions to Reduce Racial &amp; Ethnic Disparities in Child Welfare &amp; Juvenile Justice.</w:t>
      </w:r>
      <w:r w:rsidRPr="00C079E1">
        <w:rPr>
          <w:rFonts w:ascii="Arial" w:eastAsia="Arial" w:hAnsi="Arial" w:cs="Arial"/>
          <w:b/>
          <w:color w:val="000000"/>
          <w:sz w:val="26"/>
          <w:szCs w:val="26"/>
        </w:rPr>
        <w:t xml:space="preserve"> </w:t>
      </w:r>
      <w:r w:rsidRPr="00C079E1">
        <w:rPr>
          <w:rFonts w:ascii="Palatino" w:eastAsia="Palatino" w:hAnsi="Palatino" w:cs="Palatino"/>
          <w:color w:val="000000"/>
          <w:sz w:val="22"/>
          <w:szCs w:val="22"/>
        </w:rPr>
        <w:t>Prepared for the Michigan State Court Administrative Office.</w:t>
      </w:r>
    </w:p>
    <w:p w14:paraId="10927A7F"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5E7209B7"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Hennessey, J., &amp; </w:t>
      </w:r>
      <w:r w:rsidRPr="00C079E1">
        <w:rPr>
          <w:rFonts w:ascii="Palatino" w:eastAsia="Palatino" w:hAnsi="Palatino" w:cs="Palatino"/>
          <w:i/>
          <w:color w:val="000000"/>
          <w:sz w:val="22"/>
          <w:szCs w:val="22"/>
        </w:rPr>
        <w:t>Litt, J.*</w:t>
      </w:r>
      <w:r w:rsidRPr="00C079E1">
        <w:rPr>
          <w:rFonts w:ascii="Palatino" w:eastAsia="Palatino" w:hAnsi="Palatino" w:cs="Palatino"/>
          <w:color w:val="000000"/>
          <w:sz w:val="22"/>
          <w:szCs w:val="22"/>
        </w:rPr>
        <w:t xml:space="preserve"> (November 2012). </w:t>
      </w:r>
      <w:r w:rsidRPr="00C079E1">
        <w:rPr>
          <w:rFonts w:ascii="Palatino" w:eastAsia="Palatino" w:hAnsi="Palatino" w:cs="Palatino"/>
          <w:i/>
          <w:color w:val="000000"/>
          <w:sz w:val="22"/>
          <w:szCs w:val="22"/>
        </w:rPr>
        <w:t xml:space="preserve">An Assessment of the Underlying Causes of Disproportionate Minority Contact in Saginaw County’s Child Welfare &amp; Juvenile </w:t>
      </w:r>
      <w:r w:rsidRPr="00C079E1">
        <w:rPr>
          <w:rFonts w:ascii="Palatino" w:eastAsia="Palatino" w:hAnsi="Palatino" w:cs="Palatino"/>
          <w:i/>
          <w:color w:val="000000"/>
          <w:sz w:val="22"/>
          <w:szCs w:val="22"/>
        </w:rPr>
        <w:lastRenderedPageBreak/>
        <w:t xml:space="preserve">Justice Systems: Focus Group Report. </w:t>
      </w:r>
      <w:r w:rsidRPr="00C079E1">
        <w:rPr>
          <w:rFonts w:ascii="Palatino" w:eastAsia="Palatino" w:hAnsi="Palatino" w:cs="Palatino"/>
          <w:color w:val="000000"/>
          <w:sz w:val="22"/>
          <w:szCs w:val="22"/>
        </w:rPr>
        <w:t>Prepared for the Saginaw County Disproportionate Minority Contact Committee.</w:t>
      </w:r>
    </w:p>
    <w:p w14:paraId="57EBA3EF" w14:textId="77777777" w:rsidR="005578A5" w:rsidRPr="00C079E1" w:rsidRDefault="005578A5" w:rsidP="007E74E8">
      <w:pPr>
        <w:pBdr>
          <w:top w:val="nil"/>
          <w:left w:val="nil"/>
          <w:bottom w:val="nil"/>
          <w:right w:val="nil"/>
          <w:between w:val="nil"/>
        </w:pBdr>
        <w:ind w:left="540" w:hanging="360"/>
        <w:rPr>
          <w:rFonts w:ascii="Palatino" w:eastAsia="Palatino" w:hAnsi="Palatino" w:cs="Palatino"/>
          <w:color w:val="000000"/>
          <w:sz w:val="12"/>
          <w:szCs w:val="12"/>
        </w:rPr>
      </w:pPr>
    </w:p>
    <w:p w14:paraId="05FCDFF2"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(November 2012). </w:t>
      </w:r>
      <w:r w:rsidRPr="00C079E1">
        <w:rPr>
          <w:rFonts w:ascii="Palatino" w:eastAsia="Palatino" w:hAnsi="Palatino" w:cs="Palatino"/>
          <w:i/>
          <w:color w:val="000000"/>
          <w:sz w:val="22"/>
          <w:szCs w:val="22"/>
        </w:rPr>
        <w:t xml:space="preserve">An Assessment of the Underlying Causes of Disproportionate Minority Contact in Saginaw County’s Child Welfare System: Inferential Analysis Report. </w:t>
      </w:r>
      <w:r w:rsidRPr="00C079E1">
        <w:rPr>
          <w:rFonts w:ascii="Palatino" w:eastAsia="Palatino" w:hAnsi="Palatino" w:cs="Palatino"/>
          <w:color w:val="000000"/>
          <w:sz w:val="22"/>
          <w:szCs w:val="22"/>
        </w:rPr>
        <w:t>Prepared for the Saginaw County Disproportionate Minority Contact Committee.</w:t>
      </w:r>
    </w:p>
    <w:p w14:paraId="5127EB67"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037EB9DF"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Hennessey, J. (October 2012). </w:t>
      </w:r>
      <w:r w:rsidRPr="00C079E1">
        <w:rPr>
          <w:rFonts w:ascii="Palatino" w:eastAsia="Palatino" w:hAnsi="Palatino" w:cs="Palatino"/>
          <w:i/>
          <w:color w:val="000000"/>
          <w:sz w:val="22"/>
          <w:szCs w:val="22"/>
        </w:rPr>
        <w:t xml:space="preserve">Formative Evaluation Report on the Fourth Meeting (October 15, 2012) of the Michigan Coalition for Race Equity in Child Welfare &amp; Juvenile Justice. </w:t>
      </w:r>
      <w:r w:rsidRPr="00C079E1">
        <w:rPr>
          <w:rFonts w:ascii="Palatino" w:eastAsia="Palatino" w:hAnsi="Palatino" w:cs="Palatino"/>
          <w:color w:val="000000"/>
          <w:sz w:val="22"/>
          <w:szCs w:val="22"/>
        </w:rPr>
        <w:t>Prepared for the Michigan State Court Administrative Office.</w:t>
      </w:r>
    </w:p>
    <w:p w14:paraId="2FAD3F42"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24609701"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Hennessey, J. (March 2012). </w:t>
      </w:r>
      <w:r w:rsidRPr="00C079E1">
        <w:rPr>
          <w:rFonts w:ascii="Palatino" w:eastAsia="Palatino" w:hAnsi="Palatino" w:cs="Palatino"/>
          <w:i/>
          <w:color w:val="000000"/>
          <w:sz w:val="22"/>
          <w:szCs w:val="22"/>
        </w:rPr>
        <w:t xml:space="preserve">Formative Evaluation Report on the Third Meeting (March 2, 2012) of the Michigan Coalition for Race Equity in Child Welfare &amp; Juvenile Justice. </w:t>
      </w:r>
      <w:r w:rsidRPr="00C079E1">
        <w:rPr>
          <w:rFonts w:ascii="Palatino" w:eastAsia="Palatino" w:hAnsi="Palatino" w:cs="Palatino"/>
          <w:color w:val="000000"/>
          <w:sz w:val="22"/>
          <w:szCs w:val="22"/>
        </w:rPr>
        <w:t>Prepared for the Michigan State Court Administrative Office.</w:t>
      </w:r>
    </w:p>
    <w:p w14:paraId="288DB48B"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5F53EE4B"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Hennessey, J. (January 2012). </w:t>
      </w:r>
      <w:r w:rsidRPr="00C079E1">
        <w:rPr>
          <w:rFonts w:ascii="Palatino" w:eastAsia="Palatino" w:hAnsi="Palatino" w:cs="Palatino"/>
          <w:i/>
          <w:color w:val="000000"/>
          <w:sz w:val="22"/>
          <w:szCs w:val="22"/>
        </w:rPr>
        <w:t xml:space="preserve">Michigan Coalition for Race Equity in Child Welfare &amp; Juvenile Justice: Evaluation of Phase One - Orientation. </w:t>
      </w:r>
      <w:r w:rsidRPr="00C079E1">
        <w:rPr>
          <w:rFonts w:ascii="Palatino" w:eastAsia="Palatino" w:hAnsi="Palatino" w:cs="Palatino"/>
          <w:color w:val="000000"/>
          <w:sz w:val="22"/>
          <w:szCs w:val="22"/>
        </w:rPr>
        <w:t>Prepared for the Michigan State Court Administrative Office.</w:t>
      </w:r>
    </w:p>
    <w:p w14:paraId="31E99D1F"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6A3D7AFC"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Hennessey, J. (December 2011). </w:t>
      </w:r>
      <w:r w:rsidRPr="00C079E1">
        <w:rPr>
          <w:rFonts w:ascii="Palatino" w:eastAsia="Palatino" w:hAnsi="Palatino" w:cs="Palatino"/>
          <w:i/>
          <w:color w:val="000000"/>
          <w:sz w:val="22"/>
          <w:szCs w:val="22"/>
        </w:rPr>
        <w:t xml:space="preserve">Formative Evaluation Report on the Second Meeting (December 9, 2011) of the Michigan Coalition for Race Equity in Child Welfare &amp; Juvenile Justice. </w:t>
      </w:r>
      <w:r w:rsidRPr="00C079E1">
        <w:rPr>
          <w:rFonts w:ascii="Palatino" w:eastAsia="Palatino" w:hAnsi="Palatino" w:cs="Palatino"/>
          <w:color w:val="000000"/>
          <w:sz w:val="22"/>
          <w:szCs w:val="22"/>
        </w:rPr>
        <w:t>Prepared for the Michigan State Court Administrative Office.</w:t>
      </w:r>
    </w:p>
    <w:p w14:paraId="53A415C0" w14:textId="77777777" w:rsidR="005578A5" w:rsidRPr="00C079E1" w:rsidRDefault="005578A5">
      <w:pPr>
        <w:pBdr>
          <w:top w:val="nil"/>
          <w:left w:val="nil"/>
          <w:bottom w:val="nil"/>
          <w:right w:val="nil"/>
          <w:between w:val="nil"/>
        </w:pBdr>
        <w:ind w:left="540" w:hanging="360"/>
        <w:rPr>
          <w:rFonts w:ascii="Palatino" w:eastAsia="Palatino" w:hAnsi="Palatino" w:cs="Palatino"/>
          <w:color w:val="000000"/>
          <w:sz w:val="12"/>
          <w:szCs w:val="12"/>
        </w:rPr>
      </w:pPr>
    </w:p>
    <w:p w14:paraId="58E3386C" w14:textId="77777777" w:rsidR="005578A5" w:rsidRPr="00C079E1" w:rsidRDefault="00AD7110" w:rsidP="007E74E8">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Hennessey, J. (November 2011). </w:t>
      </w:r>
      <w:r w:rsidRPr="00C079E1">
        <w:rPr>
          <w:rFonts w:ascii="Palatino" w:eastAsia="Palatino" w:hAnsi="Palatino" w:cs="Palatino"/>
          <w:i/>
          <w:color w:val="000000"/>
          <w:sz w:val="22"/>
          <w:szCs w:val="22"/>
        </w:rPr>
        <w:t xml:space="preserve">Formative Evaluation Report on the Knowing Who You Are Training (October 24-25 &amp; November 1-2, 2011) of the Michigan Coalition for Race Equity in Child Welfare &amp; Juvenile Justice. </w:t>
      </w:r>
      <w:r w:rsidRPr="00C079E1">
        <w:rPr>
          <w:rFonts w:ascii="Palatino" w:eastAsia="Palatino" w:hAnsi="Palatino" w:cs="Palatino"/>
          <w:color w:val="000000"/>
          <w:sz w:val="22"/>
          <w:szCs w:val="22"/>
        </w:rPr>
        <w:t>Prepared for the Michigan State Court Administrative Office.</w:t>
      </w:r>
    </w:p>
    <w:p w14:paraId="1FF860A0" w14:textId="77777777" w:rsidR="005578A5" w:rsidRPr="00C079E1" w:rsidRDefault="005578A5" w:rsidP="007E74E8">
      <w:pPr>
        <w:pBdr>
          <w:top w:val="nil"/>
          <w:left w:val="nil"/>
          <w:bottom w:val="nil"/>
          <w:right w:val="nil"/>
          <w:between w:val="nil"/>
        </w:pBdr>
        <w:ind w:left="720" w:hanging="360"/>
        <w:rPr>
          <w:rFonts w:ascii="Palatino" w:eastAsia="Palatino" w:hAnsi="Palatino" w:cs="Palatino"/>
          <w:color w:val="000000"/>
          <w:sz w:val="12"/>
          <w:szCs w:val="12"/>
        </w:rPr>
      </w:pPr>
    </w:p>
    <w:p w14:paraId="169FA85A" w14:textId="77777777" w:rsidR="0086309C" w:rsidRPr="00C079E1" w:rsidRDefault="00AD7110" w:rsidP="0086309C">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Hennessey, J. (September 2011). </w:t>
      </w:r>
      <w:r w:rsidRPr="00C079E1">
        <w:rPr>
          <w:rFonts w:ascii="Palatino" w:eastAsia="Palatino" w:hAnsi="Palatino" w:cs="Palatino"/>
          <w:i/>
          <w:color w:val="000000"/>
          <w:sz w:val="22"/>
          <w:szCs w:val="22"/>
        </w:rPr>
        <w:t xml:space="preserve">Formative Evaluation Report on the Initial Orientation Meeting (September 15, 2011) of the Michigan Coalition for Race Equity in Child Welfare &amp; Juvenile Justice. </w:t>
      </w:r>
      <w:r w:rsidRPr="00C079E1">
        <w:rPr>
          <w:rFonts w:ascii="Palatino" w:eastAsia="Palatino" w:hAnsi="Palatino" w:cs="Palatino"/>
          <w:color w:val="000000"/>
          <w:sz w:val="22"/>
          <w:szCs w:val="22"/>
        </w:rPr>
        <w:t>Prepared for the Michigan State Court Administrative Office.</w:t>
      </w:r>
    </w:p>
    <w:p w14:paraId="060A5074" w14:textId="77777777" w:rsidR="0086309C" w:rsidRPr="00C079E1" w:rsidRDefault="0086309C" w:rsidP="0086309C">
      <w:pPr>
        <w:pStyle w:val="ListParagraph"/>
        <w:rPr>
          <w:rFonts w:ascii="Palatino" w:eastAsia="Palatino" w:hAnsi="Palatino" w:cs="Palatino"/>
          <w:color w:val="000000"/>
          <w:sz w:val="12"/>
          <w:szCs w:val="12"/>
        </w:rPr>
      </w:pPr>
    </w:p>
    <w:p w14:paraId="54BD17C1" w14:textId="77777777" w:rsidR="0086309C" w:rsidRPr="00C079E1" w:rsidRDefault="0086309C" w:rsidP="0086309C">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Brown, M.L., Aaronson, L.,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Franke, T. (March 2009). </w:t>
      </w:r>
      <w:r w:rsidRPr="00C079E1">
        <w:rPr>
          <w:rFonts w:ascii="Palatino" w:eastAsia="Palatino" w:hAnsi="Palatino" w:cs="Palatino"/>
          <w:i/>
          <w:color w:val="000000"/>
          <w:sz w:val="22"/>
          <w:szCs w:val="22"/>
        </w:rPr>
        <w:t>First 5 Kings County Comprehensive Approaches to Raising Educational Standards (CARES) Initiative Evaluation, Year 1 (2006-2007) and Year 2 (2007-2008).</w:t>
      </w:r>
      <w:r w:rsidRPr="00C079E1">
        <w:rPr>
          <w:rFonts w:ascii="Palatino" w:eastAsia="Palatino" w:hAnsi="Palatino" w:cs="Palatino"/>
          <w:color w:val="000000"/>
          <w:sz w:val="22"/>
          <w:szCs w:val="22"/>
        </w:rPr>
        <w:t xml:space="preserve"> University of California Los Angeles, Center for Healthier Children, Families and Communities.</w:t>
      </w:r>
    </w:p>
    <w:p w14:paraId="754527FE" w14:textId="77777777" w:rsidR="0086309C" w:rsidRPr="00C079E1" w:rsidRDefault="0086309C" w:rsidP="0086309C">
      <w:pPr>
        <w:pStyle w:val="ListParagraph"/>
        <w:rPr>
          <w:rFonts w:ascii="Palatino" w:eastAsia="Palatino" w:hAnsi="Palatino" w:cs="Palatino"/>
          <w:color w:val="000000"/>
          <w:sz w:val="12"/>
          <w:szCs w:val="12"/>
        </w:rPr>
      </w:pPr>
    </w:p>
    <w:p w14:paraId="791C3627" w14:textId="77777777" w:rsidR="0086309C" w:rsidRPr="00C079E1" w:rsidRDefault="0086309C" w:rsidP="0086309C">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Brown, M. L., Aaronson, L.,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Franke, T. (October 2008). </w:t>
      </w:r>
      <w:r w:rsidRPr="00C079E1">
        <w:rPr>
          <w:rFonts w:ascii="Palatino" w:eastAsia="Palatino" w:hAnsi="Palatino" w:cs="Palatino"/>
          <w:i/>
          <w:color w:val="000000"/>
          <w:sz w:val="22"/>
          <w:szCs w:val="22"/>
        </w:rPr>
        <w:t>Evaluation of</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First 5 Kings County Raising a Reader Program Phase 1 – Preliminary Report</w:t>
      </w:r>
      <w:r w:rsidRPr="00C079E1">
        <w:rPr>
          <w:rFonts w:ascii="Palatino" w:eastAsia="Palatino" w:hAnsi="Palatino" w:cs="Palatino"/>
          <w:color w:val="000000"/>
          <w:sz w:val="22"/>
          <w:szCs w:val="22"/>
        </w:rPr>
        <w:t>. University of California Los Angeles, Center for Healthier Children, Families and Communities.</w:t>
      </w:r>
    </w:p>
    <w:p w14:paraId="4A56722D" w14:textId="77777777" w:rsidR="0086309C" w:rsidRPr="00C079E1" w:rsidRDefault="0086309C" w:rsidP="0086309C">
      <w:pPr>
        <w:pStyle w:val="ListParagraph"/>
        <w:rPr>
          <w:rFonts w:ascii="Palatino" w:eastAsia="Palatino" w:hAnsi="Palatino" w:cs="Palatino"/>
          <w:b/>
          <w:color w:val="000000"/>
          <w:sz w:val="12"/>
          <w:szCs w:val="12"/>
        </w:rPr>
      </w:pPr>
    </w:p>
    <w:p w14:paraId="7166F37F" w14:textId="77777777" w:rsidR="0086309C" w:rsidRPr="00C079E1" w:rsidRDefault="0086309C" w:rsidP="0086309C">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White, R., &amp; Cooper, K. (July 2008). </w:t>
      </w:r>
      <w:r w:rsidRPr="00C079E1">
        <w:rPr>
          <w:rFonts w:ascii="Palatino" w:eastAsia="Palatino" w:hAnsi="Palatino" w:cs="Palatino"/>
          <w:i/>
          <w:color w:val="000000"/>
          <w:sz w:val="22"/>
          <w:szCs w:val="22"/>
        </w:rPr>
        <w:t>A Scan of Early Childhood Policy and System Change Initiatives in Los Angeles County -- Executive Summary and Matrix of Initiatives</w:t>
      </w:r>
      <w:r w:rsidRPr="00C079E1">
        <w:rPr>
          <w:rFonts w:ascii="Palatino" w:eastAsia="Palatino" w:hAnsi="Palatino" w:cs="Palatino"/>
          <w:color w:val="000000"/>
          <w:sz w:val="22"/>
          <w:szCs w:val="22"/>
        </w:rPr>
        <w:t xml:space="preserve">. Project ABC. </w:t>
      </w:r>
    </w:p>
    <w:p w14:paraId="15985676" w14:textId="77777777" w:rsidR="0086309C" w:rsidRPr="00C079E1" w:rsidRDefault="0086309C" w:rsidP="0086309C">
      <w:pPr>
        <w:pStyle w:val="ListParagraph"/>
        <w:rPr>
          <w:rFonts w:ascii="Palatino" w:eastAsia="Palatino" w:hAnsi="Palatino" w:cs="Palatino"/>
          <w:b/>
          <w:color w:val="000000"/>
          <w:sz w:val="12"/>
          <w:szCs w:val="12"/>
        </w:rPr>
      </w:pPr>
    </w:p>
    <w:p w14:paraId="1039A225" w14:textId="77777777" w:rsidR="0086309C" w:rsidRPr="00C079E1" w:rsidRDefault="0086309C" w:rsidP="0086309C">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Brown, M. L., &amp; Franke, T. (March 2008). </w:t>
      </w:r>
      <w:r w:rsidRPr="00C079E1">
        <w:rPr>
          <w:rFonts w:ascii="Palatino" w:eastAsia="Palatino" w:hAnsi="Palatino" w:cs="Palatino"/>
          <w:i/>
          <w:color w:val="000000"/>
          <w:sz w:val="22"/>
          <w:szCs w:val="22"/>
        </w:rPr>
        <w:t>First 5 Kings County Family Resource Center Partnerships Evaluation</w:t>
      </w:r>
      <w:r w:rsidRPr="00C079E1">
        <w:rPr>
          <w:rFonts w:ascii="Palatino" w:eastAsia="Palatino" w:hAnsi="Palatino" w:cs="Palatino"/>
          <w:color w:val="000000"/>
          <w:sz w:val="22"/>
          <w:szCs w:val="22"/>
        </w:rPr>
        <w:t>. University of California Los Angeles, Center for Healthier Children, Families and Communities.</w:t>
      </w:r>
    </w:p>
    <w:p w14:paraId="0E0E1E8A" w14:textId="77777777" w:rsidR="0086309C" w:rsidRPr="00C079E1" w:rsidRDefault="0086309C" w:rsidP="0086309C">
      <w:pPr>
        <w:pStyle w:val="ListParagraph"/>
        <w:rPr>
          <w:rFonts w:ascii="Palatino" w:eastAsia="Palatino" w:hAnsi="Palatino" w:cs="Palatino"/>
          <w:b/>
          <w:color w:val="000000"/>
          <w:sz w:val="12"/>
          <w:szCs w:val="12"/>
        </w:rPr>
      </w:pPr>
    </w:p>
    <w:p w14:paraId="4EB65758" w14:textId="77777777" w:rsidR="0086309C" w:rsidRPr="00C079E1" w:rsidRDefault="0086309C" w:rsidP="0086309C">
      <w:pPr>
        <w:numPr>
          <w:ilvl w:val="0"/>
          <w:numId w:val="13"/>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Brown, M. L., Chow, V., &amp; Franke, T. (September 2007). </w:t>
      </w:r>
      <w:r w:rsidRPr="00C079E1">
        <w:rPr>
          <w:rFonts w:ascii="Palatino" w:eastAsia="Palatino" w:hAnsi="Palatino" w:cs="Palatino"/>
          <w:i/>
          <w:color w:val="000000"/>
          <w:sz w:val="22"/>
          <w:szCs w:val="22"/>
        </w:rPr>
        <w:t>First 5 Kings County Family Resource Center Initiative Evaluation</w:t>
      </w:r>
      <w:r w:rsidRPr="00C079E1">
        <w:rPr>
          <w:rFonts w:ascii="Palatino" w:eastAsia="Palatino" w:hAnsi="Palatino" w:cs="Palatino"/>
          <w:color w:val="000000"/>
          <w:sz w:val="22"/>
          <w:szCs w:val="22"/>
        </w:rPr>
        <w:t>. University of California Los Angeles, Center for Healthier Children, Families and Communities.</w:t>
      </w:r>
    </w:p>
    <w:p w14:paraId="4441A22F" w14:textId="77777777" w:rsidR="0086309C" w:rsidRPr="00C079E1" w:rsidRDefault="0086309C" w:rsidP="0086309C">
      <w:pPr>
        <w:pStyle w:val="ListParagraph"/>
        <w:rPr>
          <w:rFonts w:ascii="Palatino" w:eastAsia="Palatino" w:hAnsi="Palatino" w:cs="Palatino"/>
          <w:color w:val="000000"/>
          <w:sz w:val="12"/>
          <w:szCs w:val="12"/>
        </w:rPr>
      </w:pPr>
    </w:p>
    <w:p w14:paraId="24F7CF66" w14:textId="77777777" w:rsidR="0086309C" w:rsidRPr="00C079E1" w:rsidRDefault="0086309C" w:rsidP="0086309C">
      <w:pPr>
        <w:numPr>
          <w:ilvl w:val="0"/>
          <w:numId w:val="13"/>
        </w:numPr>
        <w:pBdr>
          <w:top w:val="nil"/>
          <w:left w:val="nil"/>
          <w:bottom w:val="nil"/>
          <w:right w:val="nil"/>
          <w:between w:val="nil"/>
        </w:pBdr>
        <w:rPr>
          <w:rFonts w:ascii="Palatino" w:eastAsia="Palatino" w:hAnsi="Palatino" w:cs="Palatino"/>
          <w:color w:val="000000"/>
          <w:sz w:val="22"/>
          <w:szCs w:val="22"/>
        </w:rPr>
        <w:sectPr w:rsidR="0086309C" w:rsidRPr="00C079E1" w:rsidSect="00690080">
          <w:footerReference w:type="even" r:id="rId9"/>
          <w:footerReference w:type="default" r:id="rId10"/>
          <w:footerReference w:type="first" r:id="rId11"/>
          <w:type w:val="continuous"/>
          <w:pgSz w:w="12240" w:h="15840"/>
          <w:pgMar w:top="1152" w:right="1440" w:bottom="1152" w:left="1440" w:header="720" w:footer="720" w:gutter="0"/>
          <w:pgNumType w:start="1"/>
          <w:cols w:space="720" w:equalWidth="0">
            <w:col w:w="9360"/>
          </w:cols>
          <w:titlePg/>
        </w:sectPr>
      </w:pPr>
      <w:r w:rsidRPr="00C079E1">
        <w:rPr>
          <w:rFonts w:ascii="Palatino" w:eastAsia="Palatino" w:hAnsi="Palatino" w:cs="Palatino"/>
          <w:color w:val="000000"/>
          <w:sz w:val="22"/>
          <w:szCs w:val="22"/>
        </w:rPr>
        <w:t xml:space="preserve">Franke, T., Furman, W., </w:t>
      </w:r>
      <w:r w:rsidRPr="00C079E1">
        <w:rPr>
          <w:rFonts w:ascii="Palatino" w:eastAsia="Palatino" w:hAnsi="Palatino" w:cs="Palatino"/>
          <w:b/>
          <w:color w:val="000000"/>
          <w:sz w:val="22"/>
          <w:szCs w:val="22"/>
        </w:rPr>
        <w:t>Martin [Klein], S.</w:t>
      </w:r>
      <w:r w:rsidRPr="00C079E1">
        <w:rPr>
          <w:rFonts w:ascii="Palatino" w:eastAsia="Palatino" w:hAnsi="Palatino" w:cs="Palatino"/>
          <w:color w:val="000000"/>
          <w:sz w:val="22"/>
          <w:szCs w:val="22"/>
        </w:rPr>
        <w:t xml:space="preserve">, Pena, C., &amp; Parra, M. (June 2002). </w:t>
      </w:r>
      <w:r w:rsidRPr="00C079E1">
        <w:rPr>
          <w:rFonts w:ascii="Palatino" w:eastAsia="Palatino" w:hAnsi="Palatino" w:cs="Palatino"/>
          <w:i/>
          <w:color w:val="000000"/>
          <w:sz w:val="22"/>
          <w:szCs w:val="22"/>
        </w:rPr>
        <w:t>Office of Child Abuse Prevention Small County Initiative Interim Evaluation – Report on Site Visits</w:t>
      </w:r>
      <w:r w:rsidRPr="00C079E1">
        <w:rPr>
          <w:rFonts w:ascii="Palatino" w:eastAsia="Palatino" w:hAnsi="Palatino" w:cs="Palatino"/>
          <w:color w:val="000000"/>
          <w:sz w:val="22"/>
          <w:szCs w:val="22"/>
        </w:rPr>
        <w:t>. University of California Los Angeles, Center for Child and Family Policy Studies.</w:t>
      </w:r>
    </w:p>
    <w:p w14:paraId="51DC4C3A" w14:textId="77777777" w:rsidR="0086309C" w:rsidRPr="00C079E1" w:rsidRDefault="0086309C" w:rsidP="0086309C">
      <w:pPr>
        <w:rPr>
          <w:rFonts w:ascii="Palatino" w:eastAsia="Palatino" w:hAnsi="Palatino" w:cs="Palatino"/>
          <w:b/>
          <w:i/>
        </w:rPr>
      </w:pPr>
    </w:p>
    <w:p w14:paraId="33E4BA33" w14:textId="77777777" w:rsidR="00690080" w:rsidRDefault="00690080">
      <w:pPr>
        <w:rPr>
          <w:rFonts w:ascii="Palatino" w:eastAsia="Palatino" w:hAnsi="Palatino" w:cs="Palatino"/>
          <w:b/>
          <w:i/>
        </w:rPr>
      </w:pPr>
      <w:r>
        <w:rPr>
          <w:rFonts w:ascii="Palatino" w:eastAsia="Palatino" w:hAnsi="Palatino" w:cs="Palatino"/>
          <w:b/>
          <w:i/>
        </w:rPr>
        <w:br w:type="page"/>
      </w:r>
    </w:p>
    <w:p w14:paraId="0B65348D" w14:textId="4A22CB79" w:rsidR="0086309C" w:rsidRPr="00C079E1" w:rsidRDefault="0086309C" w:rsidP="0086309C">
      <w:pPr>
        <w:jc w:val="center"/>
        <w:rPr>
          <w:rFonts w:ascii="Palatino" w:eastAsia="Palatino" w:hAnsi="Palatino" w:cs="Palatino"/>
          <w:b/>
          <w:i/>
        </w:rPr>
      </w:pPr>
      <w:r w:rsidRPr="00C079E1">
        <w:rPr>
          <w:rFonts w:ascii="Palatino" w:eastAsia="Palatino" w:hAnsi="Palatino" w:cs="Palatino"/>
          <w:b/>
          <w:i/>
        </w:rPr>
        <w:lastRenderedPageBreak/>
        <w:t>PRESENTATIONS FOR LEARNED PROFESSIONAL ORGANIZATIONS/SOCIETIES</w:t>
      </w:r>
    </w:p>
    <w:p w14:paraId="449DB2C7" w14:textId="77777777" w:rsidR="0086309C" w:rsidRPr="00C079E1" w:rsidRDefault="0086309C" w:rsidP="0086309C">
      <w:pPr>
        <w:pBdr>
          <w:top w:val="nil"/>
          <w:left w:val="nil"/>
          <w:bottom w:val="nil"/>
          <w:right w:val="nil"/>
          <w:between w:val="nil"/>
        </w:pBdr>
        <w:tabs>
          <w:tab w:val="center" w:pos="4320"/>
          <w:tab w:val="right" w:pos="8640"/>
        </w:tabs>
        <w:jc w:val="center"/>
        <w:rPr>
          <w:rFonts w:ascii="Palatino" w:eastAsia="Palatino" w:hAnsi="Palatino" w:cs="Palatino"/>
          <w:b/>
          <w:i/>
          <w:color w:val="000000" w:themeColor="text1"/>
        </w:rPr>
      </w:pPr>
    </w:p>
    <w:p w14:paraId="70E066EA" w14:textId="77777777" w:rsidR="006B3BFD" w:rsidRPr="00C079E1" w:rsidRDefault="006B3BFD" w:rsidP="006B3BFD">
      <w:pPr>
        <w:pBdr>
          <w:top w:val="nil"/>
          <w:left w:val="nil"/>
          <w:bottom w:val="nil"/>
          <w:right w:val="nil"/>
          <w:between w:val="nil"/>
        </w:pBdr>
        <w:tabs>
          <w:tab w:val="center" w:pos="4320"/>
          <w:tab w:val="right" w:pos="8640"/>
        </w:tabs>
        <w:jc w:val="center"/>
        <w:rPr>
          <w:rFonts w:ascii="Palatino" w:eastAsia="Palatino" w:hAnsi="Palatino" w:cs="Palatino"/>
          <w:b/>
          <w:i/>
          <w:color w:val="000000" w:themeColor="text1"/>
        </w:rPr>
      </w:pPr>
      <w:r w:rsidRPr="00C079E1">
        <w:rPr>
          <w:rFonts w:ascii="Palatino" w:eastAsia="Palatino" w:hAnsi="Palatino" w:cs="Palatino"/>
          <w:b/>
          <w:i/>
          <w:color w:val="000000" w:themeColor="text1"/>
        </w:rPr>
        <w:t xml:space="preserve">Refereed Paper &amp; Panel Presentations </w:t>
      </w:r>
    </w:p>
    <w:p w14:paraId="6BD90B0D" w14:textId="77777777" w:rsidR="00567D05" w:rsidRPr="00C079E1" w:rsidRDefault="00567D05" w:rsidP="00567D05">
      <w:pPr>
        <w:pBdr>
          <w:top w:val="nil"/>
          <w:left w:val="nil"/>
          <w:bottom w:val="nil"/>
          <w:right w:val="nil"/>
          <w:between w:val="nil"/>
        </w:pBdr>
        <w:rPr>
          <w:rFonts w:ascii="Palatino" w:eastAsia="Palatino" w:hAnsi="Palatino" w:cs="Palatino"/>
          <w:color w:val="000000"/>
          <w:sz w:val="22"/>
          <w:szCs w:val="22"/>
        </w:rPr>
      </w:pPr>
    </w:p>
    <w:tbl>
      <w:tblPr>
        <w:tblStyle w:val="a4"/>
        <w:tblW w:w="9540" w:type="dxa"/>
        <w:tblLayout w:type="fixed"/>
        <w:tblLook w:val="0000" w:firstRow="0" w:lastRow="0" w:firstColumn="0" w:lastColumn="0" w:noHBand="0" w:noVBand="0"/>
      </w:tblPr>
      <w:tblGrid>
        <w:gridCol w:w="7740"/>
        <w:gridCol w:w="1800"/>
      </w:tblGrid>
      <w:tr w:rsidR="00690080" w:rsidRPr="00C079E1" w14:paraId="637BBCE5" w14:textId="77777777" w:rsidTr="00690080">
        <w:trPr>
          <w:trHeight w:val="860"/>
        </w:trPr>
        <w:tc>
          <w:tcPr>
            <w:tcW w:w="7740" w:type="dxa"/>
          </w:tcPr>
          <w:p w14:paraId="3A84BF1B" w14:textId="0C022A53" w:rsidR="00690080" w:rsidRPr="00690080" w:rsidRDefault="00690080" w:rsidP="008F1176">
            <w:pPr>
              <w:numPr>
                <w:ilvl w:val="0"/>
                <w:numId w:val="28"/>
              </w:numPr>
              <w:pBdr>
                <w:top w:val="nil"/>
                <w:left w:val="nil"/>
                <w:bottom w:val="nil"/>
                <w:right w:val="nil"/>
                <w:between w:val="nil"/>
              </w:pBdr>
              <w:rPr>
                <w:rFonts w:ascii="Palatino" w:eastAsia="Palatino" w:hAnsi="Palatino" w:cs="Palatino"/>
                <w:bCs/>
                <w:color w:val="000000"/>
                <w:sz w:val="22"/>
                <w:szCs w:val="22"/>
              </w:rPr>
            </w:pPr>
            <w:r w:rsidRPr="00690080">
              <w:rPr>
                <w:rFonts w:ascii="Palatino" w:eastAsia="Palatino" w:hAnsi="Palatino" w:cs="Palatino"/>
                <w:bCs/>
                <w:color w:val="000000"/>
                <w:sz w:val="22"/>
                <w:szCs w:val="22"/>
              </w:rPr>
              <w:t xml:space="preserve">Cronin, C.W., &amp; </w:t>
            </w:r>
            <w:r w:rsidRPr="00690080">
              <w:rPr>
                <w:rFonts w:ascii="Palatino" w:eastAsia="Palatino" w:hAnsi="Palatino" w:cs="Palatino"/>
                <w:b/>
                <w:color w:val="000000"/>
                <w:sz w:val="22"/>
                <w:szCs w:val="22"/>
              </w:rPr>
              <w:t>Klein, S.</w:t>
            </w:r>
            <w:r w:rsidRPr="00690080">
              <w:rPr>
                <w:rFonts w:ascii="Palatino" w:eastAsia="Palatino" w:hAnsi="Palatino" w:cs="Palatino"/>
                <w:bCs/>
                <w:color w:val="000000"/>
                <w:sz w:val="22"/>
                <w:szCs w:val="22"/>
              </w:rPr>
              <w:t xml:space="preserve"> “Teaching Social Action in Social Work” (interactive workshop). Council for Social Work Education 71</w:t>
            </w:r>
            <w:r w:rsidRPr="00690080">
              <w:rPr>
                <w:rFonts w:ascii="Palatino" w:eastAsia="Palatino" w:hAnsi="Palatino" w:cs="Palatino"/>
                <w:bCs/>
                <w:color w:val="000000"/>
                <w:sz w:val="22"/>
                <w:szCs w:val="22"/>
                <w:vertAlign w:val="superscript"/>
              </w:rPr>
              <w:t>st</w:t>
            </w:r>
            <w:r w:rsidRPr="00690080">
              <w:rPr>
                <w:rFonts w:ascii="Palatino" w:eastAsia="Palatino" w:hAnsi="Palatino" w:cs="Palatino"/>
                <w:bCs/>
                <w:color w:val="000000"/>
                <w:sz w:val="22"/>
                <w:szCs w:val="22"/>
              </w:rPr>
              <w:t xml:space="preserve"> Annual Conference, </w:t>
            </w:r>
            <w:r>
              <w:rPr>
                <w:rFonts w:ascii="Palatino" w:eastAsia="Palatino" w:hAnsi="Palatino" w:cs="Palatino"/>
                <w:bCs/>
                <w:color w:val="000000"/>
                <w:sz w:val="22"/>
                <w:szCs w:val="22"/>
              </w:rPr>
              <w:t>Denver, CO.</w:t>
            </w:r>
          </w:p>
        </w:tc>
        <w:tc>
          <w:tcPr>
            <w:tcW w:w="1800" w:type="dxa"/>
          </w:tcPr>
          <w:p w14:paraId="11A4346C" w14:textId="6C28A6EB" w:rsidR="00690080" w:rsidRPr="00C079E1" w:rsidRDefault="00690080" w:rsidP="008F1176">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Pr>
                <w:rFonts w:ascii="Palatino" w:eastAsia="Palatino" w:hAnsi="Palatino" w:cs="Palatino"/>
                <w:color w:val="000000"/>
                <w:sz w:val="22"/>
                <w:szCs w:val="22"/>
              </w:rPr>
              <w:t>October 2025 (submitted)</w:t>
            </w:r>
          </w:p>
        </w:tc>
      </w:tr>
      <w:tr w:rsidR="00690080" w:rsidRPr="00C079E1" w14:paraId="65156E66" w14:textId="77777777" w:rsidTr="00690080">
        <w:trPr>
          <w:trHeight w:val="860"/>
        </w:trPr>
        <w:tc>
          <w:tcPr>
            <w:tcW w:w="7740" w:type="dxa"/>
          </w:tcPr>
          <w:p w14:paraId="4A744BBF" w14:textId="33D3D84E" w:rsidR="00690080" w:rsidRPr="00690080" w:rsidRDefault="00690080" w:rsidP="00690080">
            <w:pPr>
              <w:numPr>
                <w:ilvl w:val="0"/>
                <w:numId w:val="28"/>
              </w:numPr>
              <w:pBdr>
                <w:top w:val="nil"/>
                <w:left w:val="nil"/>
                <w:bottom w:val="nil"/>
                <w:right w:val="nil"/>
                <w:between w:val="nil"/>
              </w:pBdr>
              <w:rPr>
                <w:rFonts w:ascii="Palatino" w:eastAsia="Palatino" w:hAnsi="Palatino" w:cs="Palatino"/>
                <w:bCs/>
                <w:color w:val="000000"/>
                <w:sz w:val="22"/>
                <w:szCs w:val="22"/>
              </w:rPr>
            </w:pPr>
            <w:r>
              <w:rPr>
                <w:rFonts w:ascii="Palatino" w:eastAsia="Palatino" w:hAnsi="Palatino" w:cs="Palatino"/>
                <w:bCs/>
                <w:color w:val="000000"/>
                <w:sz w:val="22"/>
                <w:szCs w:val="22"/>
              </w:rPr>
              <w:t xml:space="preserve">Bentley, S., Shires, D., Xiong, Hirsch, J., Gal, T. &amp; </w:t>
            </w:r>
            <w:r w:rsidRPr="00690080">
              <w:rPr>
                <w:rFonts w:ascii="Palatino" w:eastAsia="Palatino" w:hAnsi="Palatino" w:cs="Palatino"/>
                <w:b/>
                <w:color w:val="000000"/>
                <w:sz w:val="22"/>
                <w:szCs w:val="22"/>
              </w:rPr>
              <w:t>Klein, S.</w:t>
            </w:r>
            <w:r>
              <w:rPr>
                <w:rFonts w:ascii="Palatino" w:eastAsia="Palatino" w:hAnsi="Palatino" w:cs="Palatino"/>
                <w:bCs/>
                <w:color w:val="000000"/>
                <w:sz w:val="22"/>
                <w:szCs w:val="22"/>
              </w:rPr>
              <w:t xml:space="preserve"> “Community-Academic Partnerships to Assess Support for a State-Level Bill to Update Sex Education in Public Schools”. Society for Community Research and Action 20</w:t>
            </w:r>
            <w:r w:rsidRPr="00690080">
              <w:rPr>
                <w:rFonts w:ascii="Palatino" w:eastAsia="Palatino" w:hAnsi="Palatino" w:cs="Palatino"/>
                <w:bCs/>
                <w:color w:val="000000"/>
                <w:sz w:val="22"/>
                <w:szCs w:val="22"/>
                <w:vertAlign w:val="superscript"/>
              </w:rPr>
              <w:t>th</w:t>
            </w:r>
            <w:r>
              <w:rPr>
                <w:rFonts w:ascii="Palatino" w:eastAsia="Palatino" w:hAnsi="Palatino" w:cs="Palatino"/>
                <w:bCs/>
                <w:color w:val="000000"/>
                <w:sz w:val="22"/>
                <w:szCs w:val="22"/>
              </w:rPr>
              <w:t xml:space="preserve"> Biennial Conference, East Lansing, MI.</w:t>
            </w:r>
          </w:p>
        </w:tc>
        <w:tc>
          <w:tcPr>
            <w:tcW w:w="1800" w:type="dxa"/>
          </w:tcPr>
          <w:p w14:paraId="611DEAA5" w14:textId="77777777" w:rsidR="00690080"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Pr>
                <w:rFonts w:ascii="Palatino" w:eastAsia="Palatino" w:hAnsi="Palatino" w:cs="Palatino"/>
                <w:color w:val="000000"/>
                <w:sz w:val="22"/>
                <w:szCs w:val="22"/>
              </w:rPr>
              <w:t xml:space="preserve"> June 2025</w:t>
            </w:r>
          </w:p>
          <w:p w14:paraId="6A8AACD6" w14:textId="53BFB2A0" w:rsidR="00690080"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Pr>
                <w:rFonts w:ascii="Palatino" w:eastAsia="Palatino" w:hAnsi="Palatino" w:cs="Palatino"/>
                <w:color w:val="000000"/>
                <w:sz w:val="22"/>
                <w:szCs w:val="22"/>
              </w:rPr>
              <w:t>(submitted)</w:t>
            </w:r>
          </w:p>
        </w:tc>
      </w:tr>
      <w:tr w:rsidR="00690080" w:rsidRPr="00C079E1" w14:paraId="164056C2" w14:textId="77777777" w:rsidTr="00690080">
        <w:trPr>
          <w:trHeight w:val="860"/>
        </w:trPr>
        <w:tc>
          <w:tcPr>
            <w:tcW w:w="7740" w:type="dxa"/>
          </w:tcPr>
          <w:p w14:paraId="1ACB4298" w14:textId="334E498E" w:rsidR="00690080" w:rsidRPr="00C079E1" w:rsidRDefault="00690080" w:rsidP="00690080">
            <w:pPr>
              <w:numPr>
                <w:ilvl w:val="0"/>
                <w:numId w:val="28"/>
              </w:numPr>
              <w:pBdr>
                <w:top w:val="nil"/>
                <w:left w:val="nil"/>
                <w:bottom w:val="nil"/>
                <w:right w:val="nil"/>
                <w:between w:val="nil"/>
              </w:pBdr>
              <w:rPr>
                <w:rFonts w:ascii="Palatino" w:eastAsia="Palatino" w:hAnsi="Palatino" w:cs="Palatino"/>
                <w:b/>
                <w:color w:val="000000"/>
                <w:sz w:val="22"/>
                <w:szCs w:val="22"/>
              </w:rPr>
            </w:pPr>
            <w:r w:rsidRPr="00C079E1">
              <w:rPr>
                <w:rFonts w:ascii="Palatino" w:eastAsia="Palatino" w:hAnsi="Palatino" w:cs="Palatino"/>
                <w:b/>
                <w:color w:val="000000"/>
                <w:sz w:val="22"/>
                <w:szCs w:val="22"/>
              </w:rPr>
              <w:t xml:space="preserve">Klein, S. </w:t>
            </w:r>
            <w:r w:rsidRPr="00C079E1">
              <w:rPr>
                <w:rFonts w:ascii="Palatino" w:eastAsia="Palatino" w:hAnsi="Palatino" w:cs="Palatino"/>
                <w:bCs/>
                <w:color w:val="000000"/>
                <w:sz w:val="22"/>
                <w:szCs w:val="22"/>
              </w:rPr>
              <w:t>(Symposium Chair &amp; Paper Presenter).</w:t>
            </w:r>
            <w:r w:rsidRPr="00C079E1">
              <w:rPr>
                <w:rFonts w:ascii="Palatino" w:eastAsia="Palatino" w:hAnsi="Palatino" w:cs="Palatino"/>
                <w:b/>
                <w:color w:val="000000"/>
                <w:sz w:val="22"/>
                <w:szCs w:val="22"/>
              </w:rPr>
              <w:t xml:space="preserve"> </w:t>
            </w:r>
            <w:r w:rsidRPr="00C079E1">
              <w:rPr>
                <w:rFonts w:ascii="Palatino" w:eastAsia="Palatino" w:hAnsi="Palatino" w:cs="Palatino"/>
                <w:bCs/>
                <w:color w:val="000000"/>
                <w:sz w:val="22"/>
                <w:szCs w:val="22"/>
              </w:rPr>
              <w:t xml:space="preserve">“Understanding the Effect of State Paid Family Leave on Family Functioning”. </w:t>
            </w:r>
            <w:r w:rsidRPr="00C079E1">
              <w:rPr>
                <w:rFonts w:ascii="Palatino" w:eastAsia="Palatino" w:hAnsi="Palatino" w:cs="Palatino"/>
                <w:i/>
                <w:color w:val="000000"/>
                <w:sz w:val="22"/>
                <w:szCs w:val="22"/>
              </w:rPr>
              <w:t>Society for Research in Child Development Biennial Meeting</w:t>
            </w:r>
            <w:r w:rsidRPr="00C079E1">
              <w:rPr>
                <w:rFonts w:ascii="Palatino" w:eastAsia="Palatino" w:hAnsi="Palatino" w:cs="Palatino"/>
                <w:color w:val="000000"/>
                <w:sz w:val="22"/>
                <w:szCs w:val="22"/>
              </w:rPr>
              <w:t>, Minneapolis, MN.</w:t>
            </w:r>
          </w:p>
        </w:tc>
        <w:tc>
          <w:tcPr>
            <w:tcW w:w="1800" w:type="dxa"/>
          </w:tcPr>
          <w:p w14:paraId="5D6889CD" w14:textId="77777777" w:rsidR="00690080" w:rsidRPr="00C079E1"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May 2025</w:t>
            </w:r>
          </w:p>
          <w:p w14:paraId="02C68DF3" w14:textId="0E7B66AD" w:rsidR="00690080" w:rsidRPr="00C079E1"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(accepted)</w:t>
            </w:r>
          </w:p>
        </w:tc>
      </w:tr>
      <w:tr w:rsidR="009B5AEB" w:rsidRPr="00C079E1" w14:paraId="203E5F28" w14:textId="77777777" w:rsidTr="00690080">
        <w:trPr>
          <w:trHeight w:val="860"/>
        </w:trPr>
        <w:tc>
          <w:tcPr>
            <w:tcW w:w="7740" w:type="dxa"/>
          </w:tcPr>
          <w:p w14:paraId="35932C7A" w14:textId="02401857" w:rsidR="009B5AEB" w:rsidRPr="00C079E1" w:rsidRDefault="009B5AEB" w:rsidP="008F1176">
            <w:pPr>
              <w:numPr>
                <w:ilvl w:val="0"/>
                <w:numId w:val="28"/>
              </w:numPr>
              <w:pBdr>
                <w:top w:val="nil"/>
                <w:left w:val="nil"/>
                <w:bottom w:val="nil"/>
                <w:right w:val="nil"/>
                <w:between w:val="nil"/>
              </w:pBdr>
              <w:rPr>
                <w:rFonts w:ascii="Palatino" w:eastAsia="Palatino" w:hAnsi="Palatino" w:cs="Palatino"/>
                <w:bCs/>
                <w:color w:val="000000"/>
                <w:sz w:val="22"/>
                <w:szCs w:val="22"/>
              </w:rPr>
            </w:pPr>
            <w:r w:rsidRPr="00C079E1">
              <w:rPr>
                <w:rFonts w:ascii="Palatino" w:eastAsia="Palatino" w:hAnsi="Palatino" w:cs="Palatino"/>
                <w:bCs/>
                <w:color w:val="000000"/>
                <w:sz w:val="22"/>
                <w:szCs w:val="22"/>
              </w:rPr>
              <w:t xml:space="preserve">Tanis, J., </w:t>
            </w:r>
            <w:r w:rsidRPr="00C079E1">
              <w:rPr>
                <w:rFonts w:ascii="Palatino" w:eastAsia="Palatino" w:hAnsi="Palatino" w:cs="Palatino"/>
                <w:b/>
                <w:color w:val="000000"/>
                <w:sz w:val="22"/>
                <w:szCs w:val="22"/>
              </w:rPr>
              <w:t>Klein, S.,</w:t>
            </w:r>
            <w:r w:rsidRPr="00C079E1">
              <w:rPr>
                <w:rFonts w:ascii="Palatino" w:eastAsia="Palatino" w:hAnsi="Palatino" w:cs="Palatino"/>
                <w:bCs/>
                <w:color w:val="000000"/>
                <w:sz w:val="22"/>
                <w:szCs w:val="22"/>
              </w:rPr>
              <w:t xml:space="preserve"> &amp; Boyke, H. “State Paid Family Leave: A Tool for Maltreatment Prevention”. </w:t>
            </w:r>
            <w:r w:rsidRPr="00C079E1">
              <w:rPr>
                <w:rFonts w:ascii="Palatino" w:eastAsia="Palatino" w:hAnsi="Palatino" w:cs="Palatino"/>
                <w:bCs/>
                <w:i/>
                <w:iCs/>
                <w:color w:val="000000"/>
                <w:sz w:val="22"/>
                <w:szCs w:val="22"/>
              </w:rPr>
              <w:t xml:space="preserve">2025 Society for Social Work &amp; Research Annual Conference, </w:t>
            </w:r>
            <w:r w:rsidRPr="00690080">
              <w:rPr>
                <w:rFonts w:ascii="Palatino" w:eastAsia="Palatino" w:hAnsi="Palatino" w:cs="Palatino"/>
                <w:bCs/>
                <w:color w:val="000000"/>
                <w:sz w:val="22"/>
                <w:szCs w:val="22"/>
              </w:rPr>
              <w:t>Seattle, WA.</w:t>
            </w:r>
          </w:p>
        </w:tc>
        <w:tc>
          <w:tcPr>
            <w:tcW w:w="1800" w:type="dxa"/>
          </w:tcPr>
          <w:p w14:paraId="6A1E1CA9" w14:textId="3DAAC825" w:rsidR="009B5AEB" w:rsidRPr="00C079E1" w:rsidRDefault="009B5AEB" w:rsidP="008F1176">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2025</w:t>
            </w:r>
          </w:p>
        </w:tc>
      </w:tr>
      <w:tr w:rsidR="009B5AEB" w:rsidRPr="00C079E1" w14:paraId="6501E696" w14:textId="77777777" w:rsidTr="00690080">
        <w:trPr>
          <w:trHeight w:val="860"/>
        </w:trPr>
        <w:tc>
          <w:tcPr>
            <w:tcW w:w="7740" w:type="dxa"/>
          </w:tcPr>
          <w:p w14:paraId="203AB8E4" w14:textId="0B4CA1A0" w:rsidR="009B5AEB" w:rsidRPr="00C079E1" w:rsidRDefault="009B5AEB" w:rsidP="008F1176">
            <w:pPr>
              <w:numPr>
                <w:ilvl w:val="0"/>
                <w:numId w:val="28"/>
              </w:numPr>
              <w:pBdr>
                <w:top w:val="nil"/>
                <w:left w:val="nil"/>
                <w:bottom w:val="nil"/>
                <w:right w:val="nil"/>
                <w:between w:val="nil"/>
              </w:pBdr>
              <w:rPr>
                <w:rFonts w:ascii="Palatino" w:eastAsia="Palatino" w:hAnsi="Palatino" w:cs="Palatino"/>
                <w:bCs/>
                <w:color w:val="000000"/>
                <w:sz w:val="22"/>
                <w:szCs w:val="22"/>
              </w:rPr>
            </w:pPr>
            <w:r w:rsidRPr="00C079E1">
              <w:rPr>
                <w:rFonts w:ascii="Palatino" w:eastAsia="Palatino" w:hAnsi="Palatino" w:cs="Palatino"/>
                <w:bCs/>
                <w:color w:val="000000"/>
                <w:sz w:val="22"/>
                <w:szCs w:val="22"/>
              </w:rPr>
              <w:t xml:space="preserve">Tolchinsky, J., Nason, J., &amp; </w:t>
            </w:r>
            <w:r w:rsidRPr="00C079E1">
              <w:rPr>
                <w:rFonts w:ascii="Palatino" w:eastAsia="Palatino" w:hAnsi="Palatino" w:cs="Palatino"/>
                <w:b/>
                <w:color w:val="000000"/>
                <w:sz w:val="22"/>
                <w:szCs w:val="22"/>
              </w:rPr>
              <w:t>Klein, S.</w:t>
            </w:r>
            <w:r w:rsidRPr="00C079E1">
              <w:rPr>
                <w:rFonts w:ascii="Palatino" w:eastAsia="Palatino" w:hAnsi="Palatino" w:cs="Palatino"/>
                <w:bCs/>
                <w:color w:val="000000"/>
                <w:sz w:val="22"/>
                <w:szCs w:val="22"/>
              </w:rPr>
              <w:t xml:space="preserve"> “A Difference-in-Difference Analysis: Does State-Level Medicaid Expansion Reduce Racial Disproportionality in the U.S. Child Welfare System?” </w:t>
            </w:r>
            <w:r w:rsidRPr="00C079E1">
              <w:rPr>
                <w:rFonts w:ascii="Palatino" w:eastAsia="Palatino" w:hAnsi="Palatino" w:cs="Palatino"/>
                <w:bCs/>
                <w:i/>
                <w:iCs/>
                <w:color w:val="000000"/>
                <w:sz w:val="22"/>
                <w:szCs w:val="22"/>
              </w:rPr>
              <w:t xml:space="preserve">2025 Society for Social Work &amp; Research Annual Conference, </w:t>
            </w:r>
            <w:r w:rsidRPr="00690080">
              <w:rPr>
                <w:rFonts w:ascii="Palatino" w:eastAsia="Palatino" w:hAnsi="Palatino" w:cs="Palatino"/>
                <w:bCs/>
                <w:color w:val="000000"/>
                <w:sz w:val="22"/>
                <w:szCs w:val="22"/>
              </w:rPr>
              <w:t>Seattle, WA.</w:t>
            </w:r>
          </w:p>
        </w:tc>
        <w:tc>
          <w:tcPr>
            <w:tcW w:w="1800" w:type="dxa"/>
          </w:tcPr>
          <w:p w14:paraId="07D3D793" w14:textId="3E32F7F3" w:rsidR="009B5AEB" w:rsidRPr="00C079E1" w:rsidRDefault="009B5AEB" w:rsidP="008F1176">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2025</w:t>
            </w:r>
          </w:p>
        </w:tc>
      </w:tr>
      <w:tr w:rsidR="009B5AEB" w:rsidRPr="00C079E1" w14:paraId="03E4B850" w14:textId="77777777" w:rsidTr="00690080">
        <w:trPr>
          <w:trHeight w:val="860"/>
        </w:trPr>
        <w:tc>
          <w:tcPr>
            <w:tcW w:w="7740" w:type="dxa"/>
          </w:tcPr>
          <w:p w14:paraId="4CF51FE5" w14:textId="09E7A5C7" w:rsidR="009B5AEB" w:rsidRPr="00C079E1" w:rsidRDefault="009B5AEB" w:rsidP="009B5AEB">
            <w:pPr>
              <w:numPr>
                <w:ilvl w:val="0"/>
                <w:numId w:val="28"/>
              </w:numPr>
              <w:pBdr>
                <w:top w:val="nil"/>
                <w:left w:val="nil"/>
                <w:bottom w:val="nil"/>
                <w:right w:val="nil"/>
                <w:between w:val="nil"/>
              </w:pBdr>
            </w:pPr>
            <w:r w:rsidRPr="00C079E1">
              <w:rPr>
                <w:rFonts w:ascii="Palatino" w:eastAsia="Palatino" w:hAnsi="Palatino" w:cs="Palatino"/>
                <w:bCs/>
                <w:color w:val="000000"/>
                <w:sz w:val="22"/>
                <w:szCs w:val="22"/>
              </w:rPr>
              <w:t>Tanis, J. &amp;</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“Protecting America’s Children: Paid Family Leave’s Effect on Infant Abuse &amp; Neglect”. </w:t>
            </w:r>
            <w:r w:rsidRPr="00C079E1">
              <w:rPr>
                <w:rFonts w:ascii="Palatino" w:eastAsia="Palatino" w:hAnsi="Palatino" w:cs="Palatino"/>
                <w:i/>
                <w:color w:val="000000"/>
                <w:sz w:val="22"/>
                <w:szCs w:val="22"/>
              </w:rPr>
              <w:t>2022 American Professional Society on the Abuse of Children’s 29</w:t>
            </w:r>
            <w:r w:rsidRPr="00C079E1">
              <w:rPr>
                <w:rFonts w:ascii="Palatino" w:eastAsia="Palatino" w:hAnsi="Palatino" w:cs="Palatino"/>
                <w:i/>
                <w:color w:val="000000"/>
                <w:sz w:val="22"/>
                <w:szCs w:val="22"/>
                <w:vertAlign w:val="superscript"/>
              </w:rPr>
              <w:t>th</w:t>
            </w:r>
            <w:r w:rsidRPr="00C079E1">
              <w:rPr>
                <w:rFonts w:ascii="Palatino" w:eastAsia="Palatino" w:hAnsi="Palatino" w:cs="Palatino"/>
                <w:i/>
                <w:color w:val="000000"/>
                <w:sz w:val="22"/>
                <w:szCs w:val="22"/>
              </w:rPr>
              <w:t xml:space="preserve"> Annual Colloquium</w:t>
            </w:r>
            <w:r w:rsidRPr="00C079E1">
              <w:rPr>
                <w:rFonts w:ascii="Palatino" w:eastAsia="Palatino" w:hAnsi="Palatino" w:cs="Palatino"/>
                <w:color w:val="000000"/>
                <w:sz w:val="22"/>
                <w:szCs w:val="22"/>
              </w:rPr>
              <w:t>.</w:t>
            </w:r>
          </w:p>
        </w:tc>
        <w:tc>
          <w:tcPr>
            <w:tcW w:w="1800" w:type="dxa"/>
          </w:tcPr>
          <w:p w14:paraId="095C6945" w14:textId="77777777" w:rsidR="009B5AEB" w:rsidRPr="00C079E1" w:rsidRDefault="009B5AEB" w:rsidP="009B5AEB">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2022</w:t>
            </w:r>
          </w:p>
          <w:p w14:paraId="72D581E2" w14:textId="77777777" w:rsidR="009B5AEB" w:rsidRPr="00C079E1" w:rsidRDefault="009B5AEB" w:rsidP="009B5AEB">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BE73C5" w:rsidRPr="00C079E1" w14:paraId="2B5260D4" w14:textId="77777777" w:rsidTr="00690080">
        <w:trPr>
          <w:trHeight w:val="860"/>
        </w:trPr>
        <w:tc>
          <w:tcPr>
            <w:tcW w:w="7740" w:type="dxa"/>
          </w:tcPr>
          <w:p w14:paraId="7E48A482" w14:textId="77777777" w:rsidR="00BE73C5" w:rsidRPr="00C079E1" w:rsidRDefault="00BE73C5" w:rsidP="00BE73C5">
            <w:pPr>
              <w:numPr>
                <w:ilvl w:val="0"/>
                <w:numId w:val="28"/>
              </w:numPr>
              <w:pBdr>
                <w:top w:val="nil"/>
                <w:left w:val="nil"/>
                <w:bottom w:val="nil"/>
                <w:right w:val="nil"/>
                <w:between w:val="nil"/>
              </w:pBd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(Symposium Discussant). “Recognizing and Addressing Trauma in Diverse Child-Serving Systems”. </w:t>
            </w:r>
            <w:r w:rsidRPr="00C079E1">
              <w:rPr>
                <w:rFonts w:ascii="Palatino" w:eastAsia="Palatino" w:hAnsi="Palatino" w:cs="Palatino"/>
                <w:i/>
                <w:color w:val="000000"/>
                <w:sz w:val="22"/>
                <w:szCs w:val="22"/>
              </w:rPr>
              <w:t>2020 Society for Social Work &amp; Research Annual Conference</w:t>
            </w:r>
            <w:r w:rsidRPr="00C079E1">
              <w:rPr>
                <w:rFonts w:ascii="Palatino" w:eastAsia="Palatino" w:hAnsi="Palatino" w:cs="Palatino"/>
                <w:color w:val="000000"/>
                <w:sz w:val="22"/>
                <w:szCs w:val="22"/>
              </w:rPr>
              <w:t>, Washington, DC.</w:t>
            </w:r>
          </w:p>
          <w:p w14:paraId="44B491C4" w14:textId="77777777" w:rsidR="00BE73C5" w:rsidRPr="00C079E1" w:rsidRDefault="00BE73C5" w:rsidP="00BE73C5">
            <w:pPr>
              <w:pBdr>
                <w:top w:val="nil"/>
                <w:left w:val="nil"/>
                <w:bottom w:val="nil"/>
                <w:right w:val="nil"/>
                <w:between w:val="nil"/>
              </w:pBdr>
              <w:ind w:left="720"/>
              <w:rPr>
                <w:rFonts w:ascii="Palatino" w:eastAsia="Palatino" w:hAnsi="Palatino" w:cs="Palatino"/>
                <w:b/>
                <w:color w:val="000000"/>
                <w:sz w:val="12"/>
                <w:szCs w:val="12"/>
              </w:rPr>
            </w:pPr>
          </w:p>
        </w:tc>
        <w:tc>
          <w:tcPr>
            <w:tcW w:w="1800" w:type="dxa"/>
          </w:tcPr>
          <w:p w14:paraId="43DC0B75" w14:textId="77777777" w:rsidR="00BE73C5" w:rsidRPr="00C079E1" w:rsidRDefault="00BE73C5" w:rsidP="00BE73C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2020</w:t>
            </w:r>
          </w:p>
          <w:p w14:paraId="5E48D64E" w14:textId="77777777" w:rsidR="00BE73C5" w:rsidRPr="00C079E1" w:rsidRDefault="00BE73C5" w:rsidP="00BE73C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8F1176" w:rsidRPr="00C079E1" w14:paraId="11E829B7" w14:textId="77777777" w:rsidTr="00690080">
        <w:trPr>
          <w:trHeight w:val="860"/>
        </w:trPr>
        <w:tc>
          <w:tcPr>
            <w:tcW w:w="7740" w:type="dxa"/>
          </w:tcPr>
          <w:p w14:paraId="0725B16D" w14:textId="25FAE585" w:rsidR="008F1176" w:rsidRPr="00C079E1" w:rsidRDefault="008F1176" w:rsidP="008F1176">
            <w:pPr>
              <w:numPr>
                <w:ilvl w:val="0"/>
                <w:numId w:val="28"/>
              </w:numPr>
              <w:pBdr>
                <w:top w:val="nil"/>
                <w:left w:val="nil"/>
                <w:bottom w:val="nil"/>
                <w:right w:val="nil"/>
                <w:between w:val="nil"/>
              </w:pBd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Jekielek, &amp; Fries, L.M. “Unmet Early Care &amp; Education Needs among Young Children Reported for Child Maltreatment: Recognition and Response by the U.S. Child Welfare System”. </w:t>
            </w:r>
            <w:r w:rsidRPr="00C079E1">
              <w:rPr>
                <w:rFonts w:ascii="Palatino" w:eastAsia="Palatino" w:hAnsi="Palatino" w:cs="Palatino"/>
                <w:i/>
                <w:color w:val="000000"/>
                <w:sz w:val="22"/>
                <w:szCs w:val="22"/>
              </w:rPr>
              <w:t>2019 Society for Social Work &amp; Research Annual Conference</w:t>
            </w:r>
            <w:r w:rsidRPr="00C079E1">
              <w:rPr>
                <w:rFonts w:ascii="Palatino" w:eastAsia="Palatino" w:hAnsi="Palatino" w:cs="Palatino"/>
                <w:color w:val="000000"/>
                <w:sz w:val="22"/>
                <w:szCs w:val="22"/>
              </w:rPr>
              <w:t>, San Francisco, CA.</w:t>
            </w:r>
          </w:p>
          <w:p w14:paraId="4C1464C2" w14:textId="77777777" w:rsidR="008F1176" w:rsidRPr="00C079E1" w:rsidRDefault="008F1176" w:rsidP="008F1176">
            <w:pPr>
              <w:pBdr>
                <w:top w:val="nil"/>
                <w:left w:val="nil"/>
                <w:bottom w:val="nil"/>
                <w:right w:val="nil"/>
                <w:between w:val="nil"/>
              </w:pBdr>
              <w:ind w:left="720"/>
              <w:rPr>
                <w:rFonts w:ascii="Helvetica Neue" w:eastAsia="Helvetica Neue" w:hAnsi="Helvetica Neue" w:cs="Helvetica Neue"/>
                <w:color w:val="000000"/>
                <w:sz w:val="10"/>
                <w:szCs w:val="10"/>
              </w:rPr>
            </w:pPr>
          </w:p>
        </w:tc>
        <w:tc>
          <w:tcPr>
            <w:tcW w:w="1800" w:type="dxa"/>
          </w:tcPr>
          <w:p w14:paraId="456A4F3A" w14:textId="77777777" w:rsidR="008F1176" w:rsidRPr="00C079E1" w:rsidRDefault="008F1176" w:rsidP="008F1176">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2019</w:t>
            </w:r>
          </w:p>
          <w:p w14:paraId="1A6E3B5D" w14:textId="77777777" w:rsidR="008F1176" w:rsidRPr="00C079E1" w:rsidRDefault="008F1176" w:rsidP="008F1176">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5032BE9E" w14:textId="77777777" w:rsidTr="009B5AEB">
        <w:trPr>
          <w:trHeight w:val="860"/>
        </w:trPr>
        <w:tc>
          <w:tcPr>
            <w:tcW w:w="7740" w:type="dxa"/>
          </w:tcPr>
          <w:p w14:paraId="12951D89" w14:textId="77777777" w:rsidR="0046397F" w:rsidRPr="00C079E1" w:rsidRDefault="0046397F" w:rsidP="0046397F">
            <w:pPr>
              <w:numPr>
                <w:ilvl w:val="0"/>
                <w:numId w:val="28"/>
              </w:numPr>
              <w:pBdr>
                <w:top w:val="nil"/>
                <w:left w:val="nil"/>
                <w:bottom w:val="nil"/>
                <w:right w:val="nil"/>
                <w:between w:val="nil"/>
              </w:pBd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Jekielek, &amp; Fries, L.M. “Unmet Early Care &amp; Education Needs among Young Children Reported to Child Protective Services: Outcomes 18 Months Later”. </w:t>
            </w:r>
            <w:r w:rsidRPr="00C079E1">
              <w:rPr>
                <w:rFonts w:ascii="Palatino" w:eastAsia="Palatino" w:hAnsi="Palatino" w:cs="Palatino"/>
                <w:i/>
                <w:color w:val="000000"/>
                <w:sz w:val="22"/>
                <w:szCs w:val="22"/>
              </w:rPr>
              <w:t>2018</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International Society for the Prevention of Child Abuse &amp; Neglect</w:t>
            </w:r>
            <w:r w:rsidRPr="00C079E1">
              <w:rPr>
                <w:rFonts w:ascii="Palatino" w:eastAsia="Palatino" w:hAnsi="Palatino" w:cs="Palatino"/>
                <w:color w:val="000000"/>
                <w:sz w:val="22"/>
                <w:szCs w:val="22"/>
              </w:rPr>
              <w:t>, Prague, Czech Republic.</w:t>
            </w:r>
          </w:p>
          <w:p w14:paraId="7D9AD241" w14:textId="77777777" w:rsidR="0046397F" w:rsidRPr="00C079E1" w:rsidRDefault="0046397F" w:rsidP="0046397F">
            <w:pPr>
              <w:pBdr>
                <w:top w:val="nil"/>
                <w:left w:val="nil"/>
                <w:bottom w:val="nil"/>
                <w:right w:val="nil"/>
                <w:between w:val="nil"/>
              </w:pBdr>
              <w:ind w:left="720"/>
              <w:rPr>
                <w:rFonts w:ascii="Helvetica Neue" w:eastAsia="Helvetica Neue" w:hAnsi="Helvetica Neue" w:cs="Helvetica Neue"/>
                <w:color w:val="000000"/>
                <w:sz w:val="10"/>
                <w:szCs w:val="10"/>
              </w:rPr>
            </w:pPr>
          </w:p>
        </w:tc>
        <w:tc>
          <w:tcPr>
            <w:tcW w:w="1800" w:type="dxa"/>
          </w:tcPr>
          <w:p w14:paraId="3780FE60"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September 2018</w:t>
            </w:r>
          </w:p>
          <w:p w14:paraId="6AAB7EF7"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23CCF465" w14:textId="77777777" w:rsidTr="00E60F14">
        <w:trPr>
          <w:trHeight w:val="860"/>
        </w:trPr>
        <w:tc>
          <w:tcPr>
            <w:tcW w:w="7740" w:type="dxa"/>
          </w:tcPr>
          <w:p w14:paraId="45C79B06" w14:textId="77777777" w:rsidR="0046397F" w:rsidRPr="00C079E1" w:rsidRDefault="0046397F" w:rsidP="0046397F">
            <w:pPr>
              <w:pStyle w:val="ListParagraph"/>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Fries, L.M., &amp; Emmons, M. “Early Care &amp; Education Arrangements and Young Children’s Risk of Foster Placement: Findings from a National Child Welfare Sample”. </w:t>
            </w:r>
            <w:r w:rsidRPr="00C079E1">
              <w:rPr>
                <w:rFonts w:ascii="Palatino" w:eastAsia="Palatino" w:hAnsi="Palatino" w:cs="Palatino"/>
                <w:i/>
                <w:color w:val="000000"/>
                <w:sz w:val="22"/>
                <w:szCs w:val="22"/>
              </w:rPr>
              <w:t xml:space="preserve">National Research Conference on Early Childhood, </w:t>
            </w:r>
            <w:r w:rsidRPr="00C079E1">
              <w:rPr>
                <w:rFonts w:ascii="Palatino" w:eastAsia="Palatino" w:hAnsi="Palatino" w:cs="Palatino"/>
                <w:color w:val="000000"/>
                <w:sz w:val="22"/>
                <w:szCs w:val="22"/>
              </w:rPr>
              <w:t>Arlington, VA.</w:t>
            </w:r>
          </w:p>
          <w:p w14:paraId="1593170A" w14:textId="77777777" w:rsidR="0046397F" w:rsidRPr="00C079E1" w:rsidRDefault="0046397F" w:rsidP="0046397F">
            <w:pPr>
              <w:pBdr>
                <w:top w:val="nil"/>
                <w:left w:val="nil"/>
                <w:bottom w:val="nil"/>
                <w:right w:val="nil"/>
                <w:between w:val="nil"/>
              </w:pBdr>
              <w:rPr>
                <w:rFonts w:ascii="Palatino" w:eastAsia="Palatino" w:hAnsi="Palatino" w:cs="Palatino"/>
                <w:color w:val="000000"/>
                <w:sz w:val="12"/>
                <w:szCs w:val="12"/>
              </w:rPr>
            </w:pPr>
          </w:p>
        </w:tc>
        <w:tc>
          <w:tcPr>
            <w:tcW w:w="1800" w:type="dxa"/>
          </w:tcPr>
          <w:p w14:paraId="46E796A6"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2018</w:t>
            </w:r>
          </w:p>
          <w:p w14:paraId="3D8B4B1A"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i/>
                <w:color w:val="000000"/>
                <w:sz w:val="22"/>
                <w:szCs w:val="22"/>
              </w:rPr>
            </w:pPr>
          </w:p>
        </w:tc>
      </w:tr>
      <w:tr w:rsidR="0046397F" w:rsidRPr="00C079E1" w14:paraId="2FB03A97" w14:textId="77777777" w:rsidTr="00E60F14">
        <w:trPr>
          <w:trHeight w:val="860"/>
        </w:trPr>
        <w:tc>
          <w:tcPr>
            <w:tcW w:w="7740" w:type="dxa"/>
          </w:tcPr>
          <w:p w14:paraId="08C89944"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Bard, D., </w:t>
            </w:r>
            <w:r w:rsidRPr="00C079E1">
              <w:rPr>
                <w:rFonts w:ascii="Palatino" w:eastAsia="Palatino" w:hAnsi="Palatino" w:cs="Palatino"/>
                <w:b/>
                <w:color w:val="000000"/>
                <w:sz w:val="22"/>
                <w:szCs w:val="22"/>
              </w:rPr>
              <w:t>Klein, S</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 xml:space="preserve">&amp; LeCroy, C. “Home Visiting Impact on Child-Functioning: Squeezing Development Change from ASQ-3™ Scores”. </w:t>
            </w:r>
            <w:r w:rsidRPr="00C079E1">
              <w:rPr>
                <w:rFonts w:ascii="Palatino" w:eastAsia="Palatino" w:hAnsi="Palatino" w:cs="Palatino"/>
                <w:i/>
                <w:color w:val="000000"/>
                <w:sz w:val="22"/>
                <w:szCs w:val="22"/>
              </w:rPr>
              <w:t xml:space="preserve">Fifth National Summit on Quality in Home Visiting Programs, </w:t>
            </w:r>
            <w:r w:rsidRPr="00C079E1">
              <w:rPr>
                <w:rFonts w:ascii="Palatino" w:eastAsia="Palatino" w:hAnsi="Palatino" w:cs="Palatino"/>
                <w:color w:val="000000"/>
                <w:sz w:val="22"/>
                <w:szCs w:val="22"/>
              </w:rPr>
              <w:t>Washington, DC.</w:t>
            </w:r>
          </w:p>
          <w:p w14:paraId="12AC7FA0" w14:textId="77777777" w:rsidR="0046397F" w:rsidRPr="00C079E1" w:rsidRDefault="0046397F" w:rsidP="0046397F">
            <w:pPr>
              <w:pBdr>
                <w:top w:val="nil"/>
                <w:left w:val="nil"/>
                <w:bottom w:val="nil"/>
                <w:right w:val="nil"/>
                <w:between w:val="nil"/>
              </w:pBdr>
              <w:ind w:left="720"/>
              <w:rPr>
                <w:rFonts w:ascii="Palatino" w:eastAsia="Palatino" w:hAnsi="Palatino" w:cs="Palatino"/>
                <w:color w:val="000000"/>
                <w:sz w:val="12"/>
                <w:szCs w:val="12"/>
              </w:rPr>
            </w:pPr>
          </w:p>
        </w:tc>
        <w:tc>
          <w:tcPr>
            <w:tcW w:w="1800" w:type="dxa"/>
          </w:tcPr>
          <w:p w14:paraId="7EA8E042"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February 2018</w:t>
            </w:r>
          </w:p>
        </w:tc>
      </w:tr>
      <w:tr w:rsidR="0046397F" w:rsidRPr="00C079E1" w14:paraId="4E603EEF" w14:textId="77777777" w:rsidTr="00E60F14">
        <w:tc>
          <w:tcPr>
            <w:tcW w:w="7740" w:type="dxa"/>
          </w:tcPr>
          <w:p w14:paraId="16C47B04"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Seon, J. “Geographically Accessible Immigration Services: Do They Help Prevent Child Maltreatment?” </w:t>
            </w:r>
            <w:r w:rsidRPr="00C079E1">
              <w:rPr>
                <w:rFonts w:ascii="Palatino" w:eastAsia="Palatino" w:hAnsi="Palatino" w:cs="Palatino"/>
                <w:i/>
                <w:color w:val="000000"/>
                <w:sz w:val="22"/>
                <w:szCs w:val="22"/>
              </w:rPr>
              <w:t>Council on Social Work Education’s 63</w:t>
            </w:r>
            <w:r w:rsidRPr="00C079E1">
              <w:rPr>
                <w:rFonts w:ascii="Palatino" w:eastAsia="Palatino" w:hAnsi="Palatino" w:cs="Palatino"/>
                <w:i/>
                <w:color w:val="000000"/>
                <w:sz w:val="22"/>
                <w:szCs w:val="22"/>
                <w:vertAlign w:val="superscript"/>
              </w:rPr>
              <w:t>rd</w:t>
            </w:r>
            <w:r w:rsidRPr="00C079E1">
              <w:rPr>
                <w:rFonts w:ascii="Palatino" w:eastAsia="Palatino" w:hAnsi="Palatino" w:cs="Palatino"/>
                <w:i/>
                <w:color w:val="000000"/>
                <w:sz w:val="22"/>
                <w:szCs w:val="22"/>
              </w:rPr>
              <w:t>Annual Program Meeting</w:t>
            </w:r>
            <w:r w:rsidRPr="00C079E1">
              <w:rPr>
                <w:rFonts w:ascii="Palatino" w:eastAsia="Palatino" w:hAnsi="Palatino" w:cs="Palatino"/>
                <w:color w:val="000000"/>
                <w:sz w:val="22"/>
                <w:szCs w:val="22"/>
              </w:rPr>
              <w:t>, Dallas, TX.</w:t>
            </w:r>
          </w:p>
          <w:p w14:paraId="0AAFF8DC" w14:textId="77777777" w:rsidR="0046397F" w:rsidRPr="00C079E1" w:rsidRDefault="0046397F" w:rsidP="0046397F">
            <w:pPr>
              <w:pBdr>
                <w:top w:val="nil"/>
                <w:left w:val="nil"/>
                <w:bottom w:val="nil"/>
                <w:right w:val="nil"/>
                <w:between w:val="nil"/>
              </w:pBdr>
              <w:rPr>
                <w:rFonts w:ascii="Palatino" w:eastAsia="Palatino" w:hAnsi="Palatino" w:cs="Palatino"/>
                <w:b/>
                <w:color w:val="000000"/>
                <w:sz w:val="12"/>
                <w:szCs w:val="12"/>
              </w:rPr>
            </w:pPr>
          </w:p>
        </w:tc>
        <w:tc>
          <w:tcPr>
            <w:tcW w:w="1800" w:type="dxa"/>
          </w:tcPr>
          <w:p w14:paraId="1BEAD070"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2017</w:t>
            </w:r>
          </w:p>
          <w:p w14:paraId="1A4B1B3A"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24263765" w14:textId="77777777" w:rsidTr="00E60F14">
        <w:tc>
          <w:tcPr>
            <w:tcW w:w="7740" w:type="dxa"/>
          </w:tcPr>
          <w:p w14:paraId="5D5B3FDF"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Lewis, C.E., Ostrander, J., Pritzker, S., &amp; Lane, S. “Social work is political: Preparing students for careers in political settings” - </w:t>
            </w:r>
            <w:r w:rsidRPr="00C079E1">
              <w:rPr>
                <w:rFonts w:ascii="Palatino" w:eastAsia="Palatino" w:hAnsi="Palatino" w:cs="Palatino"/>
                <w:color w:val="000000"/>
                <w:sz w:val="22"/>
                <w:szCs w:val="22"/>
              </w:rPr>
              <w:lastRenderedPageBreak/>
              <w:t xml:space="preserve">Hot Topic. </w:t>
            </w:r>
            <w:r w:rsidRPr="00C079E1">
              <w:rPr>
                <w:rFonts w:ascii="Palatino" w:eastAsia="Palatino" w:hAnsi="Palatino" w:cs="Palatino"/>
                <w:i/>
                <w:color w:val="000000"/>
                <w:sz w:val="22"/>
                <w:szCs w:val="22"/>
              </w:rPr>
              <w:t>Council on Social Work Education’s 63</w:t>
            </w:r>
            <w:r w:rsidRPr="00C079E1">
              <w:rPr>
                <w:rFonts w:ascii="Palatino" w:eastAsia="Palatino" w:hAnsi="Palatino" w:cs="Palatino"/>
                <w:i/>
                <w:color w:val="000000"/>
                <w:sz w:val="22"/>
                <w:szCs w:val="22"/>
                <w:vertAlign w:val="superscript"/>
              </w:rPr>
              <w:t>rd</w:t>
            </w:r>
            <w:r w:rsidRPr="00C079E1">
              <w:rPr>
                <w:rFonts w:ascii="Palatino" w:eastAsia="Palatino" w:hAnsi="Palatino" w:cs="Palatino"/>
                <w:i/>
                <w:color w:val="000000"/>
                <w:sz w:val="22"/>
                <w:szCs w:val="22"/>
              </w:rPr>
              <w:t>Annual Program Meeting</w:t>
            </w:r>
            <w:r w:rsidRPr="00C079E1">
              <w:rPr>
                <w:rFonts w:ascii="Palatino" w:eastAsia="Palatino" w:hAnsi="Palatino" w:cs="Palatino"/>
                <w:color w:val="000000"/>
                <w:sz w:val="22"/>
                <w:szCs w:val="22"/>
              </w:rPr>
              <w:t>, Dallas, TX.</w:t>
            </w:r>
          </w:p>
          <w:p w14:paraId="10AE412E" w14:textId="77777777" w:rsidR="0046397F" w:rsidRPr="00C079E1" w:rsidRDefault="0046397F" w:rsidP="0046397F">
            <w:pPr>
              <w:pBdr>
                <w:top w:val="nil"/>
                <w:left w:val="nil"/>
                <w:bottom w:val="nil"/>
                <w:right w:val="nil"/>
                <w:between w:val="nil"/>
              </w:pBdr>
              <w:rPr>
                <w:rFonts w:ascii="Palatino" w:eastAsia="Palatino" w:hAnsi="Palatino" w:cs="Palatino"/>
                <w:color w:val="000000"/>
                <w:sz w:val="12"/>
                <w:szCs w:val="12"/>
              </w:rPr>
            </w:pPr>
          </w:p>
        </w:tc>
        <w:tc>
          <w:tcPr>
            <w:tcW w:w="1800" w:type="dxa"/>
          </w:tcPr>
          <w:p w14:paraId="08073C29"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lastRenderedPageBreak/>
              <w:t>October 2017</w:t>
            </w:r>
          </w:p>
          <w:p w14:paraId="189B9816"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6838084C" w14:textId="77777777" w:rsidTr="00E60F14">
        <w:trPr>
          <w:trHeight w:val="660"/>
        </w:trPr>
        <w:tc>
          <w:tcPr>
            <w:tcW w:w="7740" w:type="dxa"/>
          </w:tcPr>
          <w:p w14:paraId="6927E865"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Green, B.,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Bartlett, J., Burrel, L., &amp; Vandivere, S. “Navigating the Challenges and Complexities of Using Child Welfare Agency Data for Measuring Child Abuse and Neglect”. </w:t>
            </w:r>
            <w:r w:rsidRPr="00C079E1">
              <w:rPr>
                <w:rFonts w:ascii="Palatino" w:eastAsia="Palatino" w:hAnsi="Palatino" w:cs="Palatino"/>
                <w:i/>
                <w:color w:val="000000"/>
                <w:sz w:val="22"/>
                <w:szCs w:val="22"/>
              </w:rPr>
              <w:t>2017 Society for Research in Child Development Biennial Meeting</w:t>
            </w:r>
            <w:r w:rsidRPr="00C079E1">
              <w:rPr>
                <w:rFonts w:ascii="Palatino" w:eastAsia="Palatino" w:hAnsi="Palatino" w:cs="Palatino"/>
                <w:color w:val="000000"/>
                <w:sz w:val="22"/>
                <w:szCs w:val="22"/>
              </w:rPr>
              <w:t>, Austin, TX.</w:t>
            </w:r>
          </w:p>
          <w:p w14:paraId="3B0B4834" w14:textId="77777777" w:rsidR="0046397F" w:rsidRPr="00C079E1" w:rsidRDefault="0046397F" w:rsidP="0046397F">
            <w:pPr>
              <w:pBdr>
                <w:top w:val="nil"/>
                <w:left w:val="nil"/>
                <w:bottom w:val="nil"/>
                <w:right w:val="nil"/>
                <w:between w:val="nil"/>
              </w:pBdr>
              <w:rPr>
                <w:rFonts w:ascii="Palatino" w:eastAsia="Palatino" w:hAnsi="Palatino" w:cs="Palatino"/>
                <w:color w:val="000000"/>
                <w:sz w:val="10"/>
                <w:szCs w:val="10"/>
              </w:rPr>
            </w:pPr>
          </w:p>
        </w:tc>
        <w:tc>
          <w:tcPr>
            <w:tcW w:w="1800" w:type="dxa"/>
          </w:tcPr>
          <w:p w14:paraId="3ADDC0BE"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2017</w:t>
            </w:r>
          </w:p>
        </w:tc>
      </w:tr>
      <w:tr w:rsidR="0046397F" w:rsidRPr="00C079E1" w14:paraId="213C0119" w14:textId="77777777" w:rsidTr="00E60F14">
        <w:tc>
          <w:tcPr>
            <w:tcW w:w="7740" w:type="dxa"/>
          </w:tcPr>
          <w:p w14:paraId="48A32C31"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Fries, L.M., &amp; Emmons, M. “Unstable Early Care &amp; Education Services for Child Welfare-Supervised Children: Risk Factor for Foster Placement?”</w:t>
            </w:r>
            <w:r w:rsidRPr="00C079E1">
              <w:rPr>
                <w:rFonts w:ascii="Palatino" w:eastAsia="Palatino" w:hAnsi="Palatino" w:cs="Palatino"/>
                <w:b/>
                <w:color w:val="000000"/>
                <w:sz w:val="22"/>
                <w:szCs w:val="22"/>
              </w:rPr>
              <w:t xml:space="preserve"> </w:t>
            </w:r>
            <w:r w:rsidRPr="00C079E1">
              <w:rPr>
                <w:rFonts w:ascii="Palatino" w:eastAsia="Palatino" w:hAnsi="Palatino" w:cs="Palatino"/>
                <w:i/>
                <w:color w:val="000000"/>
                <w:sz w:val="22"/>
                <w:szCs w:val="22"/>
              </w:rPr>
              <w:t>Child Care and Early Education Policy Research Consortium 2017 Annual Meeting</w:t>
            </w:r>
            <w:r w:rsidRPr="00C079E1">
              <w:rPr>
                <w:rFonts w:ascii="Palatino" w:eastAsia="Palatino" w:hAnsi="Palatino" w:cs="Palatino"/>
                <w:color w:val="000000"/>
                <w:sz w:val="22"/>
                <w:szCs w:val="22"/>
              </w:rPr>
              <w:t>, Washington, DC.</w:t>
            </w:r>
          </w:p>
          <w:p w14:paraId="36E332D0" w14:textId="77777777" w:rsidR="0046397F" w:rsidRPr="00C079E1" w:rsidRDefault="0046397F" w:rsidP="0046397F">
            <w:pPr>
              <w:pBdr>
                <w:top w:val="nil"/>
                <w:left w:val="nil"/>
                <w:bottom w:val="nil"/>
                <w:right w:val="nil"/>
                <w:between w:val="nil"/>
              </w:pBdr>
              <w:tabs>
                <w:tab w:val="center" w:pos="4320"/>
                <w:tab w:val="right" w:pos="8640"/>
              </w:tabs>
              <w:rPr>
                <w:rFonts w:ascii="Palatino" w:eastAsia="Palatino" w:hAnsi="Palatino" w:cs="Palatino"/>
                <w:color w:val="FF0000"/>
                <w:sz w:val="10"/>
                <w:szCs w:val="10"/>
              </w:rPr>
            </w:pPr>
          </w:p>
        </w:tc>
        <w:tc>
          <w:tcPr>
            <w:tcW w:w="1800" w:type="dxa"/>
          </w:tcPr>
          <w:p w14:paraId="45211554"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FF0000"/>
                <w:sz w:val="22"/>
                <w:szCs w:val="22"/>
              </w:rPr>
            </w:pPr>
            <w:r w:rsidRPr="00C079E1">
              <w:rPr>
                <w:rFonts w:ascii="Palatino" w:eastAsia="Palatino" w:hAnsi="Palatino" w:cs="Palatino"/>
                <w:color w:val="000000"/>
                <w:sz w:val="22"/>
                <w:szCs w:val="22"/>
              </w:rPr>
              <w:t>March 2017</w:t>
            </w:r>
          </w:p>
        </w:tc>
      </w:tr>
      <w:tr w:rsidR="0046397F" w:rsidRPr="00C079E1" w14:paraId="6C7AC89D" w14:textId="77777777" w:rsidTr="00E81B24">
        <w:trPr>
          <w:trHeight w:val="648"/>
        </w:trPr>
        <w:tc>
          <w:tcPr>
            <w:tcW w:w="7740" w:type="dxa"/>
          </w:tcPr>
          <w:p w14:paraId="1602DDCC" w14:textId="3EA71E0D" w:rsidR="00F826D0" w:rsidRPr="00C079E1" w:rsidRDefault="0046397F" w:rsidP="00E81B24">
            <w:pPr>
              <w:numPr>
                <w:ilvl w:val="0"/>
                <w:numId w:val="28"/>
              </w:num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b/>
                <w:color w:val="000000"/>
                <w:sz w:val="22"/>
                <w:szCs w:val="22"/>
              </w:rPr>
              <w:t xml:space="preserve">Klein, S., </w:t>
            </w:r>
            <w:r w:rsidRPr="00C079E1">
              <w:rPr>
                <w:rFonts w:ascii="Palatino" w:eastAsia="Palatino" w:hAnsi="Palatino" w:cs="Palatino"/>
                <w:color w:val="000000"/>
                <w:sz w:val="22"/>
                <w:szCs w:val="22"/>
              </w:rPr>
              <w:t>Merritt, D.M., &amp; Sturm, S. “</w:t>
            </w:r>
            <w:r w:rsidRPr="00C079E1">
              <w:rPr>
                <w:rFonts w:ascii="Palatino" w:eastAsia="Palatino" w:hAnsi="Palatino" w:cs="Palatino"/>
                <w:color w:val="000033"/>
                <w:sz w:val="22"/>
                <w:szCs w:val="22"/>
              </w:rPr>
              <w:t>Working with Early Care &amp; Education Providers to Promote Safety, Permanency &amp; Well-being for Children in the Child Welfare System</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National Conference on Child Abuse &amp; Neglect 20</w:t>
            </w:r>
            <w:r w:rsidRPr="00C079E1">
              <w:rPr>
                <w:rFonts w:ascii="Palatino" w:eastAsia="Palatino" w:hAnsi="Palatino" w:cs="Palatino"/>
                <w:i/>
                <w:color w:val="000000"/>
                <w:sz w:val="22"/>
                <w:szCs w:val="22"/>
                <w:vertAlign w:val="superscript"/>
              </w:rPr>
              <w:t xml:space="preserve">th </w:t>
            </w:r>
            <w:r w:rsidRPr="00C079E1">
              <w:rPr>
                <w:rFonts w:ascii="Palatino" w:eastAsia="Palatino" w:hAnsi="Palatino" w:cs="Palatino"/>
                <w:i/>
                <w:color w:val="000000"/>
                <w:sz w:val="22"/>
                <w:szCs w:val="22"/>
              </w:rPr>
              <w:t>Bi-annual Conference</w:t>
            </w:r>
            <w:r w:rsidRPr="00C079E1">
              <w:rPr>
                <w:rFonts w:ascii="Palatino" w:eastAsia="Palatino" w:hAnsi="Palatino" w:cs="Palatino"/>
                <w:color w:val="000000"/>
                <w:sz w:val="22"/>
                <w:szCs w:val="22"/>
              </w:rPr>
              <w:t>, Washington, DC.</w:t>
            </w:r>
          </w:p>
        </w:tc>
        <w:tc>
          <w:tcPr>
            <w:tcW w:w="1800" w:type="dxa"/>
          </w:tcPr>
          <w:p w14:paraId="07039A0E"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August 2016</w:t>
            </w:r>
          </w:p>
          <w:p w14:paraId="3039AE61"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2FE387EC"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46E2238E"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10"/>
                <w:szCs w:val="10"/>
              </w:rPr>
            </w:pPr>
          </w:p>
        </w:tc>
      </w:tr>
      <w:tr w:rsidR="0046397F" w:rsidRPr="00C079E1" w14:paraId="201F88DC" w14:textId="77777777" w:rsidTr="00E60F14">
        <w:tc>
          <w:tcPr>
            <w:tcW w:w="7740" w:type="dxa"/>
          </w:tcPr>
          <w:p w14:paraId="3D6F1A8F" w14:textId="77777777" w:rsidR="0046397F" w:rsidRPr="00C079E1" w:rsidRDefault="0046397F" w:rsidP="0046397F">
            <w:pPr>
              <w:pStyle w:val="ListParagraph"/>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bCs/>
                <w:color w:val="000000"/>
                <w:sz w:val="22"/>
                <w:szCs w:val="22"/>
              </w:rPr>
              <w:t xml:space="preserve">, &amp; </w:t>
            </w:r>
            <w:r w:rsidRPr="00C079E1">
              <w:rPr>
                <w:rFonts w:ascii="Palatino" w:eastAsia="Palatino" w:hAnsi="Palatino" w:cs="Palatino"/>
                <w:color w:val="000000"/>
                <w:sz w:val="22"/>
                <w:szCs w:val="22"/>
              </w:rPr>
              <w:t>Merritt, D.M. “</w:t>
            </w:r>
            <w:r w:rsidRPr="00C079E1">
              <w:rPr>
                <w:rFonts w:ascii="Palatino" w:eastAsia="Palatino" w:hAnsi="Palatino" w:cs="Palatino"/>
                <w:color w:val="000033"/>
                <w:sz w:val="22"/>
                <w:szCs w:val="22"/>
              </w:rPr>
              <w:t>Predictors of Early Care &amp; Education Service Use: Findings from a National Child Welfare Sample</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Society for Social Work &amp; Research’s 20</w:t>
            </w:r>
            <w:r w:rsidRPr="00C079E1">
              <w:rPr>
                <w:rFonts w:ascii="Palatino" w:eastAsia="Palatino" w:hAnsi="Palatino" w:cs="Palatino"/>
                <w:i/>
                <w:color w:val="000000"/>
                <w:sz w:val="22"/>
                <w:szCs w:val="22"/>
                <w:vertAlign w:val="superscript"/>
              </w:rPr>
              <w:t xml:space="preserve">th </w:t>
            </w:r>
            <w:r w:rsidRPr="00C079E1">
              <w:rPr>
                <w:rFonts w:ascii="Palatino" w:eastAsia="Palatino" w:hAnsi="Palatino" w:cs="Palatino"/>
                <w:i/>
                <w:color w:val="000000"/>
                <w:sz w:val="22"/>
                <w:szCs w:val="22"/>
              </w:rPr>
              <w:t>Annual Conference</w:t>
            </w:r>
            <w:r w:rsidRPr="00C079E1">
              <w:rPr>
                <w:rFonts w:ascii="Palatino" w:eastAsia="Palatino" w:hAnsi="Palatino" w:cs="Palatino"/>
                <w:color w:val="000000"/>
                <w:sz w:val="22"/>
                <w:szCs w:val="22"/>
              </w:rPr>
              <w:t>, Washington, DC.</w:t>
            </w:r>
          </w:p>
          <w:p w14:paraId="6A5AAC99" w14:textId="77777777" w:rsidR="0046397F" w:rsidRPr="00C079E1" w:rsidRDefault="0046397F" w:rsidP="0046397F">
            <w:pPr>
              <w:pBdr>
                <w:top w:val="nil"/>
                <w:left w:val="nil"/>
                <w:bottom w:val="nil"/>
                <w:right w:val="nil"/>
                <w:between w:val="nil"/>
              </w:pBdr>
              <w:tabs>
                <w:tab w:val="center" w:pos="4320"/>
                <w:tab w:val="right" w:pos="8640"/>
              </w:tabs>
              <w:rPr>
                <w:rFonts w:ascii="Palatino" w:eastAsia="Palatino" w:hAnsi="Palatino" w:cs="Palatino"/>
                <w:color w:val="000000"/>
                <w:sz w:val="10"/>
                <w:szCs w:val="10"/>
              </w:rPr>
            </w:pPr>
          </w:p>
        </w:tc>
        <w:tc>
          <w:tcPr>
            <w:tcW w:w="1800" w:type="dxa"/>
          </w:tcPr>
          <w:p w14:paraId="339C62D1"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2016</w:t>
            </w:r>
          </w:p>
          <w:p w14:paraId="1187C1B9"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07C4E3D5" w14:textId="77777777" w:rsidTr="00E60F14">
        <w:tc>
          <w:tcPr>
            <w:tcW w:w="7740" w:type="dxa"/>
          </w:tcPr>
          <w:p w14:paraId="74D231AA"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Maguire-Jack, K</w:t>
            </w:r>
            <w:r w:rsidRPr="00C079E1">
              <w:rPr>
                <w:rFonts w:ascii="Palatino" w:eastAsia="Palatino" w:hAnsi="Palatino" w:cs="Palatino"/>
                <w:bCs/>
                <w:color w:val="000000"/>
                <w:sz w:val="22"/>
                <w:szCs w:val="22"/>
              </w:rPr>
              <w:t>., &amp;</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“Parenting and proximity to social services: Lessons from Los Angeles County in the community context of child neglect”. </w:t>
            </w:r>
            <w:r w:rsidRPr="00C079E1">
              <w:rPr>
                <w:rFonts w:ascii="Palatino" w:eastAsia="Palatino" w:hAnsi="Palatino" w:cs="Palatino"/>
                <w:i/>
                <w:color w:val="000000"/>
                <w:sz w:val="22"/>
                <w:szCs w:val="22"/>
              </w:rPr>
              <w:t>Society for Social Work &amp; Research’s 20</w:t>
            </w:r>
            <w:r w:rsidRPr="00C079E1">
              <w:rPr>
                <w:rFonts w:ascii="Palatino" w:eastAsia="Palatino" w:hAnsi="Palatino" w:cs="Palatino"/>
                <w:i/>
                <w:color w:val="000000"/>
                <w:sz w:val="22"/>
                <w:szCs w:val="22"/>
                <w:vertAlign w:val="superscript"/>
              </w:rPr>
              <w:t xml:space="preserve">th </w:t>
            </w:r>
            <w:r w:rsidRPr="00C079E1">
              <w:rPr>
                <w:rFonts w:ascii="Palatino" w:eastAsia="Palatino" w:hAnsi="Palatino" w:cs="Palatino"/>
                <w:i/>
                <w:color w:val="000000"/>
                <w:sz w:val="22"/>
                <w:szCs w:val="22"/>
              </w:rPr>
              <w:t>Annual Conference</w:t>
            </w:r>
            <w:r w:rsidRPr="00C079E1">
              <w:rPr>
                <w:rFonts w:ascii="Palatino" w:eastAsia="Palatino" w:hAnsi="Palatino" w:cs="Palatino"/>
                <w:color w:val="000000"/>
                <w:sz w:val="22"/>
                <w:szCs w:val="22"/>
              </w:rPr>
              <w:t>, Washington, DC.</w:t>
            </w:r>
          </w:p>
          <w:p w14:paraId="3EC84D7B" w14:textId="77777777" w:rsidR="0046397F" w:rsidRPr="00C079E1" w:rsidRDefault="0046397F" w:rsidP="0046397F">
            <w:pPr>
              <w:rPr>
                <w:rFonts w:ascii="Palatino" w:eastAsia="Palatino" w:hAnsi="Palatino" w:cs="Palatino"/>
                <w:b/>
                <w:sz w:val="10"/>
                <w:szCs w:val="10"/>
              </w:rPr>
            </w:pPr>
          </w:p>
        </w:tc>
        <w:tc>
          <w:tcPr>
            <w:tcW w:w="1800" w:type="dxa"/>
          </w:tcPr>
          <w:p w14:paraId="255131F1"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2016</w:t>
            </w:r>
          </w:p>
          <w:p w14:paraId="36F59E41"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39166765" w14:textId="77777777" w:rsidTr="00E60F14">
        <w:tc>
          <w:tcPr>
            <w:tcW w:w="7740" w:type="dxa"/>
          </w:tcPr>
          <w:p w14:paraId="2765090B"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Ma, J., Grogan-Kaylor, A., &amp;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“Maltreatment in early childhood: The role of neighborhood disorganization and parental corporal punishment”. </w:t>
            </w:r>
            <w:r w:rsidRPr="00C079E1">
              <w:rPr>
                <w:rFonts w:ascii="Palatino" w:eastAsia="Palatino" w:hAnsi="Palatino" w:cs="Palatino"/>
                <w:i/>
                <w:color w:val="000000"/>
                <w:sz w:val="22"/>
                <w:szCs w:val="22"/>
              </w:rPr>
              <w:t>Society for Social Work &amp; Research’s 20</w:t>
            </w:r>
            <w:r w:rsidRPr="00C079E1">
              <w:rPr>
                <w:rFonts w:ascii="Palatino" w:eastAsia="Palatino" w:hAnsi="Palatino" w:cs="Palatino"/>
                <w:i/>
                <w:color w:val="000000"/>
                <w:sz w:val="22"/>
                <w:szCs w:val="22"/>
                <w:vertAlign w:val="superscript"/>
              </w:rPr>
              <w:t xml:space="preserve">th </w:t>
            </w:r>
            <w:r w:rsidRPr="00C079E1">
              <w:rPr>
                <w:rFonts w:ascii="Palatino" w:eastAsia="Palatino" w:hAnsi="Palatino" w:cs="Palatino"/>
                <w:i/>
                <w:color w:val="000000"/>
                <w:sz w:val="22"/>
                <w:szCs w:val="22"/>
              </w:rPr>
              <w:t>Annual Conference</w:t>
            </w:r>
            <w:r w:rsidRPr="00C079E1">
              <w:rPr>
                <w:rFonts w:ascii="Palatino" w:eastAsia="Palatino" w:hAnsi="Palatino" w:cs="Palatino"/>
                <w:color w:val="000000"/>
                <w:sz w:val="22"/>
                <w:szCs w:val="22"/>
              </w:rPr>
              <w:t>, Washington, DC.</w:t>
            </w:r>
          </w:p>
          <w:p w14:paraId="6A18BA58" w14:textId="77777777" w:rsidR="0046397F" w:rsidRPr="00C079E1" w:rsidRDefault="0046397F" w:rsidP="0046397F">
            <w:pPr>
              <w:rPr>
                <w:b/>
                <w:sz w:val="10"/>
                <w:szCs w:val="10"/>
              </w:rPr>
            </w:pPr>
          </w:p>
        </w:tc>
        <w:tc>
          <w:tcPr>
            <w:tcW w:w="1800" w:type="dxa"/>
          </w:tcPr>
          <w:p w14:paraId="51B1A985"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2016</w:t>
            </w:r>
          </w:p>
          <w:p w14:paraId="27C12E35"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5723CBBA" w14:textId="77777777" w:rsidTr="00E60F14">
        <w:tc>
          <w:tcPr>
            <w:tcW w:w="7740" w:type="dxa"/>
          </w:tcPr>
          <w:p w14:paraId="2B8953C0" w14:textId="77777777" w:rsidR="0046397F" w:rsidRPr="00C079E1" w:rsidRDefault="0046397F" w:rsidP="0046397F">
            <w:pPr>
              <w:widowControl w:val="0"/>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Merritt, D.  “Do Early Care and Education Services Improve Language Development for Maltreated Children? Evidence from a National Child Welfare Sample”. </w:t>
            </w:r>
            <w:r w:rsidRPr="00C079E1">
              <w:rPr>
                <w:rFonts w:ascii="Palatino" w:eastAsia="Palatino" w:hAnsi="Palatino" w:cs="Palatino"/>
                <w:i/>
                <w:color w:val="000000"/>
                <w:sz w:val="22"/>
                <w:szCs w:val="22"/>
              </w:rPr>
              <w:t>Society for Social Work &amp; Research’s 19</w:t>
            </w:r>
            <w:r w:rsidRPr="00C079E1">
              <w:rPr>
                <w:rFonts w:ascii="Palatino" w:eastAsia="Palatino" w:hAnsi="Palatino" w:cs="Palatino"/>
                <w:i/>
                <w:color w:val="000000"/>
                <w:sz w:val="22"/>
                <w:szCs w:val="22"/>
                <w:vertAlign w:val="superscript"/>
              </w:rPr>
              <w:t xml:space="preserve">th </w:t>
            </w:r>
            <w:r w:rsidRPr="00C079E1">
              <w:rPr>
                <w:rFonts w:ascii="Palatino" w:eastAsia="Palatino" w:hAnsi="Palatino" w:cs="Palatino"/>
                <w:i/>
                <w:color w:val="000000"/>
                <w:sz w:val="22"/>
                <w:szCs w:val="22"/>
              </w:rPr>
              <w:t>Annual Conference</w:t>
            </w:r>
            <w:r w:rsidRPr="00C079E1">
              <w:rPr>
                <w:rFonts w:ascii="Palatino" w:eastAsia="Palatino" w:hAnsi="Palatino" w:cs="Palatino"/>
                <w:color w:val="000000"/>
                <w:sz w:val="22"/>
                <w:szCs w:val="22"/>
              </w:rPr>
              <w:t>, New Orleans, LA.</w:t>
            </w:r>
          </w:p>
          <w:p w14:paraId="4E5EC038" w14:textId="77777777" w:rsidR="0046397F" w:rsidRPr="00C079E1" w:rsidRDefault="0046397F" w:rsidP="0046397F">
            <w:pPr>
              <w:widowControl w:val="0"/>
              <w:rPr>
                <w:rFonts w:ascii="Palatino" w:eastAsia="Palatino" w:hAnsi="Palatino" w:cs="Palatino"/>
                <w:b/>
                <w:sz w:val="10"/>
                <w:szCs w:val="10"/>
              </w:rPr>
            </w:pPr>
          </w:p>
        </w:tc>
        <w:tc>
          <w:tcPr>
            <w:tcW w:w="1800" w:type="dxa"/>
          </w:tcPr>
          <w:p w14:paraId="24010B86"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January 2015 </w:t>
            </w:r>
          </w:p>
        </w:tc>
      </w:tr>
      <w:tr w:rsidR="0046397F" w:rsidRPr="00C079E1" w14:paraId="76FE4FDC" w14:textId="77777777" w:rsidTr="00E60F14">
        <w:tc>
          <w:tcPr>
            <w:tcW w:w="7740" w:type="dxa"/>
          </w:tcPr>
          <w:p w14:paraId="134B7351"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b/>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Brown, S., &amp; McCrae, J.  “Using Social Network Analysis to Evaluation Child Welfare-Early Childhood Collaboration”. </w:t>
            </w:r>
            <w:r w:rsidRPr="00C079E1">
              <w:rPr>
                <w:rFonts w:ascii="Palatino" w:eastAsia="Palatino" w:hAnsi="Palatino" w:cs="Palatino"/>
                <w:i/>
                <w:color w:val="000000"/>
                <w:sz w:val="22"/>
                <w:szCs w:val="22"/>
              </w:rPr>
              <w:t>Council on Social Work Education’s 60</w:t>
            </w:r>
            <w:r w:rsidRPr="00C079E1">
              <w:rPr>
                <w:rFonts w:ascii="Palatino" w:eastAsia="Palatino" w:hAnsi="Palatino" w:cs="Palatino"/>
                <w:i/>
                <w:color w:val="000000"/>
                <w:sz w:val="22"/>
                <w:szCs w:val="22"/>
                <w:vertAlign w:val="superscript"/>
              </w:rPr>
              <w:t>th</w:t>
            </w:r>
            <w:r w:rsidRPr="00C079E1">
              <w:rPr>
                <w:rFonts w:ascii="Palatino" w:eastAsia="Palatino" w:hAnsi="Palatino" w:cs="Palatino"/>
                <w:i/>
                <w:color w:val="000000"/>
                <w:sz w:val="22"/>
                <w:szCs w:val="22"/>
              </w:rPr>
              <w:t xml:space="preserve"> Annual Program Meeting</w:t>
            </w:r>
            <w:r w:rsidRPr="00C079E1">
              <w:rPr>
                <w:rFonts w:ascii="Palatino" w:eastAsia="Palatino" w:hAnsi="Palatino" w:cs="Palatino"/>
                <w:color w:val="000000"/>
                <w:sz w:val="22"/>
                <w:szCs w:val="22"/>
              </w:rPr>
              <w:t>, Tampa, FL.</w:t>
            </w:r>
          </w:p>
          <w:p w14:paraId="5093AE9C" w14:textId="77777777" w:rsidR="0046397F" w:rsidRPr="00C079E1" w:rsidRDefault="0046397F" w:rsidP="0046397F">
            <w:pPr>
              <w:ind w:left="392"/>
              <w:rPr>
                <w:rFonts w:ascii="Palatino" w:eastAsia="Palatino" w:hAnsi="Palatino" w:cs="Palatino"/>
                <w:b/>
                <w:sz w:val="10"/>
                <w:szCs w:val="10"/>
              </w:rPr>
            </w:pPr>
          </w:p>
        </w:tc>
        <w:tc>
          <w:tcPr>
            <w:tcW w:w="1800" w:type="dxa"/>
          </w:tcPr>
          <w:p w14:paraId="4C9E7BC0"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October 2014 </w:t>
            </w:r>
          </w:p>
        </w:tc>
      </w:tr>
      <w:tr w:rsidR="0046397F" w:rsidRPr="00C079E1" w14:paraId="5C9697CC" w14:textId="77777777" w:rsidTr="00E60F14">
        <w:tc>
          <w:tcPr>
            <w:tcW w:w="7740" w:type="dxa"/>
          </w:tcPr>
          <w:p w14:paraId="154AA655" w14:textId="3ECFC0D0" w:rsidR="0046397F" w:rsidRPr="00C079E1" w:rsidRDefault="0046397F" w:rsidP="0046397F">
            <w:pPr>
              <w:numPr>
                <w:ilvl w:val="0"/>
                <w:numId w:val="28"/>
              </w:numPr>
              <w:pBdr>
                <w:top w:val="nil"/>
                <w:left w:val="nil"/>
                <w:bottom w:val="nil"/>
                <w:right w:val="nil"/>
                <w:between w:val="nil"/>
              </w:pBdr>
              <w:tabs>
                <w:tab w:val="center" w:pos="4320"/>
                <w:tab w:val="right" w:pos="8640"/>
              </w:tabs>
              <w:rPr>
                <w:rFonts w:ascii="Palatino" w:eastAsia="Palatino" w:hAnsi="Palatino" w:cs="Palatino"/>
                <w:b/>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Merritt, D. “Neighborhood Racial &amp; Ethnic Structure as a Predictor of Child Welfare System”. </w:t>
            </w:r>
            <w:r w:rsidRPr="00C079E1">
              <w:rPr>
                <w:rFonts w:ascii="Palatino" w:eastAsia="Palatino" w:hAnsi="Palatino" w:cs="Palatino"/>
                <w:i/>
                <w:color w:val="000000"/>
                <w:sz w:val="22"/>
                <w:szCs w:val="22"/>
              </w:rPr>
              <w:t>American Professional Society on the Abuse of Children’s 22</w:t>
            </w:r>
            <w:r w:rsidRPr="00C079E1">
              <w:rPr>
                <w:rFonts w:ascii="Palatino" w:eastAsia="Palatino" w:hAnsi="Palatino" w:cs="Palatino"/>
                <w:i/>
                <w:color w:val="000000"/>
                <w:sz w:val="22"/>
                <w:szCs w:val="22"/>
                <w:vertAlign w:val="superscript"/>
              </w:rPr>
              <w:t>nd</w:t>
            </w:r>
            <w:r w:rsidRPr="00C079E1">
              <w:rPr>
                <w:rFonts w:ascii="Palatino" w:eastAsia="Palatino" w:hAnsi="Palatino" w:cs="Palatino"/>
                <w:i/>
                <w:color w:val="000000"/>
                <w:sz w:val="22"/>
                <w:szCs w:val="22"/>
              </w:rPr>
              <w:t xml:space="preserve"> Annual Colloquium</w:t>
            </w:r>
            <w:r w:rsidRPr="00C079E1">
              <w:rPr>
                <w:rFonts w:ascii="Palatino" w:eastAsia="Palatino" w:hAnsi="Palatino" w:cs="Palatino"/>
                <w:color w:val="000000"/>
                <w:sz w:val="22"/>
                <w:szCs w:val="22"/>
              </w:rPr>
              <w:t>, New Orleans, LA.</w:t>
            </w:r>
          </w:p>
          <w:p w14:paraId="6BDBC4A5" w14:textId="77777777" w:rsidR="0046397F" w:rsidRPr="00C079E1" w:rsidRDefault="0046397F" w:rsidP="0046397F">
            <w:pPr>
              <w:pBdr>
                <w:top w:val="nil"/>
                <w:left w:val="nil"/>
                <w:bottom w:val="nil"/>
                <w:right w:val="nil"/>
                <w:between w:val="nil"/>
              </w:pBdr>
              <w:tabs>
                <w:tab w:val="center" w:pos="4320"/>
                <w:tab w:val="right" w:pos="8640"/>
              </w:tabs>
              <w:ind w:left="392"/>
              <w:rPr>
                <w:rFonts w:ascii="Palatino" w:eastAsia="Palatino" w:hAnsi="Palatino" w:cs="Palatino"/>
                <w:b/>
                <w:color w:val="000000"/>
                <w:sz w:val="10"/>
                <w:szCs w:val="10"/>
              </w:rPr>
            </w:pPr>
          </w:p>
        </w:tc>
        <w:tc>
          <w:tcPr>
            <w:tcW w:w="1800" w:type="dxa"/>
          </w:tcPr>
          <w:p w14:paraId="6913EFDD"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2014</w:t>
            </w:r>
          </w:p>
          <w:p w14:paraId="3CE5F04A"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C401C26"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2284D2C5"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10"/>
                <w:szCs w:val="10"/>
              </w:rPr>
            </w:pPr>
          </w:p>
        </w:tc>
      </w:tr>
      <w:tr w:rsidR="0046397F" w:rsidRPr="00C079E1" w14:paraId="50129F24" w14:textId="77777777" w:rsidTr="00E60F14">
        <w:tc>
          <w:tcPr>
            <w:tcW w:w="7740" w:type="dxa"/>
          </w:tcPr>
          <w:p w14:paraId="184A4AD9" w14:textId="77777777" w:rsidR="0046397F" w:rsidRPr="00C079E1" w:rsidRDefault="0046397F" w:rsidP="0046397F">
            <w:pPr>
              <w:numPr>
                <w:ilvl w:val="0"/>
                <w:numId w:val="28"/>
              </w:num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Falconer, M.K.,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McCrae, J., &amp; Whitney, G. “Evaluating Collaborations that Engage Early Childhood Education and Child Welfare: Methodological Approaches and Evidence”. </w:t>
            </w:r>
            <w:r w:rsidRPr="00C079E1">
              <w:rPr>
                <w:rFonts w:ascii="Palatino" w:eastAsia="Palatino" w:hAnsi="Palatino" w:cs="Palatino"/>
                <w:i/>
                <w:color w:val="000000"/>
                <w:sz w:val="22"/>
                <w:szCs w:val="22"/>
              </w:rPr>
              <w:t xml:space="preserve">Nineteenth National Conference on Child Abuse &amp; Neglect, </w:t>
            </w:r>
            <w:r w:rsidRPr="00C079E1">
              <w:rPr>
                <w:rFonts w:ascii="Palatino" w:eastAsia="Palatino" w:hAnsi="Palatino" w:cs="Palatino"/>
                <w:color w:val="000000"/>
                <w:sz w:val="22"/>
                <w:szCs w:val="22"/>
              </w:rPr>
              <w:t>New Orleans, LA.</w:t>
            </w:r>
          </w:p>
          <w:p w14:paraId="75262339" w14:textId="77777777" w:rsidR="0046397F" w:rsidRPr="00C079E1" w:rsidRDefault="0046397F" w:rsidP="0046397F">
            <w:pPr>
              <w:pBdr>
                <w:top w:val="nil"/>
                <w:left w:val="nil"/>
                <w:bottom w:val="nil"/>
                <w:right w:val="nil"/>
                <w:between w:val="nil"/>
              </w:pBdr>
              <w:tabs>
                <w:tab w:val="center" w:pos="4320"/>
                <w:tab w:val="right" w:pos="8640"/>
              </w:tabs>
              <w:rPr>
                <w:rFonts w:ascii="Palatino" w:eastAsia="Palatino" w:hAnsi="Palatino" w:cs="Palatino"/>
                <w:b/>
                <w:color w:val="000000"/>
                <w:sz w:val="10"/>
                <w:szCs w:val="10"/>
              </w:rPr>
            </w:pPr>
          </w:p>
        </w:tc>
        <w:tc>
          <w:tcPr>
            <w:tcW w:w="1800" w:type="dxa"/>
          </w:tcPr>
          <w:p w14:paraId="53222AFB"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2014</w:t>
            </w:r>
          </w:p>
          <w:p w14:paraId="60D7C0F7"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227B5E23" w14:textId="77777777" w:rsidTr="00E60F14">
        <w:tc>
          <w:tcPr>
            <w:tcW w:w="7740" w:type="dxa"/>
          </w:tcPr>
          <w:p w14:paraId="757018FE" w14:textId="77777777" w:rsidR="0046397F" w:rsidRPr="00C079E1" w:rsidRDefault="0046397F" w:rsidP="0046397F">
            <w:pPr>
              <w:numPr>
                <w:ilvl w:val="0"/>
                <w:numId w:val="28"/>
              </w:numPr>
              <w:pBdr>
                <w:top w:val="nil"/>
                <w:left w:val="nil"/>
                <w:bottom w:val="nil"/>
                <w:right w:val="nil"/>
                <w:between w:val="nil"/>
              </w:pBdr>
              <w:tabs>
                <w:tab w:val="center" w:pos="4320"/>
                <w:tab w:val="right" w:pos="8640"/>
              </w:tabs>
              <w:rPr>
                <w:rFonts w:ascii="Palatino" w:eastAsia="Palatino" w:hAnsi="Palatino" w:cs="Palatino"/>
                <w:b/>
                <w:color w:val="000000"/>
                <w:sz w:val="22"/>
                <w:szCs w:val="22"/>
              </w:rPr>
            </w:pPr>
            <w:r w:rsidRPr="00C079E1">
              <w:rPr>
                <w:rFonts w:ascii="Palatino" w:eastAsia="Palatino" w:hAnsi="Palatino" w:cs="Palatino"/>
                <w:color w:val="000000"/>
                <w:sz w:val="22"/>
                <w:szCs w:val="22"/>
              </w:rPr>
              <w:t xml:space="preserve">Whitney, G.,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McCrae, J., &amp; Salomon. “Making Connections between Child Welfare &amp; Early Childhood Education Programs: Experiences of the 2011 Child Welfare-Early Education Partnership Grantees”. </w:t>
            </w:r>
            <w:r w:rsidRPr="00C079E1">
              <w:rPr>
                <w:rFonts w:ascii="Palatino" w:eastAsia="Palatino" w:hAnsi="Palatino" w:cs="Palatino"/>
                <w:i/>
                <w:color w:val="000000"/>
                <w:sz w:val="22"/>
                <w:szCs w:val="22"/>
              </w:rPr>
              <w:t>Nineteenth National Conference on Child Abuse &amp; Neglect</w:t>
            </w:r>
            <w:r w:rsidRPr="00C079E1">
              <w:rPr>
                <w:rFonts w:ascii="Palatino" w:eastAsia="Palatino" w:hAnsi="Palatino" w:cs="Palatino"/>
                <w:color w:val="000000"/>
                <w:sz w:val="22"/>
                <w:szCs w:val="22"/>
              </w:rPr>
              <w:t>, New Orleans, LA.</w:t>
            </w:r>
          </w:p>
          <w:p w14:paraId="687BBE35" w14:textId="77777777" w:rsidR="0046397F" w:rsidRPr="00C079E1" w:rsidRDefault="0046397F" w:rsidP="0046397F">
            <w:pPr>
              <w:pBdr>
                <w:top w:val="nil"/>
                <w:left w:val="nil"/>
                <w:bottom w:val="nil"/>
                <w:right w:val="nil"/>
                <w:between w:val="nil"/>
              </w:pBdr>
              <w:tabs>
                <w:tab w:val="center" w:pos="4320"/>
                <w:tab w:val="right" w:pos="8640"/>
              </w:tabs>
              <w:ind w:left="392"/>
              <w:rPr>
                <w:rFonts w:ascii="Palatino" w:eastAsia="Palatino" w:hAnsi="Palatino" w:cs="Palatino"/>
                <w:b/>
                <w:color w:val="000000"/>
                <w:sz w:val="10"/>
                <w:szCs w:val="10"/>
              </w:rPr>
            </w:pPr>
          </w:p>
        </w:tc>
        <w:tc>
          <w:tcPr>
            <w:tcW w:w="1800" w:type="dxa"/>
          </w:tcPr>
          <w:p w14:paraId="6E3CF3DB"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2014</w:t>
            </w:r>
          </w:p>
          <w:p w14:paraId="33641B62"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18F01867" w14:textId="77777777" w:rsidTr="00E60F14">
        <w:tc>
          <w:tcPr>
            <w:tcW w:w="7740" w:type="dxa"/>
          </w:tcPr>
          <w:p w14:paraId="71D72EE4" w14:textId="77777777" w:rsidR="0046397F" w:rsidRPr="00C079E1" w:rsidRDefault="0046397F" w:rsidP="0046397F">
            <w:pPr>
              <w:numPr>
                <w:ilvl w:val="0"/>
                <w:numId w:val="28"/>
              </w:num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Fries, L., &amp;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“Are Foster Children’s Schools of Origin Always Best? A Comparison of School Quality in Birth Parent Versus Foster Parent Neighborhoods by Child Race/Ethnicity”. </w:t>
            </w:r>
            <w:r w:rsidRPr="00C079E1">
              <w:rPr>
                <w:rFonts w:ascii="Palatino" w:eastAsia="Palatino" w:hAnsi="Palatino" w:cs="Palatino"/>
                <w:i/>
                <w:color w:val="000000"/>
                <w:sz w:val="22"/>
                <w:szCs w:val="22"/>
              </w:rPr>
              <w:t>Society for Social Work &amp; Research’s 17</w:t>
            </w:r>
            <w:r w:rsidRPr="00C079E1">
              <w:rPr>
                <w:rFonts w:ascii="Palatino" w:eastAsia="Palatino" w:hAnsi="Palatino" w:cs="Palatino"/>
                <w:i/>
                <w:color w:val="000000"/>
                <w:sz w:val="22"/>
                <w:szCs w:val="22"/>
                <w:vertAlign w:val="superscript"/>
              </w:rPr>
              <w:t>th</w:t>
            </w:r>
            <w:r w:rsidRPr="00C079E1">
              <w:rPr>
                <w:rFonts w:ascii="Palatino" w:eastAsia="Palatino" w:hAnsi="Palatino" w:cs="Palatino"/>
                <w:i/>
                <w:color w:val="000000"/>
                <w:sz w:val="22"/>
                <w:szCs w:val="22"/>
              </w:rPr>
              <w:t xml:space="preserve"> Annual Conference</w:t>
            </w:r>
            <w:r w:rsidRPr="00C079E1">
              <w:rPr>
                <w:rFonts w:ascii="Palatino" w:eastAsia="Palatino" w:hAnsi="Palatino" w:cs="Palatino"/>
                <w:color w:val="000000"/>
                <w:sz w:val="22"/>
                <w:szCs w:val="22"/>
              </w:rPr>
              <w:t>, San Diego, CA.</w:t>
            </w:r>
          </w:p>
          <w:p w14:paraId="672EDA49" w14:textId="77777777" w:rsidR="0046397F" w:rsidRPr="00C079E1" w:rsidRDefault="0046397F" w:rsidP="0046397F">
            <w:pPr>
              <w:pBdr>
                <w:top w:val="nil"/>
                <w:left w:val="nil"/>
                <w:bottom w:val="nil"/>
                <w:right w:val="nil"/>
                <w:between w:val="nil"/>
              </w:pBdr>
              <w:tabs>
                <w:tab w:val="center" w:pos="4320"/>
                <w:tab w:val="right" w:pos="8640"/>
              </w:tabs>
              <w:rPr>
                <w:rFonts w:ascii="Palatino" w:eastAsia="Palatino" w:hAnsi="Palatino" w:cs="Palatino"/>
                <w:b/>
                <w:color w:val="000000"/>
                <w:sz w:val="10"/>
                <w:szCs w:val="10"/>
              </w:rPr>
            </w:pPr>
          </w:p>
        </w:tc>
        <w:tc>
          <w:tcPr>
            <w:tcW w:w="1800" w:type="dxa"/>
          </w:tcPr>
          <w:p w14:paraId="0B790D4C"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January 2013 </w:t>
            </w:r>
          </w:p>
          <w:p w14:paraId="3DFFC9DE"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4E93ED93" w14:textId="77777777" w:rsidTr="00E60F14">
        <w:tc>
          <w:tcPr>
            <w:tcW w:w="7740" w:type="dxa"/>
          </w:tcPr>
          <w:p w14:paraId="4DE4D739" w14:textId="77777777" w:rsidR="0046397F" w:rsidRPr="00C079E1" w:rsidRDefault="0046397F" w:rsidP="0046397F">
            <w:pPr>
              <w:numPr>
                <w:ilvl w:val="0"/>
                <w:numId w:val="28"/>
              </w:numPr>
              <w:pBdr>
                <w:top w:val="nil"/>
                <w:left w:val="nil"/>
                <w:bottom w:val="nil"/>
                <w:right w:val="nil"/>
                <w:between w:val="nil"/>
              </w:pBdr>
              <w:tabs>
                <w:tab w:val="center" w:pos="4320"/>
                <w:tab w:val="right" w:pos="8640"/>
              </w:tabs>
              <w:rPr>
                <w:rFonts w:ascii="Palatino" w:eastAsia="Palatino" w:hAnsi="Palatino" w:cs="Palatino"/>
                <w:b/>
                <w:color w:val="000000"/>
                <w:sz w:val="22"/>
                <w:szCs w:val="22"/>
              </w:rPr>
            </w:pPr>
            <w:r w:rsidRPr="00C079E1">
              <w:rPr>
                <w:rFonts w:ascii="Palatino" w:eastAsia="Palatino" w:hAnsi="Palatino" w:cs="Palatino"/>
                <w:color w:val="000000"/>
                <w:sz w:val="22"/>
                <w:szCs w:val="22"/>
              </w:rPr>
              <w:lastRenderedPageBreak/>
              <w:t xml:space="preserve">Fries, L.,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Ballantyne, M. “An Examination of School Mobility and Quality among Children in Foster Care”.</w:t>
            </w:r>
            <w:r w:rsidRPr="00C079E1">
              <w:rPr>
                <w:color w:val="000000"/>
              </w:rPr>
              <w:t xml:space="preserve"> </w:t>
            </w:r>
            <w:r w:rsidRPr="00C079E1">
              <w:rPr>
                <w:rFonts w:ascii="Palatino" w:eastAsia="Palatino" w:hAnsi="Palatino" w:cs="Palatino"/>
                <w:i/>
                <w:color w:val="000000"/>
                <w:sz w:val="22"/>
                <w:szCs w:val="22"/>
              </w:rPr>
              <w:t>Council on Social Work Education’s 58</w:t>
            </w:r>
            <w:r w:rsidRPr="00C079E1">
              <w:rPr>
                <w:rFonts w:ascii="Palatino" w:eastAsia="Palatino" w:hAnsi="Palatino" w:cs="Palatino"/>
                <w:i/>
                <w:color w:val="000000"/>
                <w:sz w:val="22"/>
                <w:szCs w:val="22"/>
                <w:vertAlign w:val="superscript"/>
              </w:rPr>
              <w:t>th</w:t>
            </w:r>
            <w:r w:rsidRPr="00C079E1">
              <w:rPr>
                <w:rFonts w:ascii="Palatino" w:eastAsia="Palatino" w:hAnsi="Palatino" w:cs="Palatino"/>
                <w:i/>
                <w:color w:val="000000"/>
                <w:sz w:val="22"/>
                <w:szCs w:val="22"/>
              </w:rPr>
              <w:t xml:space="preserve"> Annual Program Meeting</w:t>
            </w:r>
            <w:r w:rsidRPr="00C079E1">
              <w:rPr>
                <w:rFonts w:ascii="Palatino" w:eastAsia="Palatino" w:hAnsi="Palatino" w:cs="Palatino"/>
                <w:color w:val="000000"/>
                <w:sz w:val="22"/>
                <w:szCs w:val="22"/>
              </w:rPr>
              <w:t>, Washington, DC.</w:t>
            </w:r>
          </w:p>
          <w:p w14:paraId="5F217B33" w14:textId="77777777" w:rsidR="0046397F" w:rsidRPr="00C079E1" w:rsidRDefault="0046397F" w:rsidP="0046397F">
            <w:pPr>
              <w:pBdr>
                <w:top w:val="nil"/>
                <w:left w:val="nil"/>
                <w:bottom w:val="nil"/>
                <w:right w:val="nil"/>
                <w:between w:val="nil"/>
              </w:pBdr>
              <w:tabs>
                <w:tab w:val="center" w:pos="4320"/>
                <w:tab w:val="right" w:pos="8640"/>
              </w:tabs>
              <w:ind w:left="392"/>
              <w:rPr>
                <w:rFonts w:ascii="Palatino" w:eastAsia="Palatino" w:hAnsi="Palatino" w:cs="Palatino"/>
                <w:b/>
                <w:color w:val="000000"/>
                <w:sz w:val="10"/>
                <w:szCs w:val="10"/>
              </w:rPr>
            </w:pPr>
          </w:p>
        </w:tc>
        <w:tc>
          <w:tcPr>
            <w:tcW w:w="1800" w:type="dxa"/>
          </w:tcPr>
          <w:p w14:paraId="22803709"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November 2012 </w:t>
            </w:r>
          </w:p>
          <w:p w14:paraId="2BCC1024"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46397F" w:rsidRPr="00C079E1" w14:paraId="2E7EAA5A" w14:textId="77777777" w:rsidTr="00E60F14">
        <w:tc>
          <w:tcPr>
            <w:tcW w:w="7740" w:type="dxa"/>
          </w:tcPr>
          <w:p w14:paraId="1C0DF898" w14:textId="77777777" w:rsidR="0046397F" w:rsidRPr="00C079E1" w:rsidRDefault="0046397F" w:rsidP="0046397F">
            <w:pPr>
              <w:numPr>
                <w:ilvl w:val="0"/>
                <w:numId w:val="28"/>
              </w:num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Merritt, D. “Making Neighborhoods Safe for Children: Differences in the Relationship between Neighborhood Structure &amp; Maltreatment Rates for Black, Hispanic &amp; White Children”. </w:t>
            </w:r>
            <w:r w:rsidRPr="00C079E1">
              <w:rPr>
                <w:rFonts w:ascii="Palatino" w:eastAsia="Palatino" w:hAnsi="Palatino" w:cs="Palatino"/>
                <w:i/>
                <w:color w:val="000000"/>
                <w:sz w:val="22"/>
                <w:szCs w:val="22"/>
              </w:rPr>
              <w:t>Society for Social Work &amp; Research’s 15</w:t>
            </w:r>
            <w:r w:rsidRPr="00C079E1">
              <w:rPr>
                <w:rFonts w:ascii="Palatino" w:eastAsia="Palatino" w:hAnsi="Palatino" w:cs="Palatino"/>
                <w:i/>
                <w:color w:val="000000"/>
                <w:sz w:val="22"/>
                <w:szCs w:val="22"/>
                <w:vertAlign w:val="superscript"/>
              </w:rPr>
              <w:t>th</w:t>
            </w:r>
            <w:r w:rsidRPr="00C079E1">
              <w:rPr>
                <w:rFonts w:ascii="Palatino" w:eastAsia="Palatino" w:hAnsi="Palatino" w:cs="Palatino"/>
                <w:i/>
                <w:color w:val="000000"/>
                <w:sz w:val="22"/>
                <w:szCs w:val="22"/>
              </w:rPr>
              <w:t xml:space="preserve"> Annual Conference</w:t>
            </w:r>
            <w:r w:rsidRPr="00C079E1">
              <w:rPr>
                <w:rFonts w:ascii="Palatino" w:eastAsia="Palatino" w:hAnsi="Palatino" w:cs="Palatino"/>
                <w:color w:val="000000"/>
                <w:sz w:val="22"/>
                <w:szCs w:val="22"/>
              </w:rPr>
              <w:t>, Tampa, FL.</w:t>
            </w:r>
          </w:p>
          <w:p w14:paraId="5F06B10A" w14:textId="77777777" w:rsidR="0046397F" w:rsidRPr="00C079E1" w:rsidRDefault="0046397F" w:rsidP="0046397F">
            <w:pPr>
              <w:pBdr>
                <w:top w:val="nil"/>
                <w:left w:val="nil"/>
                <w:bottom w:val="nil"/>
                <w:right w:val="nil"/>
                <w:between w:val="nil"/>
              </w:pBdr>
              <w:tabs>
                <w:tab w:val="center" w:pos="4320"/>
                <w:tab w:val="right" w:pos="8640"/>
              </w:tabs>
              <w:ind w:left="392"/>
              <w:rPr>
                <w:rFonts w:ascii="Palatino" w:eastAsia="Palatino" w:hAnsi="Palatino" w:cs="Palatino"/>
                <w:color w:val="000000"/>
                <w:sz w:val="10"/>
                <w:szCs w:val="10"/>
              </w:rPr>
            </w:pPr>
          </w:p>
        </w:tc>
        <w:tc>
          <w:tcPr>
            <w:tcW w:w="1800" w:type="dxa"/>
          </w:tcPr>
          <w:p w14:paraId="1EC2B3F6"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2011</w:t>
            </w:r>
          </w:p>
        </w:tc>
      </w:tr>
      <w:tr w:rsidR="0046397F" w:rsidRPr="00C079E1" w14:paraId="10F5FA30" w14:textId="77777777" w:rsidTr="00E60F14">
        <w:tc>
          <w:tcPr>
            <w:tcW w:w="7740" w:type="dxa"/>
          </w:tcPr>
          <w:p w14:paraId="4C5A0B32" w14:textId="77777777" w:rsidR="0046397F" w:rsidRPr="00C079E1" w:rsidRDefault="0046397F" w:rsidP="0046397F">
            <w:pPr>
              <w:numPr>
                <w:ilvl w:val="0"/>
                <w:numId w:val="28"/>
              </w:numPr>
              <w:pBdr>
                <w:top w:val="nil"/>
                <w:left w:val="nil"/>
                <w:bottom w:val="nil"/>
                <w:right w:val="nil"/>
                <w:between w:val="nil"/>
              </w:pBdr>
              <w:tabs>
                <w:tab w:val="center" w:pos="4320"/>
                <w:tab w:val="right" w:pos="8640"/>
              </w:tabs>
              <w:rPr>
                <w:rFonts w:ascii="Palatino" w:eastAsia="Palatino" w:hAnsi="Palatino" w:cs="Palatino"/>
                <w:b/>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Merritt, D. “Making Neighborhoods Safe for Children: Differences in the Relationship between Neighborhood Structure &amp; Maltreatment Rates for Black, Hispanic &amp; White Children”. </w:t>
            </w:r>
            <w:r w:rsidRPr="00C079E1">
              <w:rPr>
                <w:rFonts w:ascii="Palatino" w:eastAsia="Palatino" w:hAnsi="Palatino" w:cs="Palatino"/>
                <w:i/>
                <w:color w:val="000000"/>
                <w:sz w:val="22"/>
                <w:szCs w:val="22"/>
              </w:rPr>
              <w:t>Council on Social Work Education’s 56</w:t>
            </w:r>
            <w:r w:rsidRPr="00C079E1">
              <w:rPr>
                <w:rFonts w:ascii="Palatino" w:eastAsia="Palatino" w:hAnsi="Palatino" w:cs="Palatino"/>
                <w:i/>
                <w:color w:val="000000"/>
                <w:sz w:val="22"/>
                <w:szCs w:val="22"/>
                <w:vertAlign w:val="superscript"/>
              </w:rPr>
              <w:t>th</w:t>
            </w:r>
            <w:r w:rsidRPr="00C079E1">
              <w:rPr>
                <w:rFonts w:ascii="Palatino" w:eastAsia="Palatino" w:hAnsi="Palatino" w:cs="Palatino"/>
                <w:i/>
                <w:color w:val="000000"/>
                <w:sz w:val="22"/>
                <w:szCs w:val="22"/>
              </w:rPr>
              <w:t>Annual Program Meeting</w:t>
            </w:r>
            <w:r w:rsidRPr="00C079E1">
              <w:rPr>
                <w:rFonts w:ascii="Palatino" w:eastAsia="Palatino" w:hAnsi="Palatino" w:cs="Palatino"/>
                <w:color w:val="000000"/>
                <w:sz w:val="22"/>
                <w:szCs w:val="22"/>
              </w:rPr>
              <w:t>, Portland, OR.</w:t>
            </w:r>
          </w:p>
          <w:p w14:paraId="356C6876" w14:textId="77777777" w:rsidR="0046397F" w:rsidRPr="00C079E1" w:rsidRDefault="0046397F" w:rsidP="0046397F">
            <w:pPr>
              <w:pBdr>
                <w:top w:val="nil"/>
                <w:left w:val="nil"/>
                <w:bottom w:val="nil"/>
                <w:right w:val="nil"/>
                <w:between w:val="nil"/>
              </w:pBdr>
              <w:tabs>
                <w:tab w:val="center" w:pos="4320"/>
                <w:tab w:val="right" w:pos="8640"/>
              </w:tabs>
              <w:rPr>
                <w:rFonts w:ascii="Palatino" w:eastAsia="Palatino" w:hAnsi="Palatino" w:cs="Palatino"/>
                <w:b/>
                <w:color w:val="000000"/>
                <w:sz w:val="10"/>
                <w:szCs w:val="10"/>
              </w:rPr>
            </w:pPr>
          </w:p>
        </w:tc>
        <w:tc>
          <w:tcPr>
            <w:tcW w:w="1800" w:type="dxa"/>
          </w:tcPr>
          <w:p w14:paraId="1AF054E8"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2010</w:t>
            </w:r>
          </w:p>
        </w:tc>
      </w:tr>
      <w:tr w:rsidR="0046397F" w:rsidRPr="00C079E1" w14:paraId="6F803B54" w14:textId="77777777" w:rsidTr="00E60F14">
        <w:tc>
          <w:tcPr>
            <w:tcW w:w="7740" w:type="dxa"/>
          </w:tcPr>
          <w:p w14:paraId="478BB5DD" w14:textId="77777777" w:rsidR="0046397F" w:rsidRPr="00C079E1" w:rsidRDefault="0046397F" w:rsidP="0046397F">
            <w:pPr>
              <w:numPr>
                <w:ilvl w:val="0"/>
                <w:numId w:val="28"/>
              </w:num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Merritt, D. “Making Neighborhoods Safe for Children: Differences in the Relationship between Neighborhood Structure &amp; Maltreatment Rates for Black, Hispanic &amp; White Children”. </w:t>
            </w:r>
            <w:r w:rsidRPr="00C079E1">
              <w:rPr>
                <w:rFonts w:ascii="Palatino" w:eastAsia="Palatino" w:hAnsi="Palatino" w:cs="Palatino"/>
                <w:i/>
                <w:color w:val="000000"/>
                <w:sz w:val="22"/>
                <w:szCs w:val="22"/>
              </w:rPr>
              <w:t>Third Annual National Research Conference for Child &amp; Family Policy &amp; Practice</w:t>
            </w:r>
            <w:r w:rsidRPr="00C079E1">
              <w:rPr>
                <w:rFonts w:ascii="Palatino" w:eastAsia="Palatino" w:hAnsi="Palatino" w:cs="Palatino"/>
                <w:color w:val="000000"/>
                <w:sz w:val="22"/>
                <w:szCs w:val="22"/>
              </w:rPr>
              <w:t>, Bridgewater, MA.</w:t>
            </w:r>
          </w:p>
          <w:p w14:paraId="55CCC27D" w14:textId="77777777" w:rsidR="0046397F" w:rsidRPr="00C079E1" w:rsidRDefault="0046397F" w:rsidP="0046397F">
            <w:pPr>
              <w:rPr>
                <w:rFonts w:ascii="Palatino" w:eastAsia="Palatino" w:hAnsi="Palatino" w:cs="Palatino"/>
                <w:i/>
                <w:sz w:val="10"/>
                <w:szCs w:val="10"/>
              </w:rPr>
            </w:pPr>
          </w:p>
        </w:tc>
        <w:tc>
          <w:tcPr>
            <w:tcW w:w="1800" w:type="dxa"/>
          </w:tcPr>
          <w:p w14:paraId="2B4E2222"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July 2010</w:t>
            </w:r>
          </w:p>
        </w:tc>
      </w:tr>
      <w:tr w:rsidR="0046397F" w:rsidRPr="00C079E1" w14:paraId="18435992" w14:textId="77777777" w:rsidTr="00E60F14">
        <w:tc>
          <w:tcPr>
            <w:tcW w:w="7740" w:type="dxa"/>
          </w:tcPr>
          <w:p w14:paraId="25710293"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 Spatial Analysis of the Relationship Between Early Care &amp; Education Services &amp; Child Maltreatment”. </w:t>
            </w:r>
            <w:r w:rsidRPr="00C079E1">
              <w:rPr>
                <w:rFonts w:ascii="Palatino" w:eastAsia="Palatino" w:hAnsi="Palatino" w:cs="Palatino"/>
                <w:i/>
                <w:color w:val="000000"/>
                <w:sz w:val="22"/>
                <w:szCs w:val="22"/>
              </w:rPr>
              <w:t>Society for Social Work &amp; Research’s 13</w:t>
            </w:r>
            <w:r w:rsidRPr="00C079E1">
              <w:rPr>
                <w:rFonts w:ascii="Palatino" w:eastAsia="Palatino" w:hAnsi="Palatino" w:cs="Palatino"/>
                <w:i/>
                <w:color w:val="000000"/>
                <w:sz w:val="22"/>
                <w:szCs w:val="22"/>
                <w:vertAlign w:val="superscript"/>
              </w:rPr>
              <w:t>th</w:t>
            </w:r>
            <w:r w:rsidRPr="00C079E1">
              <w:rPr>
                <w:rFonts w:ascii="Palatino" w:eastAsia="Palatino" w:hAnsi="Palatino" w:cs="Palatino"/>
                <w:i/>
                <w:color w:val="000000"/>
                <w:sz w:val="22"/>
                <w:szCs w:val="22"/>
              </w:rPr>
              <w:t xml:space="preserve"> Annual Conference</w:t>
            </w:r>
            <w:r w:rsidRPr="00C079E1">
              <w:rPr>
                <w:rFonts w:ascii="Palatino" w:eastAsia="Palatino" w:hAnsi="Palatino" w:cs="Palatino"/>
                <w:color w:val="000000"/>
                <w:sz w:val="22"/>
                <w:szCs w:val="22"/>
              </w:rPr>
              <w:t>, New Orleans, LA.</w:t>
            </w:r>
          </w:p>
          <w:p w14:paraId="7B7C7B05" w14:textId="77777777" w:rsidR="0046397F" w:rsidRPr="00C079E1" w:rsidRDefault="0046397F" w:rsidP="0046397F">
            <w:pPr>
              <w:pBdr>
                <w:top w:val="nil"/>
                <w:left w:val="nil"/>
                <w:bottom w:val="nil"/>
                <w:right w:val="nil"/>
                <w:between w:val="nil"/>
              </w:pBdr>
              <w:tabs>
                <w:tab w:val="center" w:pos="4320"/>
                <w:tab w:val="right" w:pos="8640"/>
              </w:tabs>
              <w:rPr>
                <w:rFonts w:ascii="Palatino" w:eastAsia="Palatino" w:hAnsi="Palatino" w:cs="Palatino"/>
                <w:b/>
                <w:color w:val="000000"/>
                <w:sz w:val="10"/>
                <w:szCs w:val="10"/>
              </w:rPr>
            </w:pPr>
          </w:p>
        </w:tc>
        <w:tc>
          <w:tcPr>
            <w:tcW w:w="1800" w:type="dxa"/>
          </w:tcPr>
          <w:p w14:paraId="718862CD"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2009</w:t>
            </w:r>
          </w:p>
        </w:tc>
      </w:tr>
      <w:tr w:rsidR="0046397F" w:rsidRPr="00C079E1" w14:paraId="4ECDDED4" w14:textId="77777777" w:rsidTr="00E60F14">
        <w:tc>
          <w:tcPr>
            <w:tcW w:w="7740" w:type="dxa"/>
          </w:tcPr>
          <w:p w14:paraId="6ACFFCB2"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DeCredenzo, T.,</w:t>
            </w:r>
            <w:r w:rsidRPr="00C079E1">
              <w:rPr>
                <w:rFonts w:ascii="Palatino" w:eastAsia="Palatino" w:hAnsi="Palatino" w:cs="Palatino"/>
                <w:b/>
                <w:color w:val="000000"/>
                <w:sz w:val="22"/>
                <w:szCs w:val="22"/>
              </w:rPr>
              <w:t xml:space="preserve"> </w:t>
            </w:r>
            <w:r w:rsidRPr="00C079E1">
              <w:rPr>
                <w:rFonts w:ascii="Palatino" w:eastAsia="Palatino" w:hAnsi="Palatino" w:cs="Palatino"/>
                <w:color w:val="000000"/>
                <w:sz w:val="22"/>
                <w:szCs w:val="22"/>
              </w:rPr>
              <w:t xml:space="preserve">Gay, B., Heard, C.,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Steckel, S., &amp; White, R.  “Mentoring Youth in a Social Service Setting.” </w:t>
            </w:r>
            <w:r w:rsidRPr="00C079E1">
              <w:rPr>
                <w:rFonts w:ascii="Palatino" w:eastAsia="Palatino" w:hAnsi="Palatino" w:cs="Palatino"/>
                <w:i/>
                <w:color w:val="000000"/>
                <w:sz w:val="22"/>
                <w:szCs w:val="22"/>
              </w:rPr>
              <w:t>Nexus 10</w:t>
            </w:r>
            <w:r w:rsidRPr="00C079E1">
              <w:rPr>
                <w:rFonts w:ascii="Palatino" w:eastAsia="Palatino" w:hAnsi="Palatino" w:cs="Palatino"/>
                <w:i/>
                <w:color w:val="000000"/>
                <w:sz w:val="22"/>
                <w:szCs w:val="22"/>
                <w:vertAlign w:val="superscript"/>
              </w:rPr>
              <w:t>th</w:t>
            </w:r>
            <w:r w:rsidRPr="00C079E1">
              <w:rPr>
                <w:rFonts w:ascii="Palatino" w:eastAsia="Palatino" w:hAnsi="Palatino" w:cs="Palatino"/>
                <w:i/>
                <w:color w:val="000000"/>
                <w:sz w:val="22"/>
                <w:szCs w:val="22"/>
              </w:rPr>
              <w:t xml:space="preserve"> Year Anniversary Training Conference on Violence within the Home and Its Effects on Children</w:t>
            </w:r>
            <w:r w:rsidRPr="00C079E1">
              <w:rPr>
                <w:rFonts w:ascii="Palatino" w:eastAsia="Palatino" w:hAnsi="Palatino" w:cs="Palatino"/>
                <w:color w:val="000000"/>
                <w:sz w:val="22"/>
                <w:szCs w:val="22"/>
              </w:rPr>
              <w:t>, Inter-Agency Council on Abuse &amp; Neglect, Los Angeles, CA.</w:t>
            </w:r>
          </w:p>
          <w:p w14:paraId="481E1D84" w14:textId="77777777" w:rsidR="0046397F" w:rsidRPr="00C079E1" w:rsidRDefault="0046397F" w:rsidP="0046397F">
            <w:pPr>
              <w:rPr>
                <w:rFonts w:ascii="Palatino" w:eastAsia="Palatino" w:hAnsi="Palatino" w:cs="Palatino"/>
                <w:b/>
                <w:sz w:val="10"/>
                <w:szCs w:val="10"/>
              </w:rPr>
            </w:pPr>
          </w:p>
        </w:tc>
        <w:tc>
          <w:tcPr>
            <w:tcW w:w="1800" w:type="dxa"/>
          </w:tcPr>
          <w:p w14:paraId="465F3DAD"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2006</w:t>
            </w:r>
          </w:p>
        </w:tc>
      </w:tr>
      <w:tr w:rsidR="0046397F" w:rsidRPr="00C079E1" w14:paraId="4C87835C" w14:textId="77777777" w:rsidTr="00E60F14">
        <w:tc>
          <w:tcPr>
            <w:tcW w:w="7740" w:type="dxa"/>
          </w:tcPr>
          <w:p w14:paraId="4AEA41B5"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Cooper, K. &amp; </w:t>
            </w:r>
            <w:r w:rsidRPr="00C079E1">
              <w:rPr>
                <w:rFonts w:ascii="Palatino" w:eastAsia="Palatino" w:hAnsi="Palatino" w:cs="Palatino"/>
                <w:b/>
                <w:color w:val="000000"/>
                <w:sz w:val="22"/>
                <w:szCs w:val="22"/>
              </w:rPr>
              <w:t>[Klein] Martin, S.</w:t>
            </w:r>
            <w:r w:rsidRPr="00C079E1">
              <w:rPr>
                <w:rFonts w:ascii="Palatino" w:eastAsia="Palatino" w:hAnsi="Palatino" w:cs="Palatino"/>
                <w:color w:val="000000"/>
                <w:sz w:val="22"/>
                <w:szCs w:val="22"/>
              </w:rPr>
              <w:t xml:space="preserve">  “When Mothers Move from Welfare to Work: Maternal Employment, Welfare &amp; the Well-being of Children”. </w:t>
            </w:r>
            <w:r w:rsidRPr="00C079E1">
              <w:rPr>
                <w:rFonts w:ascii="Palatino" w:eastAsia="Palatino" w:hAnsi="Palatino" w:cs="Palatino"/>
                <w:i/>
                <w:color w:val="000000"/>
                <w:sz w:val="22"/>
                <w:szCs w:val="22"/>
              </w:rPr>
              <w:t>Society for Social Work &amp; Research’s Ninth Annual Conference</w:t>
            </w:r>
            <w:r w:rsidRPr="00C079E1">
              <w:rPr>
                <w:rFonts w:ascii="Palatino" w:eastAsia="Palatino" w:hAnsi="Palatino" w:cs="Palatino"/>
                <w:color w:val="000000"/>
                <w:sz w:val="22"/>
                <w:szCs w:val="22"/>
              </w:rPr>
              <w:t>, Washington, DC.</w:t>
            </w:r>
          </w:p>
          <w:p w14:paraId="17E79CAA" w14:textId="77777777" w:rsidR="0046397F" w:rsidRPr="00C079E1" w:rsidRDefault="0046397F" w:rsidP="0046397F">
            <w:pPr>
              <w:rPr>
                <w:rFonts w:ascii="Palatino" w:eastAsia="Palatino" w:hAnsi="Palatino" w:cs="Palatino"/>
                <w:sz w:val="10"/>
                <w:szCs w:val="10"/>
              </w:rPr>
            </w:pPr>
          </w:p>
        </w:tc>
        <w:tc>
          <w:tcPr>
            <w:tcW w:w="1800" w:type="dxa"/>
          </w:tcPr>
          <w:p w14:paraId="2B71EC6B"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2003</w:t>
            </w:r>
          </w:p>
        </w:tc>
      </w:tr>
      <w:tr w:rsidR="0046397F" w:rsidRPr="00C079E1" w14:paraId="7A550999" w14:textId="77777777" w:rsidTr="00E60F14">
        <w:tc>
          <w:tcPr>
            <w:tcW w:w="7740" w:type="dxa"/>
          </w:tcPr>
          <w:p w14:paraId="05C74CFF" w14:textId="77777777" w:rsidR="0046397F" w:rsidRPr="00C079E1" w:rsidRDefault="0046397F" w:rsidP="0046397F">
            <w:pPr>
              <w:numPr>
                <w:ilvl w:val="0"/>
                <w:numId w:val="2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Lindsey, D. &amp; </w:t>
            </w:r>
            <w:r w:rsidRPr="00C079E1">
              <w:rPr>
                <w:rFonts w:ascii="Palatino" w:eastAsia="Palatino" w:hAnsi="Palatino" w:cs="Palatino"/>
                <w:b/>
                <w:color w:val="000000"/>
                <w:sz w:val="22"/>
                <w:szCs w:val="22"/>
              </w:rPr>
              <w:t>[Klein] Martin, S.</w:t>
            </w:r>
            <w:r w:rsidRPr="00C079E1">
              <w:rPr>
                <w:rFonts w:ascii="Palatino" w:eastAsia="Palatino" w:hAnsi="Palatino" w:cs="Palatino"/>
                <w:color w:val="000000"/>
                <w:sz w:val="22"/>
                <w:szCs w:val="22"/>
              </w:rPr>
              <w:t xml:space="preserve"> “Poverty, Welfare Reform &amp; Child Welfare”. </w:t>
            </w:r>
            <w:r w:rsidRPr="00C079E1">
              <w:rPr>
                <w:rFonts w:ascii="Palatino" w:eastAsia="Palatino" w:hAnsi="Palatino" w:cs="Palatino"/>
                <w:i/>
                <w:color w:val="000000"/>
                <w:sz w:val="22"/>
                <w:szCs w:val="22"/>
              </w:rPr>
              <w:t>California’s Focus: Family Strengths Family-Centered Services Conference</w:t>
            </w:r>
            <w:r w:rsidRPr="00C079E1">
              <w:rPr>
                <w:rFonts w:ascii="Palatino" w:eastAsia="Palatino" w:hAnsi="Palatino" w:cs="Palatino"/>
                <w:color w:val="000000"/>
                <w:sz w:val="22"/>
                <w:szCs w:val="22"/>
              </w:rPr>
              <w:t>, California Department of Social Services &amp; Office of Child Abuse Prevention, Sacramento, CA.</w:t>
            </w:r>
          </w:p>
          <w:p w14:paraId="49E18DAE" w14:textId="77777777" w:rsidR="0046397F" w:rsidRPr="00C079E1" w:rsidRDefault="0046397F" w:rsidP="0046397F">
            <w:pPr>
              <w:ind w:left="1800" w:hanging="1800"/>
              <w:rPr>
                <w:rFonts w:ascii="Palatino" w:eastAsia="Palatino" w:hAnsi="Palatino" w:cs="Palatino"/>
                <w:sz w:val="10"/>
                <w:szCs w:val="10"/>
              </w:rPr>
            </w:pPr>
          </w:p>
        </w:tc>
        <w:tc>
          <w:tcPr>
            <w:tcW w:w="1800" w:type="dxa"/>
          </w:tcPr>
          <w:p w14:paraId="6D052B25" w14:textId="77777777" w:rsidR="0046397F" w:rsidRPr="00C079E1" w:rsidRDefault="0046397F" w:rsidP="0046397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August 2002</w:t>
            </w:r>
          </w:p>
        </w:tc>
      </w:tr>
    </w:tbl>
    <w:p w14:paraId="2B5E26CC" w14:textId="77777777" w:rsidR="005578A5" w:rsidRPr="00C079E1" w:rsidRDefault="005578A5" w:rsidP="00F35DDF">
      <w:pPr>
        <w:pBdr>
          <w:top w:val="nil"/>
          <w:left w:val="nil"/>
          <w:bottom w:val="nil"/>
          <w:right w:val="nil"/>
          <w:between w:val="nil"/>
        </w:pBdr>
        <w:tabs>
          <w:tab w:val="center" w:pos="4320"/>
          <w:tab w:val="right" w:pos="8640"/>
        </w:tabs>
        <w:rPr>
          <w:rFonts w:ascii="Palatino" w:eastAsia="Palatino" w:hAnsi="Palatino" w:cs="Palatino"/>
          <w:b/>
          <w:i/>
          <w:color w:val="000000"/>
          <w:sz w:val="10"/>
          <w:szCs w:val="10"/>
        </w:rPr>
      </w:pPr>
    </w:p>
    <w:p w14:paraId="56032F75" w14:textId="77777777" w:rsidR="00FA7E7E" w:rsidRPr="00C079E1" w:rsidRDefault="00FA7E7E" w:rsidP="00FA7E7E">
      <w:pPr>
        <w:pStyle w:val="Footer"/>
        <w:tabs>
          <w:tab w:val="clear" w:pos="4320"/>
          <w:tab w:val="clear" w:pos="8640"/>
        </w:tabs>
        <w:jc w:val="center"/>
        <w:rPr>
          <w:rFonts w:ascii="Palatino" w:hAnsi="Palatino"/>
          <w:b/>
          <w:i/>
          <w:sz w:val="22"/>
          <w:szCs w:val="22"/>
        </w:rPr>
      </w:pPr>
    </w:p>
    <w:p w14:paraId="5340830E" w14:textId="77777777" w:rsidR="005578A5" w:rsidRPr="00C079E1" w:rsidRDefault="005578A5">
      <w:pPr>
        <w:pBdr>
          <w:top w:val="nil"/>
          <w:left w:val="nil"/>
          <w:bottom w:val="nil"/>
          <w:right w:val="nil"/>
          <w:between w:val="nil"/>
        </w:pBdr>
        <w:tabs>
          <w:tab w:val="center" w:pos="4320"/>
          <w:tab w:val="right" w:pos="8640"/>
        </w:tabs>
        <w:jc w:val="center"/>
        <w:rPr>
          <w:rFonts w:ascii="Palatino" w:eastAsia="Palatino" w:hAnsi="Palatino" w:cs="Palatino"/>
          <w:b/>
          <w:i/>
          <w:color w:val="000000"/>
          <w:sz w:val="10"/>
          <w:szCs w:val="10"/>
        </w:rPr>
      </w:pPr>
    </w:p>
    <w:p w14:paraId="6CF08AF9" w14:textId="77777777" w:rsidR="005578A5" w:rsidRPr="00C079E1" w:rsidRDefault="00AD7110">
      <w:pPr>
        <w:pBdr>
          <w:top w:val="nil"/>
          <w:left w:val="nil"/>
          <w:bottom w:val="nil"/>
          <w:right w:val="nil"/>
          <w:between w:val="nil"/>
        </w:pBdr>
        <w:tabs>
          <w:tab w:val="center" w:pos="4320"/>
          <w:tab w:val="right" w:pos="8640"/>
        </w:tabs>
        <w:jc w:val="center"/>
        <w:rPr>
          <w:rFonts w:ascii="Palatino" w:eastAsia="Palatino" w:hAnsi="Palatino" w:cs="Palatino"/>
          <w:b/>
          <w:i/>
          <w:color w:val="000000"/>
        </w:rPr>
      </w:pPr>
      <w:r w:rsidRPr="00C079E1">
        <w:rPr>
          <w:rFonts w:ascii="Palatino" w:eastAsia="Palatino" w:hAnsi="Palatino" w:cs="Palatino"/>
          <w:b/>
          <w:i/>
          <w:color w:val="000000"/>
        </w:rPr>
        <w:t>Refereed Poster Presentations</w:t>
      </w:r>
    </w:p>
    <w:p w14:paraId="631058F5" w14:textId="77777777" w:rsidR="005578A5" w:rsidRPr="00C079E1" w:rsidRDefault="005578A5">
      <w:pPr>
        <w:pBdr>
          <w:top w:val="nil"/>
          <w:left w:val="nil"/>
          <w:bottom w:val="nil"/>
          <w:right w:val="nil"/>
          <w:between w:val="nil"/>
        </w:pBdr>
        <w:tabs>
          <w:tab w:val="center" w:pos="4320"/>
          <w:tab w:val="right" w:pos="8640"/>
        </w:tabs>
        <w:jc w:val="center"/>
        <w:rPr>
          <w:rFonts w:ascii="Palatino" w:eastAsia="Palatino" w:hAnsi="Palatino" w:cs="Palatino"/>
          <w:b/>
          <w:i/>
          <w:color w:val="000000"/>
          <w:sz w:val="10"/>
          <w:szCs w:val="10"/>
        </w:rPr>
      </w:pPr>
    </w:p>
    <w:tbl>
      <w:tblPr>
        <w:tblStyle w:val="a5"/>
        <w:tblW w:w="9540" w:type="dxa"/>
        <w:tblBorders>
          <w:top w:val="nil"/>
          <w:left w:val="nil"/>
          <w:bottom w:val="nil"/>
          <w:right w:val="nil"/>
          <w:insideH w:val="nil"/>
          <w:insideV w:val="nil"/>
        </w:tblBorders>
        <w:tblLayout w:type="fixed"/>
        <w:tblLook w:val="0400" w:firstRow="0" w:lastRow="0" w:firstColumn="0" w:lastColumn="0" w:noHBand="0" w:noVBand="1"/>
      </w:tblPr>
      <w:tblGrid>
        <w:gridCol w:w="7740"/>
        <w:gridCol w:w="1800"/>
      </w:tblGrid>
      <w:tr w:rsidR="0040063F" w:rsidRPr="00C079E1" w14:paraId="7F5D1C73" w14:textId="77777777" w:rsidTr="00D41E24">
        <w:tc>
          <w:tcPr>
            <w:tcW w:w="7740" w:type="dxa"/>
          </w:tcPr>
          <w:p w14:paraId="5182587F" w14:textId="109CC68C" w:rsidR="001D3DC9" w:rsidRPr="00C079E1" w:rsidRDefault="001D3DC9" w:rsidP="001D3DC9">
            <w:pPr>
              <w:numPr>
                <w:ilvl w:val="0"/>
                <w:numId w:val="41"/>
              </w:numPr>
              <w:pBdr>
                <w:top w:val="nil"/>
                <w:left w:val="nil"/>
                <w:bottom w:val="nil"/>
                <w:right w:val="nil"/>
                <w:between w:val="nil"/>
              </w:pBdr>
            </w:pPr>
            <w:r w:rsidRPr="00C079E1">
              <w:rPr>
                <w:rFonts w:ascii="Palatino" w:eastAsia="Palatino" w:hAnsi="Palatino" w:cs="Palatino"/>
                <w:bCs/>
                <w:color w:val="000000"/>
                <w:sz w:val="22"/>
                <w:szCs w:val="22"/>
              </w:rPr>
              <w:t>Tanis, J. &amp;</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“Protecting America’s Children: Paid Family Leave’s Effect on Infant Abuse &amp; Neglect” Poster. </w:t>
            </w:r>
            <w:r w:rsidRPr="00C079E1">
              <w:rPr>
                <w:rFonts w:ascii="Palatino" w:eastAsia="Palatino" w:hAnsi="Palatino" w:cs="Palatino"/>
                <w:i/>
                <w:iCs/>
                <w:color w:val="000000"/>
                <w:sz w:val="22"/>
                <w:szCs w:val="22"/>
              </w:rPr>
              <w:t>U.S. Administration for Children &amp; Families’ National Research Conference on Early Childhood</w:t>
            </w:r>
            <w:r w:rsidRPr="00C079E1">
              <w:rPr>
                <w:rFonts w:ascii="Palatino" w:eastAsia="Palatino" w:hAnsi="Palatino" w:cs="Palatino"/>
                <w:color w:val="000000"/>
                <w:sz w:val="22"/>
                <w:szCs w:val="22"/>
              </w:rPr>
              <w:t>, Virtual.</w:t>
            </w:r>
          </w:p>
          <w:p w14:paraId="612B0BCB" w14:textId="77777777" w:rsidR="0040063F" w:rsidRPr="00C079E1" w:rsidRDefault="0040063F" w:rsidP="001D3DC9">
            <w:pPr>
              <w:pStyle w:val="ListParagraph"/>
              <w:numPr>
                <w:ilvl w:val="3"/>
                <w:numId w:val="41"/>
              </w:numPr>
              <w:pBdr>
                <w:top w:val="nil"/>
                <w:left w:val="nil"/>
                <w:bottom w:val="nil"/>
                <w:right w:val="nil"/>
                <w:between w:val="nil"/>
              </w:pBdr>
              <w:ind w:left="793"/>
              <w:rPr>
                <w:color w:val="FF0000"/>
                <w:sz w:val="10"/>
                <w:szCs w:val="10"/>
              </w:rPr>
            </w:pPr>
          </w:p>
        </w:tc>
        <w:tc>
          <w:tcPr>
            <w:tcW w:w="1800" w:type="dxa"/>
          </w:tcPr>
          <w:p w14:paraId="4B7053CC" w14:textId="624AC640" w:rsidR="0040063F" w:rsidRPr="00C079E1" w:rsidRDefault="001D3DC9" w:rsidP="0040063F">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2022</w:t>
            </w:r>
          </w:p>
          <w:p w14:paraId="2F4B85EA" w14:textId="77777777" w:rsidR="0040063F" w:rsidRPr="00C079E1" w:rsidRDefault="0040063F" w:rsidP="0040063F">
            <w:pPr>
              <w:pBdr>
                <w:top w:val="nil"/>
                <w:left w:val="nil"/>
                <w:bottom w:val="nil"/>
                <w:right w:val="nil"/>
                <w:between w:val="nil"/>
              </w:pBdr>
              <w:tabs>
                <w:tab w:val="center" w:pos="4320"/>
                <w:tab w:val="right" w:pos="8640"/>
              </w:tabs>
              <w:jc w:val="right"/>
              <w:rPr>
                <w:rFonts w:ascii="Palatino" w:eastAsia="Palatino" w:hAnsi="Palatino" w:cs="Palatino"/>
                <w:i/>
                <w:color w:val="FF0000"/>
                <w:sz w:val="22"/>
                <w:szCs w:val="22"/>
              </w:rPr>
            </w:pPr>
          </w:p>
        </w:tc>
      </w:tr>
      <w:tr w:rsidR="001D3DC9" w:rsidRPr="00C079E1" w14:paraId="56BF5999" w14:textId="77777777" w:rsidTr="00D41E24">
        <w:tc>
          <w:tcPr>
            <w:tcW w:w="7740" w:type="dxa"/>
          </w:tcPr>
          <w:p w14:paraId="613CEF23" w14:textId="77777777" w:rsidR="001D3DC9" w:rsidRPr="00C079E1" w:rsidRDefault="001D3DC9" w:rsidP="001D3DC9">
            <w:pPr>
              <w:pStyle w:val="ListParagraph"/>
              <w:numPr>
                <w:ilvl w:val="3"/>
                <w:numId w:val="41"/>
              </w:numPr>
              <w:pBdr>
                <w:top w:val="nil"/>
                <w:left w:val="nil"/>
                <w:bottom w:val="nil"/>
                <w:right w:val="nil"/>
                <w:between w:val="nil"/>
              </w:pBdr>
              <w:ind w:left="793"/>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Fries, L.M., &amp; Latona, O. “Early Intervention Need, Service Receipt, and Outcomes for Maltreated Infants and Toddlers” Poster. </w:t>
            </w:r>
            <w:r w:rsidRPr="00C079E1">
              <w:rPr>
                <w:rFonts w:ascii="Palatino" w:eastAsia="Palatino" w:hAnsi="Palatino" w:cs="Palatino"/>
                <w:i/>
                <w:color w:val="000000"/>
                <w:sz w:val="22"/>
                <w:szCs w:val="22"/>
              </w:rPr>
              <w:t>Society for Research in Child Development</w:t>
            </w:r>
            <w:r w:rsidRPr="00C079E1">
              <w:rPr>
                <w:rFonts w:ascii="Palatino" w:eastAsia="Palatino" w:hAnsi="Palatino" w:cs="Palatino"/>
                <w:color w:val="000000"/>
                <w:sz w:val="22"/>
                <w:szCs w:val="22"/>
              </w:rPr>
              <w:t>, Baltimore, MD.</w:t>
            </w:r>
          </w:p>
          <w:p w14:paraId="610CC5AD" w14:textId="77777777" w:rsidR="001D3DC9" w:rsidRPr="00C079E1" w:rsidRDefault="001D3DC9" w:rsidP="001D3DC9">
            <w:pPr>
              <w:pStyle w:val="ListParagraph"/>
              <w:pBdr>
                <w:top w:val="nil"/>
                <w:left w:val="nil"/>
                <w:bottom w:val="nil"/>
                <w:right w:val="nil"/>
                <w:between w:val="nil"/>
              </w:pBdr>
              <w:ind w:left="793"/>
              <w:rPr>
                <w:rFonts w:ascii="Palatino" w:eastAsia="Palatino" w:hAnsi="Palatino" w:cs="Palatino"/>
                <w:b/>
                <w:color w:val="000000"/>
                <w:sz w:val="12"/>
                <w:szCs w:val="12"/>
              </w:rPr>
            </w:pPr>
          </w:p>
        </w:tc>
        <w:tc>
          <w:tcPr>
            <w:tcW w:w="1800" w:type="dxa"/>
          </w:tcPr>
          <w:p w14:paraId="79AF0613"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March 2019</w:t>
            </w:r>
          </w:p>
          <w:p w14:paraId="420862B4"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1D3DC9" w:rsidRPr="00C079E1" w14:paraId="090A874F" w14:textId="77777777" w:rsidTr="00D41E24">
        <w:tc>
          <w:tcPr>
            <w:tcW w:w="7740" w:type="dxa"/>
          </w:tcPr>
          <w:p w14:paraId="32195BB1" w14:textId="77777777" w:rsidR="001D3DC9" w:rsidRPr="00C079E1" w:rsidRDefault="001D3DC9" w:rsidP="001D3DC9">
            <w:pPr>
              <w:pStyle w:val="ListParagraph"/>
              <w:numPr>
                <w:ilvl w:val="3"/>
                <w:numId w:val="41"/>
              </w:numPr>
              <w:pBdr>
                <w:top w:val="nil"/>
                <w:left w:val="nil"/>
                <w:bottom w:val="nil"/>
                <w:right w:val="nil"/>
                <w:between w:val="nil"/>
              </w:pBdr>
              <w:ind w:left="793"/>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Jekielek, &amp; Fries, L.M. “Building Effective Child Welfare and Early Care and Education Partnerships: Lessons from Research” Interactive Poster. </w:t>
            </w:r>
            <w:r w:rsidRPr="00C079E1">
              <w:rPr>
                <w:rFonts w:ascii="Palatino" w:eastAsia="Palatino" w:hAnsi="Palatino" w:cs="Palatino"/>
                <w:i/>
                <w:color w:val="000000"/>
                <w:sz w:val="22"/>
                <w:szCs w:val="22"/>
              </w:rPr>
              <w:t>International Society for the Prevention of Child Abuse &amp; Neglect’s XXII International Congress on Child Abuse &amp; Neglect</w:t>
            </w:r>
            <w:r w:rsidRPr="00C079E1">
              <w:rPr>
                <w:rFonts w:ascii="Palatino" w:eastAsia="Palatino" w:hAnsi="Palatino" w:cs="Palatino"/>
                <w:color w:val="000000"/>
                <w:sz w:val="22"/>
                <w:szCs w:val="22"/>
              </w:rPr>
              <w:t>, Prague, Czech Republic.</w:t>
            </w:r>
          </w:p>
          <w:p w14:paraId="11DF6F25" w14:textId="77777777" w:rsidR="001D3DC9" w:rsidRPr="00C079E1" w:rsidRDefault="001D3DC9" w:rsidP="001D3DC9">
            <w:pPr>
              <w:widowControl w:val="0"/>
              <w:rPr>
                <w:color w:val="FF0000"/>
                <w:sz w:val="10"/>
                <w:szCs w:val="10"/>
              </w:rPr>
            </w:pPr>
          </w:p>
        </w:tc>
        <w:tc>
          <w:tcPr>
            <w:tcW w:w="1800" w:type="dxa"/>
          </w:tcPr>
          <w:p w14:paraId="43B789C0"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September 2018</w:t>
            </w:r>
          </w:p>
          <w:p w14:paraId="732C6423"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i/>
                <w:color w:val="FF0000"/>
                <w:sz w:val="22"/>
                <w:szCs w:val="22"/>
              </w:rPr>
            </w:pPr>
          </w:p>
        </w:tc>
      </w:tr>
      <w:tr w:rsidR="001D3DC9" w:rsidRPr="00C079E1" w14:paraId="1A96271A" w14:textId="77777777" w:rsidTr="00D41E24">
        <w:tc>
          <w:tcPr>
            <w:tcW w:w="7740" w:type="dxa"/>
          </w:tcPr>
          <w:p w14:paraId="73F58716" w14:textId="77777777" w:rsidR="001D3DC9" w:rsidRPr="00C079E1" w:rsidRDefault="001D3DC9" w:rsidP="001D3DC9">
            <w:pPr>
              <w:pStyle w:val="ListParagraph"/>
              <w:numPr>
                <w:ilvl w:val="3"/>
                <w:numId w:val="41"/>
              </w:numPr>
              <w:pBdr>
                <w:top w:val="nil"/>
                <w:left w:val="nil"/>
                <w:bottom w:val="nil"/>
                <w:right w:val="nil"/>
                <w:between w:val="nil"/>
              </w:pBdr>
              <w:ind w:left="793"/>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Jekielek. “Unmet Early Care &amp; Education Need as a Risk Factor for Foster Placement: Findings from a National Child Welfare </w:t>
            </w:r>
            <w:r w:rsidRPr="00C079E1">
              <w:rPr>
                <w:rFonts w:ascii="Palatino" w:eastAsia="Palatino" w:hAnsi="Palatino" w:cs="Palatino"/>
                <w:color w:val="000000"/>
                <w:sz w:val="22"/>
                <w:szCs w:val="22"/>
              </w:rPr>
              <w:lastRenderedPageBreak/>
              <w:t xml:space="preserve">Sample”. </w:t>
            </w:r>
            <w:r w:rsidRPr="00C079E1">
              <w:rPr>
                <w:rFonts w:ascii="Palatino" w:eastAsia="Palatino" w:hAnsi="Palatino" w:cs="Palatino"/>
                <w:i/>
                <w:color w:val="000000"/>
                <w:sz w:val="22"/>
                <w:szCs w:val="22"/>
              </w:rPr>
              <w:t>2017</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Society for Research in Child Development Biennial Meeting</w:t>
            </w:r>
            <w:r w:rsidRPr="00C079E1">
              <w:rPr>
                <w:rFonts w:ascii="Palatino" w:eastAsia="Palatino" w:hAnsi="Palatino" w:cs="Palatino"/>
                <w:color w:val="000000"/>
                <w:sz w:val="22"/>
                <w:szCs w:val="22"/>
              </w:rPr>
              <w:t>, Austin, TX.</w:t>
            </w:r>
          </w:p>
          <w:p w14:paraId="2D4C4956" w14:textId="77777777" w:rsidR="001D3DC9" w:rsidRPr="00C079E1" w:rsidRDefault="001D3DC9" w:rsidP="001D3DC9">
            <w:pPr>
              <w:pBdr>
                <w:top w:val="nil"/>
                <w:left w:val="nil"/>
                <w:bottom w:val="nil"/>
                <w:right w:val="nil"/>
                <w:between w:val="nil"/>
              </w:pBdr>
              <w:ind w:left="720"/>
              <w:rPr>
                <w:rFonts w:ascii="Helvetica Neue" w:eastAsia="Helvetica Neue" w:hAnsi="Helvetica Neue" w:cs="Helvetica Neue"/>
                <w:color w:val="000000"/>
                <w:sz w:val="10"/>
                <w:szCs w:val="10"/>
              </w:rPr>
            </w:pPr>
          </w:p>
        </w:tc>
        <w:tc>
          <w:tcPr>
            <w:tcW w:w="1800" w:type="dxa"/>
          </w:tcPr>
          <w:p w14:paraId="62A622E9"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lastRenderedPageBreak/>
              <w:t>April 2017</w:t>
            </w:r>
          </w:p>
        </w:tc>
      </w:tr>
      <w:tr w:rsidR="001D3DC9" w:rsidRPr="00C079E1" w14:paraId="72F14C0A" w14:textId="77777777" w:rsidTr="00D41E24">
        <w:tc>
          <w:tcPr>
            <w:tcW w:w="7740" w:type="dxa"/>
          </w:tcPr>
          <w:p w14:paraId="0D66DDDA" w14:textId="77777777" w:rsidR="001D3DC9" w:rsidRPr="00C079E1" w:rsidRDefault="001D3DC9" w:rsidP="001D3DC9">
            <w:pPr>
              <w:pStyle w:val="ListParagraph"/>
              <w:numPr>
                <w:ilvl w:val="3"/>
                <w:numId w:val="41"/>
              </w:numPr>
              <w:pBdr>
                <w:top w:val="nil"/>
                <w:left w:val="nil"/>
                <w:bottom w:val="nil"/>
                <w:right w:val="nil"/>
                <w:between w:val="nil"/>
              </w:pBdr>
              <w:ind w:left="793"/>
              <w:rPr>
                <w:rFonts w:ascii="Palatino" w:eastAsia="Palatino" w:hAnsi="Palatino" w:cs="Palatino"/>
                <w:b/>
                <w:color w:val="000000"/>
                <w:sz w:val="22"/>
                <w:szCs w:val="22"/>
              </w:rPr>
            </w:pPr>
            <w:r w:rsidRPr="00C079E1">
              <w:rPr>
                <w:rFonts w:ascii="Palatino" w:eastAsia="Palatino" w:hAnsi="Palatino" w:cs="Palatino"/>
                <w:color w:val="000000"/>
                <w:sz w:val="22"/>
                <w:szCs w:val="22"/>
              </w:rPr>
              <w:t xml:space="preserve">Merritt, D. &amp;.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Snyder, S. “Correlates of Early Childhood Education and Child Care Utilization Among Child Welfare Involved Children”. </w:t>
            </w:r>
            <w:r w:rsidRPr="00C079E1">
              <w:rPr>
                <w:rFonts w:ascii="Palatino" w:eastAsia="Palatino" w:hAnsi="Palatino" w:cs="Palatino"/>
                <w:i/>
                <w:color w:val="000000"/>
                <w:sz w:val="22"/>
                <w:szCs w:val="22"/>
              </w:rPr>
              <w:t>American Professional Society on the Abuse of Children’s 23</w:t>
            </w:r>
            <w:r w:rsidRPr="00C079E1">
              <w:rPr>
                <w:rFonts w:ascii="Palatino" w:eastAsia="Palatino" w:hAnsi="Palatino" w:cs="Palatino"/>
                <w:i/>
                <w:color w:val="000000"/>
                <w:sz w:val="22"/>
                <w:szCs w:val="22"/>
                <w:vertAlign w:val="superscript"/>
              </w:rPr>
              <w:t>rd</w:t>
            </w:r>
            <w:r w:rsidRPr="00C079E1">
              <w:rPr>
                <w:rFonts w:ascii="Palatino" w:eastAsia="Palatino" w:hAnsi="Palatino" w:cs="Palatino"/>
                <w:i/>
                <w:color w:val="000000"/>
                <w:sz w:val="22"/>
                <w:szCs w:val="22"/>
              </w:rPr>
              <w:t xml:space="preserve"> Annual Colloquium</w:t>
            </w:r>
            <w:r w:rsidRPr="00C079E1">
              <w:rPr>
                <w:rFonts w:ascii="Palatino" w:eastAsia="Palatino" w:hAnsi="Palatino" w:cs="Palatino"/>
                <w:color w:val="000000"/>
                <w:sz w:val="22"/>
                <w:szCs w:val="22"/>
              </w:rPr>
              <w:t>, Boston, MA.</w:t>
            </w:r>
          </w:p>
          <w:p w14:paraId="3E5999A9" w14:textId="77777777" w:rsidR="001D3DC9" w:rsidRPr="00C079E1" w:rsidRDefault="001D3DC9" w:rsidP="001D3DC9">
            <w:pPr>
              <w:rPr>
                <w:rFonts w:ascii="Palatino" w:eastAsia="Palatino" w:hAnsi="Palatino" w:cs="Palatino"/>
                <w:sz w:val="10"/>
                <w:szCs w:val="10"/>
              </w:rPr>
            </w:pPr>
          </w:p>
        </w:tc>
        <w:tc>
          <w:tcPr>
            <w:tcW w:w="1800" w:type="dxa"/>
          </w:tcPr>
          <w:p w14:paraId="0E68BB58"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July 2015</w:t>
            </w:r>
          </w:p>
          <w:p w14:paraId="62E7D55D"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1D3DC9" w:rsidRPr="00C079E1" w14:paraId="1CD67B68" w14:textId="77777777" w:rsidTr="00D41E24">
        <w:trPr>
          <w:trHeight w:val="880"/>
        </w:trPr>
        <w:tc>
          <w:tcPr>
            <w:tcW w:w="7740" w:type="dxa"/>
          </w:tcPr>
          <w:p w14:paraId="2DFF141E" w14:textId="77777777" w:rsidR="001D3DC9" w:rsidRPr="00C079E1" w:rsidRDefault="001D3DC9" w:rsidP="001D3DC9">
            <w:pPr>
              <w:pStyle w:val="ListParagraph"/>
              <w:numPr>
                <w:ilvl w:val="3"/>
                <w:numId w:val="41"/>
              </w:numPr>
              <w:pBdr>
                <w:top w:val="nil"/>
                <w:left w:val="nil"/>
                <w:bottom w:val="nil"/>
                <w:right w:val="nil"/>
                <w:between w:val="nil"/>
              </w:pBdr>
              <w:ind w:left="793"/>
              <w:rPr>
                <w:rFonts w:ascii="Palatino" w:eastAsia="Palatino" w:hAnsi="Palatino" w:cs="Palatino"/>
                <w:b/>
                <w:color w:val="000000"/>
                <w:sz w:val="22"/>
                <w:szCs w:val="22"/>
              </w:rPr>
            </w:pPr>
            <w:r w:rsidRPr="00C079E1">
              <w:rPr>
                <w:rFonts w:ascii="Palatino" w:eastAsia="Palatino" w:hAnsi="Palatino" w:cs="Palatino"/>
                <w:color w:val="000000"/>
                <w:sz w:val="22"/>
                <w:szCs w:val="22"/>
              </w:rPr>
              <w:t xml:space="preserve">Maguire Jack, K. &amp;.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“Preventing Child Maltreatment through Social Services in Los Angeles”. </w:t>
            </w:r>
            <w:r w:rsidRPr="00C079E1">
              <w:rPr>
                <w:rFonts w:ascii="Palatino" w:eastAsia="Palatino" w:hAnsi="Palatino" w:cs="Palatino"/>
                <w:i/>
                <w:color w:val="000000"/>
                <w:sz w:val="22"/>
                <w:szCs w:val="22"/>
              </w:rPr>
              <w:t>American Professional Society on the Abuse of Children’s 23</w:t>
            </w:r>
            <w:r w:rsidRPr="00C079E1">
              <w:rPr>
                <w:rFonts w:ascii="Palatino" w:eastAsia="Palatino" w:hAnsi="Palatino" w:cs="Palatino"/>
                <w:i/>
                <w:color w:val="000000"/>
                <w:sz w:val="22"/>
                <w:szCs w:val="22"/>
                <w:vertAlign w:val="superscript"/>
              </w:rPr>
              <w:t>rd</w:t>
            </w:r>
            <w:r w:rsidRPr="00C079E1">
              <w:rPr>
                <w:rFonts w:ascii="Palatino" w:eastAsia="Palatino" w:hAnsi="Palatino" w:cs="Palatino"/>
                <w:i/>
                <w:color w:val="000000"/>
                <w:sz w:val="22"/>
                <w:szCs w:val="22"/>
              </w:rPr>
              <w:t xml:space="preserve"> Annual Colloquium</w:t>
            </w:r>
            <w:r w:rsidRPr="00C079E1">
              <w:rPr>
                <w:rFonts w:ascii="Palatino" w:eastAsia="Palatino" w:hAnsi="Palatino" w:cs="Palatino"/>
                <w:color w:val="000000"/>
                <w:sz w:val="22"/>
                <w:szCs w:val="22"/>
              </w:rPr>
              <w:t>, Boston, MA.</w:t>
            </w:r>
          </w:p>
          <w:p w14:paraId="2DB39FBC" w14:textId="77777777" w:rsidR="001D3DC9" w:rsidRPr="00C079E1" w:rsidRDefault="001D3DC9" w:rsidP="001D3DC9">
            <w:pPr>
              <w:ind w:left="392"/>
              <w:rPr>
                <w:rFonts w:ascii="Palatino" w:eastAsia="Palatino" w:hAnsi="Palatino" w:cs="Palatino"/>
                <w:b/>
                <w:sz w:val="12"/>
                <w:szCs w:val="12"/>
              </w:rPr>
            </w:pPr>
          </w:p>
        </w:tc>
        <w:tc>
          <w:tcPr>
            <w:tcW w:w="1800" w:type="dxa"/>
          </w:tcPr>
          <w:p w14:paraId="5F03CB28"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July 2015</w:t>
            </w:r>
          </w:p>
          <w:p w14:paraId="2F95B1E5"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1D3DC9" w:rsidRPr="00C079E1" w14:paraId="65032093" w14:textId="77777777" w:rsidTr="00D41E24">
        <w:tc>
          <w:tcPr>
            <w:tcW w:w="7740" w:type="dxa"/>
          </w:tcPr>
          <w:p w14:paraId="6B48F6C2" w14:textId="77777777" w:rsidR="001D3DC9" w:rsidRPr="00C079E1" w:rsidRDefault="001D3DC9" w:rsidP="001D3DC9">
            <w:pPr>
              <w:pStyle w:val="ListParagraph"/>
              <w:numPr>
                <w:ilvl w:val="3"/>
                <w:numId w:val="41"/>
              </w:numPr>
              <w:pBdr>
                <w:top w:val="nil"/>
                <w:left w:val="nil"/>
                <w:bottom w:val="nil"/>
                <w:right w:val="nil"/>
                <w:between w:val="nil"/>
              </w:pBdr>
              <w:ind w:left="793"/>
              <w:rPr>
                <w:rFonts w:ascii="Palatino" w:eastAsia="Palatino" w:hAnsi="Palatino" w:cs="Palatino"/>
                <w:b/>
                <w:color w:val="000000"/>
                <w:sz w:val="22"/>
                <w:szCs w:val="22"/>
              </w:rPr>
            </w:pPr>
            <w:r w:rsidRPr="00C079E1">
              <w:rPr>
                <w:rFonts w:ascii="Palatino" w:eastAsia="Palatino" w:hAnsi="Palatino" w:cs="Palatino"/>
                <w:color w:val="000000"/>
                <w:sz w:val="22"/>
                <w:szCs w:val="22"/>
              </w:rPr>
              <w:t xml:space="preserve">Fedock, G.,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Litt, J. “Using Geographic Information Services (GIS) to Teach Social Work”. </w:t>
            </w:r>
            <w:r w:rsidRPr="00C079E1">
              <w:rPr>
                <w:rFonts w:ascii="Palatino" w:eastAsia="Palatino" w:hAnsi="Palatino" w:cs="Palatino"/>
                <w:i/>
                <w:color w:val="000000"/>
                <w:sz w:val="22"/>
                <w:szCs w:val="22"/>
              </w:rPr>
              <w:t>Society for Social Work &amp; Research’s 19</w:t>
            </w:r>
            <w:r w:rsidRPr="00C079E1">
              <w:rPr>
                <w:rFonts w:ascii="Palatino" w:eastAsia="Palatino" w:hAnsi="Palatino" w:cs="Palatino"/>
                <w:i/>
                <w:color w:val="000000"/>
                <w:sz w:val="22"/>
                <w:szCs w:val="22"/>
                <w:vertAlign w:val="superscript"/>
              </w:rPr>
              <w:t xml:space="preserve">th </w:t>
            </w:r>
            <w:r w:rsidRPr="00C079E1">
              <w:rPr>
                <w:rFonts w:ascii="Palatino" w:eastAsia="Palatino" w:hAnsi="Palatino" w:cs="Palatino"/>
                <w:i/>
                <w:color w:val="000000"/>
                <w:sz w:val="22"/>
                <w:szCs w:val="22"/>
              </w:rPr>
              <w:t>Annual Conference</w:t>
            </w:r>
            <w:r w:rsidRPr="00C079E1">
              <w:rPr>
                <w:rFonts w:ascii="Palatino" w:eastAsia="Palatino" w:hAnsi="Palatino" w:cs="Palatino"/>
                <w:color w:val="000000"/>
                <w:sz w:val="22"/>
                <w:szCs w:val="22"/>
              </w:rPr>
              <w:t>, New Orleans, LA.</w:t>
            </w:r>
          </w:p>
          <w:p w14:paraId="692F503C" w14:textId="77777777" w:rsidR="001D3DC9" w:rsidRPr="00C079E1" w:rsidRDefault="001D3DC9" w:rsidP="001D3DC9">
            <w:pPr>
              <w:rPr>
                <w:rFonts w:ascii="Palatino" w:eastAsia="Palatino" w:hAnsi="Palatino" w:cs="Palatino"/>
                <w:sz w:val="12"/>
                <w:szCs w:val="12"/>
              </w:rPr>
            </w:pPr>
          </w:p>
        </w:tc>
        <w:tc>
          <w:tcPr>
            <w:tcW w:w="1800" w:type="dxa"/>
          </w:tcPr>
          <w:p w14:paraId="5725ED08"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January 2015 </w:t>
            </w:r>
          </w:p>
        </w:tc>
      </w:tr>
      <w:tr w:rsidR="001D3DC9" w:rsidRPr="00C079E1" w14:paraId="121BEC2D" w14:textId="77777777" w:rsidTr="00D41E24">
        <w:tc>
          <w:tcPr>
            <w:tcW w:w="7740" w:type="dxa"/>
          </w:tcPr>
          <w:p w14:paraId="44058AFB" w14:textId="77777777" w:rsidR="001D3DC9" w:rsidRPr="00C079E1" w:rsidRDefault="001D3DC9" w:rsidP="001D3DC9">
            <w:pPr>
              <w:pStyle w:val="ListParagraph"/>
              <w:numPr>
                <w:ilvl w:val="3"/>
                <w:numId w:val="41"/>
              </w:numPr>
              <w:pBdr>
                <w:top w:val="nil"/>
                <w:left w:val="nil"/>
                <w:bottom w:val="nil"/>
                <w:right w:val="nil"/>
                <w:between w:val="nil"/>
              </w:pBdr>
              <w:ind w:left="793"/>
              <w:rPr>
                <w:rFonts w:ascii="Palatino" w:eastAsia="Palatino" w:hAnsi="Palatino" w:cs="Palatino"/>
                <w:b/>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Fedock, G., &amp; Kapnick, K. “Teaching Geographic Information Services (GIS) to MSW Students: Lessons from Faculty Interviews”. </w:t>
            </w:r>
            <w:r w:rsidRPr="00C079E1">
              <w:rPr>
                <w:rFonts w:ascii="Palatino" w:eastAsia="Palatino" w:hAnsi="Palatino" w:cs="Palatino"/>
                <w:i/>
                <w:color w:val="000000"/>
                <w:sz w:val="22"/>
                <w:szCs w:val="22"/>
              </w:rPr>
              <w:t>Council on Social Work Education’s 60th Annual Program Meeting</w:t>
            </w:r>
            <w:r w:rsidRPr="00C079E1">
              <w:rPr>
                <w:rFonts w:ascii="Palatino" w:eastAsia="Palatino" w:hAnsi="Palatino" w:cs="Palatino"/>
                <w:color w:val="000000"/>
                <w:sz w:val="22"/>
                <w:szCs w:val="22"/>
              </w:rPr>
              <w:t>, Tampa, FL.</w:t>
            </w:r>
          </w:p>
          <w:p w14:paraId="23B1A863" w14:textId="77777777" w:rsidR="001D3DC9" w:rsidRPr="00C079E1" w:rsidRDefault="001D3DC9" w:rsidP="001D3DC9">
            <w:pPr>
              <w:rPr>
                <w:rFonts w:ascii="Palatino" w:eastAsia="Palatino" w:hAnsi="Palatino" w:cs="Palatino"/>
                <w:b/>
                <w:sz w:val="12"/>
                <w:szCs w:val="12"/>
              </w:rPr>
            </w:pPr>
          </w:p>
        </w:tc>
        <w:tc>
          <w:tcPr>
            <w:tcW w:w="1800" w:type="dxa"/>
          </w:tcPr>
          <w:p w14:paraId="71959256"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October 2014 </w:t>
            </w:r>
          </w:p>
        </w:tc>
      </w:tr>
      <w:tr w:rsidR="001D3DC9" w:rsidRPr="00C079E1" w14:paraId="52D459E6" w14:textId="77777777" w:rsidTr="00D41E24">
        <w:tc>
          <w:tcPr>
            <w:tcW w:w="7740" w:type="dxa"/>
          </w:tcPr>
          <w:p w14:paraId="5440226F" w14:textId="77777777" w:rsidR="001D3DC9" w:rsidRPr="00C079E1" w:rsidRDefault="001D3DC9" w:rsidP="001D3DC9">
            <w:pPr>
              <w:pStyle w:val="ListParagraph"/>
              <w:numPr>
                <w:ilvl w:val="3"/>
                <w:numId w:val="41"/>
              </w:numPr>
              <w:pBdr>
                <w:top w:val="nil"/>
                <w:left w:val="nil"/>
                <w:bottom w:val="nil"/>
                <w:right w:val="nil"/>
                <w:between w:val="nil"/>
              </w:pBdr>
              <w:ind w:left="793"/>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“Long Beach Child Welfare-Early Education Partnership (Presenter &amp; Discussant)”. Individual poster included in “Making Connections between Child Welfare and Early Childhood Programs--The Experiences of the 2011 Child Welfare-Early Education Partnership Grantees” Poster Symposium. </w:t>
            </w:r>
            <w:r w:rsidRPr="00C079E1">
              <w:rPr>
                <w:rFonts w:ascii="Palatino" w:eastAsia="Palatino" w:hAnsi="Palatino" w:cs="Palatino"/>
                <w:i/>
                <w:color w:val="000000"/>
                <w:sz w:val="22"/>
                <w:szCs w:val="22"/>
              </w:rPr>
              <w:t>Head Start’s 12th National Research Conference on Early Childhood</w:t>
            </w:r>
            <w:r w:rsidRPr="00C079E1">
              <w:rPr>
                <w:rFonts w:ascii="Palatino" w:eastAsia="Palatino" w:hAnsi="Palatino" w:cs="Palatino"/>
                <w:color w:val="000000"/>
                <w:sz w:val="22"/>
                <w:szCs w:val="22"/>
              </w:rPr>
              <w:t>, Washington, DC.</w:t>
            </w:r>
          </w:p>
          <w:p w14:paraId="3B75DCFB" w14:textId="77777777" w:rsidR="001D3DC9" w:rsidRPr="00C079E1" w:rsidRDefault="001D3DC9" w:rsidP="001D3DC9">
            <w:pPr>
              <w:ind w:left="392"/>
              <w:rPr>
                <w:rFonts w:ascii="Palatino" w:eastAsia="Palatino" w:hAnsi="Palatino" w:cs="Palatino"/>
                <w:sz w:val="10"/>
                <w:szCs w:val="10"/>
              </w:rPr>
            </w:pPr>
          </w:p>
        </w:tc>
        <w:tc>
          <w:tcPr>
            <w:tcW w:w="1800" w:type="dxa"/>
          </w:tcPr>
          <w:p w14:paraId="33AB6F29"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July 2014 </w:t>
            </w:r>
          </w:p>
        </w:tc>
      </w:tr>
      <w:tr w:rsidR="001D3DC9" w:rsidRPr="00C079E1" w14:paraId="73799470" w14:textId="77777777" w:rsidTr="00D41E24">
        <w:tc>
          <w:tcPr>
            <w:tcW w:w="7740" w:type="dxa"/>
          </w:tcPr>
          <w:p w14:paraId="3789BCDF" w14:textId="77777777" w:rsidR="001D3DC9" w:rsidRPr="00C079E1" w:rsidRDefault="001D3DC9" w:rsidP="001D3DC9">
            <w:pPr>
              <w:pStyle w:val="ListParagraph"/>
              <w:numPr>
                <w:ilvl w:val="3"/>
                <w:numId w:val="41"/>
              </w:numPr>
              <w:pBdr>
                <w:top w:val="nil"/>
                <w:left w:val="nil"/>
                <w:bottom w:val="nil"/>
                <w:right w:val="nil"/>
                <w:between w:val="nil"/>
              </w:pBdr>
              <w:tabs>
                <w:tab w:val="center" w:pos="4320"/>
                <w:tab w:val="right" w:pos="8640"/>
              </w:tabs>
              <w:ind w:left="793"/>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Merritt, D. “Neighborhood Racial &amp; Ethnic Structure as a Predictor of Child Welfare System”. </w:t>
            </w:r>
            <w:r w:rsidRPr="00C079E1">
              <w:rPr>
                <w:rFonts w:ascii="Palatino" w:eastAsia="Palatino" w:hAnsi="Palatino" w:cs="Palatino"/>
                <w:i/>
                <w:color w:val="000000"/>
                <w:sz w:val="22"/>
                <w:szCs w:val="22"/>
              </w:rPr>
              <w:t>American Professional Society on the Abuse of Children’s 22</w:t>
            </w:r>
            <w:r w:rsidRPr="00C079E1">
              <w:rPr>
                <w:rFonts w:ascii="Palatino" w:eastAsia="Palatino" w:hAnsi="Palatino" w:cs="Palatino"/>
                <w:i/>
                <w:color w:val="000000"/>
                <w:sz w:val="22"/>
                <w:szCs w:val="22"/>
                <w:vertAlign w:val="superscript"/>
              </w:rPr>
              <w:t>nd</w:t>
            </w:r>
            <w:r w:rsidRPr="00C079E1">
              <w:rPr>
                <w:rFonts w:ascii="Palatino" w:eastAsia="Palatino" w:hAnsi="Palatino" w:cs="Palatino"/>
                <w:i/>
                <w:color w:val="000000"/>
                <w:sz w:val="22"/>
                <w:szCs w:val="22"/>
              </w:rPr>
              <w:t xml:space="preserve"> Annual Colloquium</w:t>
            </w:r>
            <w:r w:rsidRPr="00C079E1">
              <w:rPr>
                <w:rFonts w:ascii="Palatino" w:eastAsia="Palatino" w:hAnsi="Palatino" w:cs="Palatino"/>
                <w:color w:val="000000"/>
                <w:sz w:val="22"/>
                <w:szCs w:val="22"/>
              </w:rPr>
              <w:t>, New Orleans, LA.</w:t>
            </w:r>
          </w:p>
          <w:p w14:paraId="3A1F9B91" w14:textId="77777777" w:rsidR="001D3DC9" w:rsidRPr="00C079E1" w:rsidRDefault="001D3DC9" w:rsidP="001D3DC9">
            <w:pPr>
              <w:pBdr>
                <w:top w:val="nil"/>
                <w:left w:val="nil"/>
                <w:bottom w:val="nil"/>
                <w:right w:val="nil"/>
                <w:between w:val="nil"/>
              </w:pBdr>
              <w:tabs>
                <w:tab w:val="center" w:pos="4320"/>
                <w:tab w:val="right" w:pos="8640"/>
              </w:tabs>
              <w:ind w:left="392"/>
              <w:rPr>
                <w:rFonts w:ascii="Palatino" w:eastAsia="Palatino" w:hAnsi="Palatino" w:cs="Palatino"/>
                <w:color w:val="000000"/>
                <w:sz w:val="10"/>
                <w:szCs w:val="10"/>
              </w:rPr>
            </w:pPr>
          </w:p>
        </w:tc>
        <w:tc>
          <w:tcPr>
            <w:tcW w:w="1800" w:type="dxa"/>
          </w:tcPr>
          <w:p w14:paraId="699FDA5F"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2014</w:t>
            </w:r>
          </w:p>
          <w:p w14:paraId="34896067"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5442CDB" w14:textId="77777777" w:rsidR="001D3DC9" w:rsidRPr="00C079E1" w:rsidRDefault="001D3DC9" w:rsidP="001D3DC9">
            <w:pPr>
              <w:pBdr>
                <w:top w:val="nil"/>
                <w:left w:val="nil"/>
                <w:bottom w:val="nil"/>
                <w:right w:val="nil"/>
                <w:between w:val="nil"/>
              </w:pBdr>
              <w:tabs>
                <w:tab w:val="center" w:pos="4320"/>
                <w:tab w:val="right" w:pos="8640"/>
              </w:tabs>
              <w:rPr>
                <w:rFonts w:ascii="Palatino" w:eastAsia="Palatino" w:hAnsi="Palatino" w:cs="Palatino"/>
                <w:color w:val="000000"/>
                <w:sz w:val="22"/>
                <w:szCs w:val="22"/>
              </w:rPr>
            </w:pPr>
          </w:p>
        </w:tc>
      </w:tr>
      <w:tr w:rsidR="001D3DC9" w:rsidRPr="00C079E1" w14:paraId="6A119481" w14:textId="77777777" w:rsidTr="00D41E24">
        <w:tc>
          <w:tcPr>
            <w:tcW w:w="7740" w:type="dxa"/>
          </w:tcPr>
          <w:p w14:paraId="1A408673" w14:textId="77777777" w:rsidR="001D3DC9" w:rsidRPr="00C079E1" w:rsidRDefault="001D3DC9" w:rsidP="001D3DC9">
            <w:pPr>
              <w:pStyle w:val="ListParagraph"/>
              <w:numPr>
                <w:ilvl w:val="3"/>
                <w:numId w:val="41"/>
              </w:numPr>
              <w:pBdr>
                <w:top w:val="nil"/>
                <w:left w:val="nil"/>
                <w:bottom w:val="nil"/>
                <w:right w:val="nil"/>
                <w:between w:val="nil"/>
              </w:pBdr>
              <w:ind w:left="793"/>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Merritt, D. &amp;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“The Impact of Early Childhood Education on Developmental Outcomes: Evidence from a National Child Welfare Sample”. </w:t>
            </w:r>
            <w:r w:rsidRPr="00C079E1">
              <w:rPr>
                <w:rFonts w:ascii="Palatino" w:eastAsia="Palatino" w:hAnsi="Palatino" w:cs="Palatino"/>
                <w:i/>
                <w:color w:val="000000"/>
                <w:sz w:val="22"/>
                <w:szCs w:val="22"/>
              </w:rPr>
              <w:t>American Professional Society on the Abuse of Children’s 22</w:t>
            </w:r>
            <w:r w:rsidRPr="00C079E1">
              <w:rPr>
                <w:rFonts w:ascii="Palatino" w:eastAsia="Palatino" w:hAnsi="Palatino" w:cs="Palatino"/>
                <w:i/>
                <w:color w:val="000000"/>
                <w:sz w:val="22"/>
                <w:szCs w:val="22"/>
                <w:vertAlign w:val="superscript"/>
              </w:rPr>
              <w:t>nd</w:t>
            </w:r>
            <w:r w:rsidRPr="00C079E1">
              <w:rPr>
                <w:rFonts w:ascii="Palatino" w:eastAsia="Palatino" w:hAnsi="Palatino" w:cs="Palatino"/>
                <w:i/>
                <w:color w:val="000000"/>
                <w:sz w:val="22"/>
                <w:szCs w:val="22"/>
              </w:rPr>
              <w:t xml:space="preserve"> Annual Colloquium</w:t>
            </w:r>
            <w:r w:rsidRPr="00C079E1">
              <w:rPr>
                <w:rFonts w:ascii="Palatino" w:eastAsia="Palatino" w:hAnsi="Palatino" w:cs="Palatino"/>
                <w:color w:val="000000"/>
                <w:sz w:val="22"/>
                <w:szCs w:val="22"/>
              </w:rPr>
              <w:t>, New Orleans, LA.</w:t>
            </w:r>
          </w:p>
        </w:tc>
        <w:tc>
          <w:tcPr>
            <w:tcW w:w="1800" w:type="dxa"/>
          </w:tcPr>
          <w:p w14:paraId="3872A3B3"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2014</w:t>
            </w:r>
          </w:p>
          <w:p w14:paraId="20FECD2A" w14:textId="77777777" w:rsidR="001D3DC9" w:rsidRPr="00C079E1" w:rsidRDefault="001D3DC9" w:rsidP="001D3DC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bl>
    <w:p w14:paraId="3F7B074F"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color w:val="000000"/>
        </w:rPr>
      </w:pPr>
    </w:p>
    <w:p w14:paraId="6DD4317F" w14:textId="77777777" w:rsidR="005578A5" w:rsidRPr="00C079E1" w:rsidRDefault="00AD7110">
      <w:pPr>
        <w:pBdr>
          <w:top w:val="nil"/>
          <w:left w:val="nil"/>
          <w:bottom w:val="nil"/>
          <w:right w:val="nil"/>
          <w:between w:val="nil"/>
        </w:pBdr>
        <w:tabs>
          <w:tab w:val="center" w:pos="4320"/>
          <w:tab w:val="right" w:pos="8640"/>
        </w:tabs>
        <w:jc w:val="center"/>
        <w:rPr>
          <w:rFonts w:ascii="Palatino" w:eastAsia="Palatino" w:hAnsi="Palatino" w:cs="Palatino"/>
          <w:b/>
          <w:i/>
          <w:color w:val="000000"/>
        </w:rPr>
      </w:pPr>
      <w:r w:rsidRPr="00C079E1">
        <w:rPr>
          <w:rFonts w:ascii="Palatino" w:eastAsia="Palatino" w:hAnsi="Palatino" w:cs="Palatino"/>
          <w:b/>
          <w:i/>
          <w:color w:val="000000"/>
        </w:rPr>
        <w:t>Invited Presentations</w:t>
      </w:r>
    </w:p>
    <w:p w14:paraId="007BC023" w14:textId="77777777" w:rsidR="005578A5" w:rsidRPr="00C079E1" w:rsidRDefault="005578A5">
      <w:pPr>
        <w:pBdr>
          <w:top w:val="nil"/>
          <w:left w:val="nil"/>
          <w:bottom w:val="nil"/>
          <w:right w:val="nil"/>
          <w:between w:val="nil"/>
        </w:pBdr>
        <w:tabs>
          <w:tab w:val="center" w:pos="4320"/>
          <w:tab w:val="right" w:pos="8640"/>
        </w:tabs>
        <w:jc w:val="center"/>
        <w:rPr>
          <w:rFonts w:ascii="Palatino" w:eastAsia="Palatino" w:hAnsi="Palatino" w:cs="Palatino"/>
          <w:b/>
          <w:i/>
          <w:color w:val="000000"/>
          <w:sz w:val="12"/>
          <w:szCs w:val="12"/>
        </w:rPr>
      </w:pPr>
    </w:p>
    <w:tbl>
      <w:tblPr>
        <w:tblStyle w:val="a6"/>
        <w:tblW w:w="9630" w:type="dxa"/>
        <w:tblLayout w:type="fixed"/>
        <w:tblLook w:val="0000" w:firstRow="0" w:lastRow="0" w:firstColumn="0" w:lastColumn="0" w:noHBand="0" w:noVBand="0"/>
      </w:tblPr>
      <w:tblGrid>
        <w:gridCol w:w="7830"/>
        <w:gridCol w:w="1800"/>
      </w:tblGrid>
      <w:tr w:rsidR="00AD7110" w:rsidRPr="00C079E1" w14:paraId="048EA274" w14:textId="77777777" w:rsidTr="00F25C69">
        <w:tc>
          <w:tcPr>
            <w:tcW w:w="7830" w:type="dxa"/>
          </w:tcPr>
          <w:p w14:paraId="4A5F57D3" w14:textId="7C5E540F" w:rsidR="00E81B24" w:rsidRPr="00C079E1" w:rsidRDefault="00E81B24" w:rsidP="00E81B24">
            <w:pPr>
              <w:numPr>
                <w:ilvl w:val="0"/>
                <w:numId w:val="29"/>
              </w:numPr>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bCs/>
                <w:color w:val="000000"/>
                <w:sz w:val="22"/>
                <w:szCs w:val="22"/>
              </w:rPr>
              <w:t xml:space="preserve"> </w:t>
            </w:r>
            <w:r w:rsidR="009B5AEB" w:rsidRPr="00C079E1">
              <w:rPr>
                <w:rFonts w:ascii="Palatino" w:eastAsia="Palatino" w:hAnsi="Palatino" w:cs="Palatino"/>
                <w:bCs/>
                <w:color w:val="000000"/>
                <w:sz w:val="22"/>
                <w:szCs w:val="22"/>
              </w:rPr>
              <w:t>“</w:t>
            </w:r>
            <w:r w:rsidRPr="00C079E1">
              <w:rPr>
                <w:rFonts w:ascii="Palatino" w:eastAsia="Palatino" w:hAnsi="Palatino" w:cs="Palatino"/>
                <w:bCs/>
                <w:color w:val="000000"/>
                <w:sz w:val="22"/>
                <w:szCs w:val="22"/>
              </w:rPr>
              <w:t>Michigan’s Early Childhood System Cost Estimation Study: Moving Beyond Child Care</w:t>
            </w:r>
            <w:r w:rsidR="009B5AEB" w:rsidRPr="00C079E1">
              <w:rPr>
                <w:rFonts w:ascii="Palatino" w:eastAsia="Palatino" w:hAnsi="Palatino" w:cs="Palatino"/>
                <w:bCs/>
                <w:color w:val="000000"/>
                <w:sz w:val="22"/>
                <w:szCs w:val="22"/>
              </w:rPr>
              <w:t xml:space="preserve">” </w:t>
            </w:r>
            <w:r w:rsidRPr="00C079E1">
              <w:rPr>
                <w:rFonts w:ascii="Palatino" w:eastAsia="Palatino" w:hAnsi="Palatino" w:cs="Palatino"/>
                <w:bCs/>
                <w:color w:val="000000"/>
                <w:sz w:val="22"/>
                <w:szCs w:val="22"/>
              </w:rPr>
              <w:t xml:space="preserve">(Webinar). </w:t>
            </w:r>
            <w:r w:rsidRPr="00C079E1">
              <w:rPr>
                <w:rFonts w:ascii="Palatino" w:eastAsia="Palatino" w:hAnsi="Palatino" w:cs="Palatino"/>
                <w:bCs/>
                <w:i/>
                <w:iCs/>
                <w:color w:val="000000"/>
                <w:sz w:val="22"/>
                <w:szCs w:val="22"/>
              </w:rPr>
              <w:t>National Center on Subsidy Innovation and Accountability.</w:t>
            </w:r>
          </w:p>
          <w:p w14:paraId="4791DEE6" w14:textId="77777777" w:rsidR="00E81B24" w:rsidRPr="00C079E1" w:rsidRDefault="00E81B24" w:rsidP="00E81B24">
            <w:pPr>
              <w:ind w:left="720"/>
              <w:rPr>
                <w:rFonts w:ascii="Palatino" w:eastAsia="Palatino" w:hAnsi="Palatino" w:cs="Palatino"/>
                <w:color w:val="000000"/>
                <w:sz w:val="12"/>
                <w:szCs w:val="12"/>
              </w:rPr>
            </w:pPr>
          </w:p>
          <w:p w14:paraId="5925FB6D" w14:textId="14A9D83D" w:rsidR="00DF223A" w:rsidRPr="00C079E1" w:rsidRDefault="00385EB3" w:rsidP="00E81B24">
            <w:pPr>
              <w:numPr>
                <w:ilvl w:val="0"/>
                <w:numId w:val="29"/>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b/>
                <w:bCs/>
                <w:color w:val="000000"/>
                <w:sz w:val="22"/>
                <w:szCs w:val="22"/>
              </w:rPr>
              <w:t>Klein, S.,</w:t>
            </w:r>
            <w:r w:rsidRPr="00C079E1">
              <w:rPr>
                <w:rFonts w:ascii="Palatino" w:eastAsia="Palatino" w:hAnsi="Palatino" w:cs="Palatino"/>
                <w:color w:val="000000"/>
                <w:sz w:val="22"/>
                <w:szCs w:val="22"/>
              </w:rPr>
              <w:t xml:space="preserve"> Talsma, F., &amp; Willard, E. </w:t>
            </w:r>
            <w:r w:rsidR="009B5AEB" w:rsidRPr="00C079E1">
              <w:rPr>
                <w:rFonts w:ascii="Palatino" w:eastAsia="Palatino" w:hAnsi="Palatino" w:cs="Palatino"/>
                <w:color w:val="000000"/>
                <w:sz w:val="22"/>
                <w:szCs w:val="22"/>
              </w:rPr>
              <w:t>“</w:t>
            </w:r>
            <w:r w:rsidR="00DF223A" w:rsidRPr="00C079E1">
              <w:rPr>
                <w:rFonts w:ascii="Palatino" w:eastAsia="Palatino" w:hAnsi="Palatino" w:cs="Palatino"/>
                <w:color w:val="000000"/>
                <w:sz w:val="22"/>
                <w:szCs w:val="22"/>
              </w:rPr>
              <w:t>Focus on Child Care: Remaining Points of Contention in Final Days of Fiscal Year 2025 Budget Talks</w:t>
            </w:r>
            <w:r w:rsidRPr="00C079E1">
              <w:rPr>
                <w:rFonts w:ascii="Palatino" w:eastAsia="Palatino" w:hAnsi="Palatino" w:cs="Palatino"/>
                <w:color w:val="000000"/>
                <w:sz w:val="22"/>
                <w:szCs w:val="22"/>
              </w:rPr>
              <w:t xml:space="preserve">” (Webinar). </w:t>
            </w:r>
            <w:r w:rsidRPr="00C079E1">
              <w:rPr>
                <w:rFonts w:ascii="Palatino" w:eastAsia="Palatino" w:hAnsi="Palatino" w:cs="Palatino"/>
                <w:i/>
                <w:iCs/>
                <w:color w:val="000000"/>
                <w:sz w:val="22"/>
                <w:szCs w:val="22"/>
              </w:rPr>
              <w:t>Michigan’s Children</w:t>
            </w:r>
            <w:r w:rsidRPr="00C079E1">
              <w:rPr>
                <w:rFonts w:ascii="Palatino" w:eastAsia="Palatino" w:hAnsi="Palatino" w:cs="Palatino"/>
                <w:color w:val="000000"/>
                <w:sz w:val="22"/>
                <w:szCs w:val="22"/>
              </w:rPr>
              <w:t>.</w:t>
            </w:r>
          </w:p>
          <w:p w14:paraId="2D34EEC5" w14:textId="77777777" w:rsidR="00DF223A" w:rsidRPr="00C079E1" w:rsidRDefault="00DF223A" w:rsidP="00DF223A">
            <w:pPr>
              <w:pBdr>
                <w:top w:val="nil"/>
                <w:left w:val="nil"/>
                <w:bottom w:val="nil"/>
                <w:right w:val="nil"/>
                <w:between w:val="nil"/>
              </w:pBdr>
              <w:ind w:left="720"/>
              <w:rPr>
                <w:rFonts w:ascii="Palatino" w:eastAsia="Palatino" w:hAnsi="Palatino" w:cs="Palatino"/>
                <w:color w:val="000000"/>
                <w:sz w:val="12"/>
                <w:szCs w:val="12"/>
              </w:rPr>
            </w:pPr>
          </w:p>
          <w:p w14:paraId="22602362" w14:textId="7684AA36" w:rsidR="00EA3827" w:rsidRPr="00C079E1" w:rsidRDefault="00385EB3" w:rsidP="00E81B24">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Cs/>
                <w:color w:val="000000"/>
                <w:sz w:val="22"/>
                <w:szCs w:val="22"/>
              </w:rPr>
              <w:t xml:space="preserve">Checkoway, A., Edwards, K.A., </w:t>
            </w:r>
            <w:r w:rsidR="00EA3827" w:rsidRPr="00C079E1">
              <w:rPr>
                <w:rFonts w:ascii="Palatino" w:eastAsia="Palatino" w:hAnsi="Palatino" w:cs="Palatino"/>
                <w:b/>
                <w:color w:val="000000"/>
                <w:sz w:val="22"/>
                <w:szCs w:val="22"/>
              </w:rPr>
              <w:t>Klein, S.</w:t>
            </w:r>
            <w:r w:rsidR="00154A0D" w:rsidRPr="00C079E1">
              <w:rPr>
                <w:rFonts w:ascii="Palatino" w:eastAsia="Palatino" w:hAnsi="Palatino" w:cs="Palatino"/>
                <w:bCs/>
                <w:color w:val="000000"/>
                <w:sz w:val="22"/>
                <w:szCs w:val="22"/>
              </w:rPr>
              <w:t xml:space="preserve">, </w:t>
            </w:r>
            <w:r w:rsidRPr="00C079E1">
              <w:rPr>
                <w:rFonts w:ascii="Palatino" w:eastAsia="Palatino" w:hAnsi="Palatino" w:cs="Palatino"/>
                <w:bCs/>
                <w:color w:val="000000"/>
                <w:sz w:val="22"/>
                <w:szCs w:val="22"/>
              </w:rPr>
              <w:t xml:space="preserve">&amp; </w:t>
            </w:r>
            <w:r w:rsidR="00154A0D" w:rsidRPr="00C079E1">
              <w:rPr>
                <w:rFonts w:ascii="Palatino" w:eastAsia="Palatino" w:hAnsi="Palatino" w:cs="Palatino"/>
                <w:bCs/>
                <w:color w:val="000000"/>
                <w:sz w:val="22"/>
                <w:szCs w:val="22"/>
              </w:rPr>
              <w:t xml:space="preserve">Lawrence, B.J., “The True Cost of Care &amp; the Child Care System Michigan Needs” (Webinar). </w:t>
            </w:r>
            <w:r w:rsidR="00154A0D" w:rsidRPr="00C079E1">
              <w:rPr>
                <w:rFonts w:ascii="Palatino" w:eastAsia="Palatino" w:hAnsi="Palatino" w:cs="Palatino"/>
                <w:bCs/>
                <w:i/>
                <w:iCs/>
                <w:color w:val="000000"/>
                <w:sz w:val="22"/>
                <w:szCs w:val="22"/>
              </w:rPr>
              <w:t>Michigan’s Children</w:t>
            </w:r>
            <w:r w:rsidR="00154A0D" w:rsidRPr="00C079E1">
              <w:rPr>
                <w:rFonts w:ascii="Palatino" w:eastAsia="Palatino" w:hAnsi="Palatino" w:cs="Palatino"/>
                <w:bCs/>
                <w:color w:val="000000"/>
                <w:sz w:val="22"/>
                <w:szCs w:val="22"/>
              </w:rPr>
              <w:t>.</w:t>
            </w:r>
          </w:p>
          <w:p w14:paraId="679D07F5" w14:textId="77777777" w:rsidR="00154A0D" w:rsidRPr="00C079E1" w:rsidRDefault="00154A0D" w:rsidP="00154A0D">
            <w:pPr>
              <w:pBdr>
                <w:top w:val="nil"/>
                <w:left w:val="nil"/>
                <w:bottom w:val="nil"/>
                <w:right w:val="nil"/>
                <w:between w:val="nil"/>
              </w:pBdr>
              <w:ind w:left="720"/>
              <w:rPr>
                <w:rFonts w:ascii="Palatino" w:eastAsia="Palatino" w:hAnsi="Palatino" w:cs="Palatino"/>
                <w:color w:val="000000"/>
                <w:sz w:val="12"/>
                <w:szCs w:val="12"/>
              </w:rPr>
            </w:pPr>
          </w:p>
          <w:p w14:paraId="2686C0E1" w14:textId="5482360B" w:rsidR="00AD7110" w:rsidRPr="00C079E1" w:rsidRDefault="00AD7110" w:rsidP="00E81B24">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
                <w:color w:val="000000"/>
                <w:sz w:val="22"/>
                <w:szCs w:val="22"/>
              </w:rPr>
              <w:t>Klein, S.</w:t>
            </w:r>
            <w:r w:rsidR="00F25C69" w:rsidRPr="00C079E1">
              <w:rPr>
                <w:rFonts w:ascii="Palatino" w:eastAsia="Palatino" w:hAnsi="Palatino" w:cs="Palatino"/>
                <w:b/>
                <w:color w:val="000000"/>
                <w:sz w:val="22"/>
                <w:szCs w:val="22"/>
              </w:rPr>
              <w:t xml:space="preserve"> </w:t>
            </w:r>
            <w:r w:rsidR="00F25C69" w:rsidRPr="00C079E1">
              <w:rPr>
                <w:rFonts w:ascii="Palatino" w:eastAsia="Palatino" w:hAnsi="Palatino" w:cs="Palatino"/>
                <w:bCs/>
                <w:color w:val="000000"/>
                <w:sz w:val="22"/>
                <w:szCs w:val="22"/>
              </w:rPr>
              <w:t>&amp; Meloy, B.</w:t>
            </w:r>
            <w:r w:rsidRPr="00C079E1">
              <w:rPr>
                <w:rFonts w:ascii="Palatino" w:eastAsia="Palatino" w:hAnsi="Palatino" w:cs="Palatino"/>
                <w:color w:val="000000"/>
                <w:sz w:val="22"/>
                <w:szCs w:val="22"/>
              </w:rPr>
              <w:t xml:space="preserve"> “</w:t>
            </w:r>
            <w:r w:rsidR="00F25C69" w:rsidRPr="00C079E1">
              <w:rPr>
                <w:rFonts w:ascii="Palatino" w:eastAsia="Palatino" w:hAnsi="Palatino" w:cs="Palatino"/>
                <w:color w:val="000000"/>
                <w:sz w:val="22"/>
                <w:szCs w:val="22"/>
              </w:rPr>
              <w:t>SRCD’s Social Policy Engagement</w:t>
            </w:r>
            <w:r w:rsidRPr="00C079E1">
              <w:rPr>
                <w:rFonts w:ascii="Palatino" w:eastAsia="Palatino" w:hAnsi="Palatino" w:cs="Palatino"/>
                <w:color w:val="000000"/>
                <w:sz w:val="22"/>
                <w:szCs w:val="22"/>
              </w:rPr>
              <w:t>”</w:t>
            </w:r>
            <w:r w:rsidR="00D00915" w:rsidRPr="00C079E1">
              <w:rPr>
                <w:rFonts w:ascii="Palatino" w:eastAsia="Palatino" w:hAnsi="Palatino" w:cs="Palatino"/>
                <w:color w:val="000000"/>
                <w:sz w:val="22"/>
                <w:szCs w:val="22"/>
              </w:rPr>
              <w:t xml:space="preserve"> (</w:t>
            </w:r>
            <w:r w:rsidR="00F25C69" w:rsidRPr="00C079E1">
              <w:rPr>
                <w:rFonts w:ascii="Palatino" w:eastAsia="Palatino" w:hAnsi="Palatino" w:cs="Palatino"/>
                <w:color w:val="000000"/>
                <w:sz w:val="22"/>
                <w:szCs w:val="22"/>
              </w:rPr>
              <w:t>Webinar</w:t>
            </w:r>
            <w:r w:rsidR="00D00915" w:rsidRPr="00C079E1">
              <w:rPr>
                <w:rFonts w:ascii="Palatino" w:eastAsia="Palatino" w:hAnsi="Palatino" w:cs="Palatino"/>
                <w:color w:val="000000"/>
                <w:sz w:val="22"/>
                <w:szCs w:val="22"/>
              </w:rPr>
              <w:t>)</w:t>
            </w:r>
            <w:r w:rsidRPr="00C079E1">
              <w:rPr>
                <w:rFonts w:ascii="Palatino" w:eastAsia="Palatino" w:hAnsi="Palatino" w:cs="Palatino"/>
                <w:color w:val="000000"/>
                <w:sz w:val="22"/>
                <w:szCs w:val="22"/>
              </w:rPr>
              <w:t>.</w:t>
            </w:r>
            <w:r w:rsidR="00D00915" w:rsidRPr="00C079E1">
              <w:rPr>
                <w:rFonts w:ascii="Palatino" w:eastAsia="Palatino" w:hAnsi="Palatino" w:cs="Palatino"/>
                <w:i/>
                <w:color w:val="000000"/>
                <w:sz w:val="22"/>
                <w:szCs w:val="22"/>
              </w:rPr>
              <w:t xml:space="preserve"> </w:t>
            </w:r>
            <w:r w:rsidR="00F25C69" w:rsidRPr="00C079E1">
              <w:rPr>
                <w:rFonts w:ascii="Palatino" w:eastAsia="Palatino" w:hAnsi="Palatino" w:cs="Palatino"/>
                <w:i/>
                <w:color w:val="000000"/>
                <w:sz w:val="22"/>
                <w:szCs w:val="22"/>
              </w:rPr>
              <w:t>Society for Research in Child Development</w:t>
            </w:r>
            <w:r w:rsidRPr="00C079E1">
              <w:rPr>
                <w:rFonts w:ascii="Palatino" w:eastAsia="Palatino" w:hAnsi="Palatino" w:cs="Palatino"/>
                <w:i/>
                <w:color w:val="000000"/>
                <w:sz w:val="22"/>
                <w:szCs w:val="22"/>
              </w:rPr>
              <w:t xml:space="preserve">. </w:t>
            </w:r>
          </w:p>
          <w:p w14:paraId="1AA23A21" w14:textId="77777777" w:rsidR="00AD7110" w:rsidRPr="00C079E1" w:rsidRDefault="00AD7110" w:rsidP="00AD7110">
            <w:pPr>
              <w:pBdr>
                <w:top w:val="nil"/>
                <w:left w:val="nil"/>
                <w:bottom w:val="nil"/>
                <w:right w:val="nil"/>
                <w:between w:val="nil"/>
              </w:pBdr>
              <w:rPr>
                <w:rFonts w:ascii="Palatino" w:eastAsia="Palatino" w:hAnsi="Palatino" w:cs="Palatino"/>
                <w:b/>
                <w:color w:val="000000"/>
                <w:sz w:val="10"/>
                <w:szCs w:val="10"/>
              </w:rPr>
            </w:pPr>
          </w:p>
        </w:tc>
        <w:tc>
          <w:tcPr>
            <w:tcW w:w="1800" w:type="dxa"/>
          </w:tcPr>
          <w:p w14:paraId="1ECC6F21"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July 2024 </w:t>
            </w:r>
          </w:p>
          <w:p w14:paraId="00C2EDA2"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4A026B2E"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12"/>
                <w:szCs w:val="12"/>
              </w:rPr>
            </w:pPr>
          </w:p>
          <w:p w14:paraId="1927BEBE"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CC869DE" w14:textId="59D69BE6" w:rsidR="00385EB3" w:rsidRPr="00C079E1" w:rsidRDefault="00385EB3">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May 2024</w:t>
            </w:r>
          </w:p>
          <w:p w14:paraId="59818097" w14:textId="77777777" w:rsidR="00385EB3" w:rsidRPr="00C079E1" w:rsidRDefault="00385EB3">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DD88A64" w14:textId="77777777" w:rsidR="00385EB3" w:rsidRPr="00C079E1" w:rsidRDefault="00385EB3">
            <w:pPr>
              <w:pBdr>
                <w:top w:val="nil"/>
                <w:left w:val="nil"/>
                <w:bottom w:val="nil"/>
                <w:right w:val="nil"/>
                <w:between w:val="nil"/>
              </w:pBdr>
              <w:tabs>
                <w:tab w:val="center" w:pos="4320"/>
                <w:tab w:val="right" w:pos="8640"/>
              </w:tabs>
              <w:jc w:val="right"/>
              <w:rPr>
                <w:rFonts w:ascii="Palatino" w:eastAsia="Palatino" w:hAnsi="Palatino" w:cs="Palatino"/>
                <w:color w:val="000000"/>
                <w:sz w:val="12"/>
                <w:szCs w:val="12"/>
              </w:rPr>
            </w:pPr>
          </w:p>
          <w:p w14:paraId="535F9A67" w14:textId="77777777" w:rsidR="00385EB3" w:rsidRPr="00C079E1" w:rsidRDefault="00385EB3">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6065970" w14:textId="1741D39B" w:rsidR="00EA3827" w:rsidRPr="00C079E1" w:rsidRDefault="00EA3827">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2024</w:t>
            </w:r>
          </w:p>
          <w:p w14:paraId="2DDC771B" w14:textId="77777777" w:rsidR="00154A0D" w:rsidRPr="00C079E1" w:rsidRDefault="00154A0D">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2FE7C5C8" w14:textId="77777777" w:rsidR="00154A0D" w:rsidRPr="00C079E1" w:rsidRDefault="00154A0D">
            <w:pPr>
              <w:pBdr>
                <w:top w:val="nil"/>
                <w:left w:val="nil"/>
                <w:bottom w:val="nil"/>
                <w:right w:val="nil"/>
                <w:between w:val="nil"/>
              </w:pBdr>
              <w:tabs>
                <w:tab w:val="center" w:pos="4320"/>
                <w:tab w:val="right" w:pos="8640"/>
              </w:tabs>
              <w:jc w:val="right"/>
              <w:rPr>
                <w:rFonts w:ascii="Palatino" w:eastAsia="Palatino" w:hAnsi="Palatino" w:cs="Palatino"/>
                <w:color w:val="000000"/>
                <w:sz w:val="12"/>
                <w:szCs w:val="12"/>
              </w:rPr>
            </w:pPr>
          </w:p>
          <w:p w14:paraId="09788E7C" w14:textId="77777777" w:rsidR="00154A0D" w:rsidRPr="00C079E1" w:rsidRDefault="00154A0D">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C9CC06B" w14:textId="699B64D7" w:rsidR="00AD7110" w:rsidRPr="00C079E1" w:rsidRDefault="00F25C6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2023</w:t>
            </w:r>
          </w:p>
        </w:tc>
      </w:tr>
      <w:tr w:rsidR="00F25C69" w:rsidRPr="00C079E1" w14:paraId="2513DFF8" w14:textId="77777777" w:rsidTr="00F25C69">
        <w:tc>
          <w:tcPr>
            <w:tcW w:w="7830" w:type="dxa"/>
          </w:tcPr>
          <w:p w14:paraId="5D1CD1CF" w14:textId="77777777" w:rsidR="00F25C69" w:rsidRPr="00C079E1" w:rsidRDefault="00F25C69" w:rsidP="00F25C69">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“Head Start &amp; Maltreatment: Caring for Traumatized Children, Families, and Ourselves” (Opening Keynote).</w:t>
            </w:r>
            <w:r w:rsidRPr="00C079E1">
              <w:rPr>
                <w:rFonts w:ascii="Palatino" w:eastAsia="Palatino" w:hAnsi="Palatino" w:cs="Palatino"/>
                <w:i/>
                <w:color w:val="000000"/>
                <w:sz w:val="22"/>
                <w:szCs w:val="22"/>
              </w:rPr>
              <w:t xml:space="preserve"> Region 9 Head Start Association 2019 Family Engagement &amp; Cultural Effectiveness Conference. </w:t>
            </w:r>
            <w:r w:rsidRPr="00C079E1">
              <w:rPr>
                <w:rFonts w:ascii="Palatino" w:eastAsia="Palatino" w:hAnsi="Palatino" w:cs="Palatino"/>
                <w:color w:val="000000"/>
                <w:sz w:val="22"/>
                <w:szCs w:val="22"/>
              </w:rPr>
              <w:t>Honolulu, HI.</w:t>
            </w:r>
          </w:p>
          <w:p w14:paraId="6E24415B" w14:textId="004F9580" w:rsidR="00F25C69" w:rsidRPr="00C079E1" w:rsidRDefault="00F25C69" w:rsidP="00F25C69">
            <w:pPr>
              <w:pBdr>
                <w:top w:val="nil"/>
                <w:left w:val="nil"/>
                <w:bottom w:val="nil"/>
                <w:right w:val="nil"/>
                <w:between w:val="nil"/>
              </w:pBdr>
              <w:ind w:left="720"/>
              <w:rPr>
                <w:rFonts w:ascii="Palatino" w:eastAsia="Palatino" w:hAnsi="Palatino" w:cs="Palatino"/>
                <w:color w:val="000000"/>
                <w:sz w:val="10"/>
                <w:szCs w:val="10"/>
              </w:rPr>
            </w:pPr>
          </w:p>
        </w:tc>
        <w:tc>
          <w:tcPr>
            <w:tcW w:w="1800" w:type="dxa"/>
          </w:tcPr>
          <w:p w14:paraId="7FEC3E02" w14:textId="02CB126F" w:rsidR="00F25C69" w:rsidRPr="00C079E1" w:rsidRDefault="00F25C69" w:rsidP="00F25C69">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2019</w:t>
            </w:r>
          </w:p>
        </w:tc>
      </w:tr>
      <w:tr w:rsidR="00AD7110" w:rsidRPr="00C079E1" w14:paraId="25282543" w14:textId="77777777" w:rsidTr="00F25C69">
        <w:tc>
          <w:tcPr>
            <w:tcW w:w="7830" w:type="dxa"/>
          </w:tcPr>
          <w:p w14:paraId="6EFAE234" w14:textId="77777777" w:rsidR="00AD7110" w:rsidRPr="00C079E1" w:rsidRDefault="00AD7110" w:rsidP="00AD7110">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“Developing a Child Abuse Prevention Program Data Collection Plan: Keeping It Relevant &amp; Realistic”. </w:t>
            </w:r>
            <w:r w:rsidRPr="00C079E1">
              <w:rPr>
                <w:rFonts w:ascii="Palatino" w:eastAsia="Palatino" w:hAnsi="Palatino" w:cs="Palatino"/>
                <w:i/>
                <w:color w:val="000000"/>
                <w:sz w:val="22"/>
                <w:szCs w:val="22"/>
              </w:rPr>
              <w:t xml:space="preserve">University of Michigan Conference on Child Abuse &amp; Neglect. </w:t>
            </w:r>
            <w:r w:rsidRPr="00C079E1">
              <w:rPr>
                <w:rFonts w:ascii="Palatino" w:eastAsia="Palatino" w:hAnsi="Palatino" w:cs="Palatino"/>
                <w:color w:val="000000"/>
                <w:sz w:val="22"/>
                <w:szCs w:val="22"/>
              </w:rPr>
              <w:t>Livonia, MI.</w:t>
            </w:r>
          </w:p>
          <w:p w14:paraId="29C4C939" w14:textId="77777777" w:rsidR="00AD7110" w:rsidRPr="00C079E1" w:rsidRDefault="00AD7110" w:rsidP="00AD7110">
            <w:pPr>
              <w:pBdr>
                <w:top w:val="nil"/>
                <w:left w:val="nil"/>
                <w:bottom w:val="nil"/>
                <w:right w:val="nil"/>
                <w:between w:val="nil"/>
              </w:pBdr>
              <w:rPr>
                <w:rFonts w:ascii="Palatino" w:eastAsia="Palatino" w:hAnsi="Palatino" w:cs="Palatino"/>
                <w:b/>
                <w:color w:val="000000"/>
                <w:sz w:val="10"/>
                <w:szCs w:val="10"/>
              </w:rPr>
            </w:pPr>
          </w:p>
        </w:tc>
        <w:tc>
          <w:tcPr>
            <w:tcW w:w="1800" w:type="dxa"/>
          </w:tcPr>
          <w:p w14:paraId="7D684B92" w14:textId="77777777" w:rsidR="00AD7110" w:rsidRPr="00C079E1" w:rsidRDefault="00AD7110" w:rsidP="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lastRenderedPageBreak/>
              <w:t>October 2019</w:t>
            </w:r>
          </w:p>
        </w:tc>
      </w:tr>
      <w:tr w:rsidR="00AD7110" w:rsidRPr="00C079E1" w14:paraId="635887DF" w14:textId="77777777" w:rsidTr="00F25C69">
        <w:trPr>
          <w:trHeight w:val="819"/>
        </w:trPr>
        <w:tc>
          <w:tcPr>
            <w:tcW w:w="7830" w:type="dxa"/>
          </w:tcPr>
          <w:p w14:paraId="102A53AF" w14:textId="77777777" w:rsidR="00AD7110" w:rsidRPr="00C079E1" w:rsidRDefault="00AD7110" w:rsidP="00AD7110">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“Unmet Child Care Needs Among Families of Young Children in the U.S. Child Welfare System”. </w:t>
            </w:r>
            <w:r w:rsidRPr="00C079E1">
              <w:rPr>
                <w:rFonts w:ascii="Palatino" w:eastAsia="Palatino" w:hAnsi="Palatino" w:cs="Palatino"/>
                <w:i/>
                <w:color w:val="000000"/>
                <w:sz w:val="22"/>
                <w:szCs w:val="22"/>
              </w:rPr>
              <w:t xml:space="preserve">Merrill Palmer Skillman Institute Research Colloquium. </w:t>
            </w:r>
            <w:r w:rsidRPr="00C079E1">
              <w:rPr>
                <w:rFonts w:ascii="Palatino" w:eastAsia="Palatino" w:hAnsi="Palatino" w:cs="Palatino"/>
                <w:color w:val="000000"/>
                <w:sz w:val="22"/>
                <w:szCs w:val="22"/>
              </w:rPr>
              <w:t>Wayne State University, Detroit , MI.</w:t>
            </w:r>
          </w:p>
        </w:tc>
        <w:tc>
          <w:tcPr>
            <w:tcW w:w="1800" w:type="dxa"/>
          </w:tcPr>
          <w:p w14:paraId="42D919F8" w14:textId="77777777" w:rsidR="00AD7110" w:rsidRPr="00C079E1" w:rsidRDefault="00AD7110" w:rsidP="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2019</w:t>
            </w:r>
          </w:p>
          <w:p w14:paraId="1DC61E2E" w14:textId="77777777" w:rsidR="00AD7110" w:rsidRPr="00C079E1" w:rsidRDefault="00AD7110" w:rsidP="00AD7110">
            <w:pPr>
              <w:pBdr>
                <w:top w:val="nil"/>
                <w:left w:val="nil"/>
                <w:bottom w:val="nil"/>
                <w:right w:val="nil"/>
                <w:between w:val="nil"/>
              </w:pBdr>
              <w:tabs>
                <w:tab w:val="center" w:pos="4320"/>
                <w:tab w:val="right" w:pos="8640"/>
              </w:tabs>
              <w:jc w:val="right"/>
              <w:rPr>
                <w:rFonts w:ascii="Palatino" w:eastAsia="Palatino" w:hAnsi="Palatino" w:cs="Palatino"/>
                <w:sz w:val="22"/>
                <w:szCs w:val="22"/>
              </w:rPr>
            </w:pPr>
          </w:p>
          <w:p w14:paraId="54809171" w14:textId="77777777" w:rsidR="00AD7110" w:rsidRPr="00C079E1" w:rsidRDefault="00AD7110" w:rsidP="00AD7110">
            <w:pPr>
              <w:pBdr>
                <w:top w:val="nil"/>
                <w:left w:val="nil"/>
                <w:bottom w:val="nil"/>
                <w:right w:val="nil"/>
                <w:between w:val="nil"/>
              </w:pBdr>
              <w:tabs>
                <w:tab w:val="center" w:pos="4320"/>
                <w:tab w:val="right" w:pos="8640"/>
              </w:tabs>
              <w:rPr>
                <w:rFonts w:ascii="Palatino" w:eastAsia="Palatino" w:hAnsi="Palatino" w:cs="Palatino"/>
                <w:color w:val="000000"/>
                <w:sz w:val="22"/>
                <w:szCs w:val="22"/>
              </w:rPr>
            </w:pPr>
          </w:p>
        </w:tc>
      </w:tr>
      <w:tr w:rsidR="005578A5" w:rsidRPr="00C079E1" w14:paraId="4F5682FA" w14:textId="77777777" w:rsidTr="00F25C69">
        <w:tc>
          <w:tcPr>
            <w:tcW w:w="7830" w:type="dxa"/>
          </w:tcPr>
          <w:p w14:paraId="56615E76" w14:textId="77777777" w:rsidR="005578A5" w:rsidRPr="00C079E1" w:rsidRDefault="00AD7110">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“Early Care &amp; Education and Young Children’s Risk of Foster Placement”. </w:t>
            </w:r>
            <w:r w:rsidRPr="00C079E1">
              <w:rPr>
                <w:rFonts w:ascii="Palatino" w:eastAsia="Palatino" w:hAnsi="Palatino" w:cs="Palatino"/>
                <w:i/>
                <w:color w:val="000000"/>
                <w:sz w:val="22"/>
                <w:szCs w:val="22"/>
              </w:rPr>
              <w:t xml:space="preserve">Evaluation Café. </w:t>
            </w:r>
            <w:r w:rsidRPr="00C079E1">
              <w:rPr>
                <w:rFonts w:ascii="Palatino" w:eastAsia="Palatino" w:hAnsi="Palatino" w:cs="Palatino"/>
                <w:color w:val="000000"/>
                <w:sz w:val="22"/>
                <w:szCs w:val="22"/>
              </w:rPr>
              <w:t>Western Michigan University, Kalamazoo, MI.</w:t>
            </w:r>
          </w:p>
          <w:p w14:paraId="7071B6A5" w14:textId="77777777" w:rsidR="005578A5" w:rsidRPr="00C079E1" w:rsidRDefault="005578A5">
            <w:pPr>
              <w:pBdr>
                <w:top w:val="nil"/>
                <w:left w:val="nil"/>
                <w:bottom w:val="nil"/>
                <w:right w:val="nil"/>
                <w:between w:val="nil"/>
              </w:pBdr>
              <w:ind w:left="720"/>
              <w:rPr>
                <w:rFonts w:ascii="Palatino" w:eastAsia="Palatino" w:hAnsi="Palatino" w:cs="Palatino"/>
                <w:color w:val="000000"/>
                <w:sz w:val="10"/>
                <w:szCs w:val="10"/>
              </w:rPr>
            </w:pPr>
          </w:p>
          <w:p w14:paraId="5578D9B7" w14:textId="77777777" w:rsidR="005578A5" w:rsidRPr="00C079E1" w:rsidRDefault="00AD7110">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w:t>
            </w:r>
            <w:r w:rsidRPr="00C079E1">
              <w:rPr>
                <w:rFonts w:ascii="Palatino" w:eastAsia="Palatino" w:hAnsi="Palatino" w:cs="Palatino"/>
                <w:color w:val="222222"/>
                <w:sz w:val="22"/>
                <w:szCs w:val="22"/>
              </w:rPr>
              <w:t>The Power of Head Start to Heal Hurting Families: Promising Evidence from Research</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 xml:space="preserve">Michigan Head Start Association, </w:t>
            </w:r>
            <w:r w:rsidRPr="00C079E1">
              <w:rPr>
                <w:rFonts w:ascii="Palatino" w:eastAsia="Palatino" w:hAnsi="Palatino" w:cs="Palatino"/>
                <w:color w:val="000000"/>
                <w:sz w:val="22"/>
                <w:szCs w:val="22"/>
              </w:rPr>
              <w:t>Mackinac Island, MI.</w:t>
            </w:r>
          </w:p>
          <w:p w14:paraId="18453266" w14:textId="77777777" w:rsidR="005578A5" w:rsidRPr="00C079E1" w:rsidRDefault="005578A5">
            <w:pPr>
              <w:pBdr>
                <w:top w:val="nil"/>
                <w:left w:val="nil"/>
                <w:bottom w:val="nil"/>
                <w:right w:val="nil"/>
                <w:between w:val="nil"/>
              </w:pBdr>
              <w:rPr>
                <w:rFonts w:ascii="Palatino" w:eastAsia="Palatino" w:hAnsi="Palatino" w:cs="Palatino"/>
                <w:color w:val="000000"/>
                <w:sz w:val="10"/>
                <w:szCs w:val="10"/>
              </w:rPr>
            </w:pPr>
          </w:p>
        </w:tc>
        <w:tc>
          <w:tcPr>
            <w:tcW w:w="1800" w:type="dxa"/>
          </w:tcPr>
          <w:p w14:paraId="31AB42A1"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November 2018</w:t>
            </w:r>
          </w:p>
          <w:p w14:paraId="1227F096"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214552A8" w14:textId="77777777" w:rsidR="005A05FD" w:rsidRPr="00C079E1" w:rsidRDefault="005A05FD">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7B80B84A"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12"/>
                <w:szCs w:val="12"/>
              </w:rPr>
            </w:pPr>
          </w:p>
          <w:p w14:paraId="142AF71B"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September 2018  </w:t>
            </w:r>
          </w:p>
        </w:tc>
      </w:tr>
      <w:tr w:rsidR="005578A5" w:rsidRPr="00C079E1" w14:paraId="77A31A19" w14:textId="77777777" w:rsidTr="00F25C69">
        <w:tc>
          <w:tcPr>
            <w:tcW w:w="7830" w:type="dxa"/>
          </w:tcPr>
          <w:p w14:paraId="44EB8531" w14:textId="77777777" w:rsidR="005578A5" w:rsidRPr="00C079E1" w:rsidRDefault="00AD7110">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i/>
                <w:color w:val="000000"/>
                <w:sz w:val="22"/>
                <w:szCs w:val="22"/>
              </w:rPr>
              <w:t>.</w:t>
            </w:r>
            <w:r w:rsidRPr="00C079E1">
              <w:rPr>
                <w:rFonts w:ascii="Palatino" w:eastAsia="Palatino" w:hAnsi="Palatino" w:cs="Palatino"/>
                <w:color w:val="000000"/>
                <w:sz w:val="22"/>
                <w:szCs w:val="22"/>
              </w:rPr>
              <w:t xml:space="preserve"> “</w:t>
            </w:r>
            <w:r w:rsidRPr="00C079E1">
              <w:rPr>
                <w:rFonts w:ascii="Palatino" w:eastAsia="Palatino" w:hAnsi="Palatino" w:cs="Palatino"/>
                <w:color w:val="222222"/>
                <w:sz w:val="22"/>
                <w:szCs w:val="22"/>
              </w:rPr>
              <w:t>Educating Children/Healing Hurting Families: The Overlooked Role of Head Start in Preventing Child Maltreatment &amp; Foster Placement</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 xml:space="preserve">Ohio Head Start Association, </w:t>
            </w:r>
            <w:r w:rsidRPr="00C079E1">
              <w:rPr>
                <w:rFonts w:ascii="Palatino" w:eastAsia="Palatino" w:hAnsi="Palatino" w:cs="Palatino"/>
                <w:color w:val="000000"/>
                <w:sz w:val="22"/>
                <w:szCs w:val="22"/>
              </w:rPr>
              <w:t>Mason, OH.</w:t>
            </w:r>
          </w:p>
          <w:p w14:paraId="1A617083" w14:textId="77777777" w:rsidR="005578A5" w:rsidRPr="00C079E1" w:rsidRDefault="005578A5">
            <w:pPr>
              <w:pBdr>
                <w:top w:val="nil"/>
                <w:left w:val="nil"/>
                <w:bottom w:val="nil"/>
                <w:right w:val="nil"/>
                <w:between w:val="nil"/>
              </w:pBdr>
              <w:rPr>
                <w:rFonts w:ascii="Palatino" w:eastAsia="Palatino" w:hAnsi="Palatino" w:cs="Palatino"/>
                <w:b/>
                <w:color w:val="000000"/>
                <w:sz w:val="10"/>
                <w:szCs w:val="10"/>
              </w:rPr>
            </w:pPr>
          </w:p>
        </w:tc>
        <w:tc>
          <w:tcPr>
            <w:tcW w:w="1800" w:type="dxa"/>
          </w:tcPr>
          <w:p w14:paraId="2725FE8C"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June 2018 </w:t>
            </w:r>
          </w:p>
        </w:tc>
      </w:tr>
      <w:tr w:rsidR="005578A5" w:rsidRPr="00C079E1" w14:paraId="180CC13B" w14:textId="77777777" w:rsidTr="00F25C69">
        <w:tc>
          <w:tcPr>
            <w:tcW w:w="7830" w:type="dxa"/>
          </w:tcPr>
          <w:p w14:paraId="472D17BC" w14:textId="77777777" w:rsidR="005578A5" w:rsidRPr="00C079E1" w:rsidRDefault="00AD7110">
            <w:pPr>
              <w:numPr>
                <w:ilvl w:val="0"/>
                <w:numId w:val="29"/>
              </w:numPr>
              <w:pBdr>
                <w:top w:val="nil"/>
                <w:left w:val="nil"/>
                <w:bottom w:val="nil"/>
                <w:right w:val="nil"/>
                <w:between w:val="nil"/>
              </w:pBdr>
              <w:rPr>
                <w:rFonts w:ascii="Palatino" w:eastAsia="Palatino" w:hAnsi="Palatino" w:cs="Palatino"/>
                <w:b/>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“Infographics for Activists: Strategies for Teaching Political Social Work”. </w:t>
            </w:r>
            <w:r w:rsidRPr="00C079E1">
              <w:rPr>
                <w:rFonts w:ascii="Palatino" w:eastAsia="Palatino" w:hAnsi="Palatino" w:cs="Palatino"/>
                <w:i/>
                <w:color w:val="000000"/>
                <w:sz w:val="22"/>
                <w:szCs w:val="22"/>
              </w:rPr>
              <w:t>Influencing Social Policy, Policy Teaching Institute</w:t>
            </w:r>
            <w:r w:rsidRPr="00C079E1">
              <w:rPr>
                <w:rFonts w:ascii="Palatino" w:eastAsia="Palatino" w:hAnsi="Palatino" w:cs="Palatino"/>
                <w:color w:val="000000"/>
                <w:sz w:val="22"/>
                <w:szCs w:val="22"/>
              </w:rPr>
              <w:t>, St. Louis, MO.</w:t>
            </w:r>
          </w:p>
          <w:p w14:paraId="27F45B71" w14:textId="77777777" w:rsidR="00D41E24" w:rsidRPr="00C079E1" w:rsidRDefault="00D41E24" w:rsidP="00D41E24">
            <w:pPr>
              <w:pBdr>
                <w:top w:val="nil"/>
                <w:left w:val="nil"/>
                <w:bottom w:val="nil"/>
                <w:right w:val="nil"/>
                <w:between w:val="nil"/>
              </w:pBdr>
              <w:ind w:left="720"/>
              <w:rPr>
                <w:rFonts w:ascii="Palatino" w:eastAsia="Palatino" w:hAnsi="Palatino" w:cs="Palatino"/>
                <w:b/>
                <w:color w:val="000000"/>
                <w:sz w:val="12"/>
                <w:szCs w:val="12"/>
              </w:rPr>
            </w:pPr>
          </w:p>
        </w:tc>
        <w:tc>
          <w:tcPr>
            <w:tcW w:w="1800" w:type="dxa"/>
          </w:tcPr>
          <w:p w14:paraId="6464D737"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May 2018</w:t>
            </w:r>
          </w:p>
          <w:p w14:paraId="0BA138AB"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i/>
                <w:color w:val="000000"/>
                <w:sz w:val="22"/>
                <w:szCs w:val="22"/>
              </w:rPr>
            </w:pPr>
          </w:p>
          <w:p w14:paraId="4307A9E0"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i/>
                <w:color w:val="000000"/>
                <w:sz w:val="12"/>
                <w:szCs w:val="12"/>
              </w:rPr>
            </w:pPr>
          </w:p>
        </w:tc>
      </w:tr>
      <w:tr w:rsidR="005578A5" w:rsidRPr="00C079E1" w14:paraId="07482ACE" w14:textId="77777777" w:rsidTr="00F25C69">
        <w:tc>
          <w:tcPr>
            <w:tcW w:w="7830" w:type="dxa"/>
          </w:tcPr>
          <w:p w14:paraId="3C5DB985" w14:textId="77777777" w:rsidR="005578A5" w:rsidRPr="00C079E1" w:rsidRDefault="00AD7110">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i/>
                <w:color w:val="000000"/>
                <w:sz w:val="22"/>
                <w:szCs w:val="22"/>
              </w:rPr>
              <w:t>.</w:t>
            </w:r>
            <w:r w:rsidRPr="00C079E1">
              <w:rPr>
                <w:rFonts w:ascii="Palatino" w:eastAsia="Palatino" w:hAnsi="Palatino" w:cs="Palatino"/>
                <w:color w:val="000000"/>
                <w:sz w:val="22"/>
                <w:szCs w:val="22"/>
              </w:rPr>
              <w:t xml:space="preserve"> (Keynote). “</w:t>
            </w:r>
            <w:r w:rsidRPr="00C079E1">
              <w:rPr>
                <w:rFonts w:ascii="Palatino" w:eastAsia="Palatino" w:hAnsi="Palatino" w:cs="Palatino"/>
                <w:color w:val="222222"/>
                <w:sz w:val="22"/>
                <w:szCs w:val="22"/>
              </w:rPr>
              <w:t>Building Inter-agency Partnerships to Prevent Child Maltreatment &amp; Heal Hurting Children</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 xml:space="preserve">Florida Institute for Child Welfare Research Symposium, </w:t>
            </w:r>
            <w:r w:rsidRPr="00C079E1">
              <w:rPr>
                <w:rFonts w:ascii="Palatino" w:eastAsia="Palatino" w:hAnsi="Palatino" w:cs="Palatino"/>
                <w:color w:val="000000"/>
                <w:sz w:val="22"/>
                <w:szCs w:val="22"/>
              </w:rPr>
              <w:t>Tallahassee, FL. “</w:t>
            </w:r>
            <w:r w:rsidRPr="00C079E1">
              <w:rPr>
                <w:rFonts w:ascii="Palatino" w:eastAsia="Palatino" w:hAnsi="Palatino" w:cs="Palatino"/>
                <w:color w:val="222222"/>
                <w:sz w:val="22"/>
                <w:szCs w:val="22"/>
              </w:rPr>
              <w:t>Educating Children/Healing Families: How Head Start Programs Protect Maltreated Children &amp; Keep Families Together</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 xml:space="preserve">Ohio Head Start Association Leadership Conference, </w:t>
            </w:r>
            <w:r w:rsidRPr="00C079E1">
              <w:rPr>
                <w:rFonts w:ascii="Palatino" w:eastAsia="Palatino" w:hAnsi="Palatino" w:cs="Palatino"/>
                <w:color w:val="000000"/>
                <w:sz w:val="22"/>
                <w:szCs w:val="22"/>
              </w:rPr>
              <w:t>Mason, OH.</w:t>
            </w:r>
          </w:p>
          <w:p w14:paraId="72A2E8EC" w14:textId="77777777" w:rsidR="005578A5" w:rsidRPr="00C079E1" w:rsidRDefault="005578A5">
            <w:pPr>
              <w:pBdr>
                <w:top w:val="nil"/>
                <w:left w:val="nil"/>
                <w:bottom w:val="nil"/>
                <w:right w:val="nil"/>
                <w:between w:val="nil"/>
              </w:pBdr>
              <w:ind w:left="720"/>
              <w:rPr>
                <w:rFonts w:ascii="Palatino" w:eastAsia="Palatino" w:hAnsi="Palatino" w:cs="Palatino"/>
                <w:color w:val="000000"/>
                <w:sz w:val="10"/>
                <w:szCs w:val="10"/>
              </w:rPr>
            </w:pPr>
          </w:p>
        </w:tc>
        <w:tc>
          <w:tcPr>
            <w:tcW w:w="1800" w:type="dxa"/>
          </w:tcPr>
          <w:p w14:paraId="6ECE9C1E"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April 2018 </w:t>
            </w:r>
          </w:p>
        </w:tc>
      </w:tr>
      <w:tr w:rsidR="005578A5" w:rsidRPr="00C079E1" w14:paraId="64A5A764" w14:textId="77777777" w:rsidTr="00F25C69">
        <w:tc>
          <w:tcPr>
            <w:tcW w:w="7830" w:type="dxa"/>
          </w:tcPr>
          <w:p w14:paraId="769ED6B5" w14:textId="77777777" w:rsidR="005578A5" w:rsidRPr="00C079E1" w:rsidRDefault="00AD7110">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color w:val="000000"/>
                <w:sz w:val="22"/>
                <w:szCs w:val="22"/>
              </w:rPr>
              <w:t xml:space="preserve">Daro, D., </w:t>
            </w:r>
            <w:r w:rsidRPr="00C079E1">
              <w:rPr>
                <w:rFonts w:ascii="Palatino" w:eastAsia="Palatino" w:hAnsi="Palatino" w:cs="Palatino"/>
                <w:b/>
                <w:color w:val="000000"/>
                <w:sz w:val="22"/>
                <w:szCs w:val="22"/>
              </w:rPr>
              <w:t>Klein, S</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 xml:space="preserve">&amp; Wilkinson, D. (Opening Plenary). “Implementing the Pew Home Visiting Data for Performance Initiative’s Recommendations: Feasibility Study Results and New Parenting &amp; Child Development Indicators”. </w:t>
            </w:r>
            <w:r w:rsidRPr="00C079E1">
              <w:rPr>
                <w:rFonts w:ascii="Palatino" w:eastAsia="Palatino" w:hAnsi="Palatino" w:cs="Palatino"/>
                <w:i/>
                <w:color w:val="000000"/>
                <w:sz w:val="22"/>
                <w:szCs w:val="22"/>
              </w:rPr>
              <w:t xml:space="preserve">Fifth National Summit on Quality in Home Visiting Programs, </w:t>
            </w:r>
            <w:r w:rsidRPr="00C079E1">
              <w:rPr>
                <w:rFonts w:ascii="Palatino" w:eastAsia="Palatino" w:hAnsi="Palatino" w:cs="Palatino"/>
                <w:color w:val="000000"/>
                <w:sz w:val="22"/>
                <w:szCs w:val="22"/>
              </w:rPr>
              <w:t>Washington, DC.</w:t>
            </w:r>
          </w:p>
          <w:p w14:paraId="469FCE99" w14:textId="77777777" w:rsidR="005578A5" w:rsidRPr="00C079E1" w:rsidRDefault="005578A5">
            <w:pPr>
              <w:pBdr>
                <w:top w:val="nil"/>
                <w:left w:val="nil"/>
                <w:bottom w:val="nil"/>
                <w:right w:val="nil"/>
                <w:between w:val="nil"/>
              </w:pBdr>
              <w:ind w:left="720"/>
              <w:rPr>
                <w:rFonts w:ascii="Palatino" w:eastAsia="Palatino" w:hAnsi="Palatino" w:cs="Palatino"/>
                <w:color w:val="000000"/>
                <w:sz w:val="12"/>
                <w:szCs w:val="12"/>
              </w:rPr>
            </w:pPr>
          </w:p>
        </w:tc>
        <w:tc>
          <w:tcPr>
            <w:tcW w:w="1800" w:type="dxa"/>
          </w:tcPr>
          <w:p w14:paraId="7BC58C56"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February 2018</w:t>
            </w:r>
          </w:p>
        </w:tc>
      </w:tr>
      <w:tr w:rsidR="005578A5" w:rsidRPr="00C079E1" w14:paraId="19E9B351" w14:textId="77777777" w:rsidTr="00F25C69">
        <w:tc>
          <w:tcPr>
            <w:tcW w:w="7830" w:type="dxa"/>
          </w:tcPr>
          <w:p w14:paraId="421393C0" w14:textId="77777777" w:rsidR="005578A5" w:rsidRPr="00C079E1" w:rsidRDefault="00AD7110">
            <w:pPr>
              <w:numPr>
                <w:ilvl w:val="0"/>
                <w:numId w:val="29"/>
              </w:numPr>
              <w:pBdr>
                <w:top w:val="nil"/>
                <w:left w:val="nil"/>
                <w:bottom w:val="nil"/>
                <w:right w:val="nil"/>
                <w:between w:val="nil"/>
              </w:pBdr>
              <w:ind w:left="703"/>
              <w:rPr>
                <w:rFonts w:ascii="Palatino" w:eastAsia="Palatino" w:hAnsi="Palatino" w:cs="Palatino"/>
                <w:color w:val="000000"/>
              </w:rPr>
            </w:pPr>
            <w:r w:rsidRPr="00C079E1">
              <w:rPr>
                <w:rFonts w:ascii="Palatino" w:eastAsia="Palatino" w:hAnsi="Palatino" w:cs="Palatino"/>
                <w:color w:val="000000"/>
                <w:sz w:val="22"/>
                <w:szCs w:val="22"/>
              </w:rPr>
              <w:t>Fischman, L., Haxton, B.,</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&amp; Margraf, P.  </w:t>
            </w:r>
            <w:r w:rsidRPr="00C079E1">
              <w:rPr>
                <w:rFonts w:ascii="Helvetica Neue" w:eastAsia="Helvetica Neue" w:hAnsi="Helvetica Neue" w:cs="Helvetica Neue"/>
                <w:color w:val="000000"/>
                <w:sz w:val="22"/>
                <w:szCs w:val="22"/>
              </w:rPr>
              <w:t>“</w:t>
            </w:r>
            <w:r w:rsidRPr="00C079E1">
              <w:rPr>
                <w:rFonts w:ascii="Palatino" w:eastAsia="Palatino" w:hAnsi="Palatino" w:cs="Palatino"/>
                <w:color w:val="000000"/>
                <w:sz w:val="22"/>
                <w:szCs w:val="22"/>
              </w:rPr>
              <w:t>We Can Do Better: Head Start and Child Welfare.</w:t>
            </w:r>
            <w:r w:rsidRPr="00C079E1">
              <w:rPr>
                <w:rFonts w:ascii="Helvetica Neue" w:eastAsia="Helvetica Neue" w:hAnsi="Helvetica Neue" w:cs="Helvetica Neue"/>
                <w:color w:val="000000"/>
                <w:sz w:val="22"/>
                <w:szCs w:val="22"/>
              </w:rPr>
              <w:t>”</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National Head Start Association</w:t>
            </w:r>
            <w:r w:rsidRPr="00C079E1">
              <w:rPr>
                <w:rFonts w:ascii="Helvetica Neue" w:eastAsia="Helvetica Neue" w:hAnsi="Helvetica Neue" w:cs="Helvetica Neue"/>
                <w:i/>
                <w:color w:val="000000"/>
                <w:sz w:val="22"/>
                <w:szCs w:val="22"/>
              </w:rPr>
              <w:t>’</w:t>
            </w:r>
            <w:r w:rsidRPr="00C079E1">
              <w:rPr>
                <w:rFonts w:ascii="Palatino" w:eastAsia="Palatino" w:hAnsi="Palatino" w:cs="Palatino"/>
                <w:i/>
                <w:color w:val="000000"/>
                <w:sz w:val="22"/>
                <w:szCs w:val="22"/>
              </w:rPr>
              <w:t>s Leadership Institute</w:t>
            </w:r>
            <w:r w:rsidRPr="00C079E1">
              <w:rPr>
                <w:rFonts w:ascii="Palatino" w:eastAsia="Palatino" w:hAnsi="Palatino" w:cs="Palatino"/>
                <w:color w:val="000000"/>
                <w:sz w:val="22"/>
                <w:szCs w:val="22"/>
              </w:rPr>
              <w:t>, Washington, DC.</w:t>
            </w:r>
          </w:p>
          <w:p w14:paraId="04180039" w14:textId="77777777" w:rsidR="005578A5" w:rsidRPr="00C079E1" w:rsidRDefault="005578A5">
            <w:pPr>
              <w:pBdr>
                <w:top w:val="nil"/>
                <w:left w:val="nil"/>
                <w:bottom w:val="nil"/>
                <w:right w:val="nil"/>
                <w:between w:val="nil"/>
              </w:pBdr>
              <w:ind w:left="720"/>
              <w:rPr>
                <w:rFonts w:ascii="Palatino" w:eastAsia="Palatino" w:hAnsi="Palatino" w:cs="Palatino"/>
                <w:color w:val="000000"/>
                <w:sz w:val="10"/>
                <w:szCs w:val="10"/>
              </w:rPr>
            </w:pPr>
          </w:p>
        </w:tc>
        <w:tc>
          <w:tcPr>
            <w:tcW w:w="1800" w:type="dxa"/>
          </w:tcPr>
          <w:p w14:paraId="27CD4B86"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2018</w:t>
            </w:r>
          </w:p>
          <w:p w14:paraId="09D70BBB"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i/>
                <w:color w:val="000000"/>
                <w:sz w:val="22"/>
                <w:szCs w:val="22"/>
              </w:rPr>
            </w:pPr>
          </w:p>
        </w:tc>
      </w:tr>
      <w:tr w:rsidR="005578A5" w:rsidRPr="00C079E1" w14:paraId="283CE655" w14:textId="77777777" w:rsidTr="00F25C69">
        <w:tc>
          <w:tcPr>
            <w:tcW w:w="7830" w:type="dxa"/>
          </w:tcPr>
          <w:p w14:paraId="3590EE9D" w14:textId="77777777" w:rsidR="005578A5" w:rsidRPr="00C079E1" w:rsidRDefault="00AD7110">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Sturm, S. “The Role of Early Care &amp; Education in Promoting Safety, Permanency &amp; Well-being for Children in the Child Welfare System”. </w:t>
            </w:r>
            <w:r w:rsidRPr="00C079E1">
              <w:rPr>
                <w:rFonts w:ascii="Palatino" w:eastAsia="Palatino" w:hAnsi="Palatino" w:cs="Palatino"/>
                <w:i/>
                <w:color w:val="000000"/>
                <w:sz w:val="22"/>
                <w:szCs w:val="22"/>
              </w:rPr>
              <w:t>Oklahoma Early Childhood Association Advisory Council Symposium</w:t>
            </w:r>
            <w:r w:rsidRPr="00C079E1">
              <w:rPr>
                <w:rFonts w:ascii="Palatino" w:eastAsia="Palatino" w:hAnsi="Palatino" w:cs="Palatino"/>
                <w:color w:val="000000"/>
                <w:sz w:val="22"/>
                <w:szCs w:val="22"/>
              </w:rPr>
              <w:t>, Oklahoma City, OK.</w:t>
            </w:r>
          </w:p>
          <w:p w14:paraId="141EBBC1"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b/>
                <w:color w:val="000000"/>
                <w:sz w:val="10"/>
                <w:szCs w:val="10"/>
              </w:rPr>
            </w:pPr>
          </w:p>
        </w:tc>
        <w:tc>
          <w:tcPr>
            <w:tcW w:w="1800" w:type="dxa"/>
          </w:tcPr>
          <w:p w14:paraId="7A158FDC"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February 2017 </w:t>
            </w:r>
          </w:p>
        </w:tc>
      </w:tr>
      <w:tr w:rsidR="005578A5" w:rsidRPr="00C079E1" w14:paraId="4BC09C69" w14:textId="77777777" w:rsidTr="00F25C69">
        <w:tc>
          <w:tcPr>
            <w:tcW w:w="7830" w:type="dxa"/>
          </w:tcPr>
          <w:p w14:paraId="451D41AF" w14:textId="77777777" w:rsidR="00E81B24" w:rsidRPr="00C079E1" w:rsidRDefault="00E81B24" w:rsidP="00E81B24">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color w:val="000000"/>
                <w:sz w:val="22"/>
                <w:szCs w:val="22"/>
              </w:rPr>
              <w:t>Rudisil, S.,</w:t>
            </w:r>
            <w:r w:rsidRPr="00C079E1">
              <w:rPr>
                <w:rFonts w:ascii="Palatino" w:eastAsia="Palatino" w:hAnsi="Palatino" w:cs="Palatino"/>
                <w:b/>
                <w:color w:val="000000"/>
                <w:sz w:val="22"/>
                <w:szCs w:val="22"/>
              </w:rPr>
              <w:t xml:space="preserve"> Klein, S., </w:t>
            </w:r>
            <w:r w:rsidRPr="00C079E1">
              <w:rPr>
                <w:rFonts w:ascii="Palatino" w:eastAsia="Palatino" w:hAnsi="Palatino" w:cs="Palatino"/>
                <w:color w:val="000000"/>
                <w:sz w:val="22"/>
                <w:szCs w:val="22"/>
              </w:rPr>
              <w:t xml:space="preserve">Sturm, S., &amp; Brodowski, M. (Digital Dialogue with the Associate Deputy Assistant Secretary for Early Childhood Development, United States Department of Health &amp; Human Services). “Partnering for Impact: Early Care &amp; Education for Child Welfare-Involved Families.” </w:t>
            </w:r>
            <w:r w:rsidRPr="00C079E1">
              <w:rPr>
                <w:rFonts w:ascii="Palatino" w:eastAsia="Palatino" w:hAnsi="Palatino" w:cs="Palatino"/>
                <w:i/>
                <w:color w:val="000000"/>
                <w:sz w:val="22"/>
                <w:szCs w:val="22"/>
              </w:rPr>
              <w:t>U.S. Administration for Children &amp; Families, United States Department of Health &amp; Human Services</w:t>
            </w:r>
            <w:r w:rsidRPr="00C079E1">
              <w:rPr>
                <w:rFonts w:ascii="Palatino" w:eastAsia="Palatino" w:hAnsi="Palatino" w:cs="Palatino"/>
                <w:color w:val="000000"/>
                <w:sz w:val="22"/>
                <w:szCs w:val="22"/>
              </w:rPr>
              <w:t xml:space="preserve">. </w:t>
            </w:r>
          </w:p>
          <w:p w14:paraId="01235FC2" w14:textId="77777777" w:rsidR="00E81B24" w:rsidRPr="00C079E1" w:rsidRDefault="00E81B24" w:rsidP="00E81B24">
            <w:pPr>
              <w:pBdr>
                <w:top w:val="nil"/>
                <w:left w:val="nil"/>
                <w:bottom w:val="nil"/>
                <w:right w:val="nil"/>
                <w:between w:val="nil"/>
              </w:pBdr>
              <w:tabs>
                <w:tab w:val="center" w:pos="4320"/>
                <w:tab w:val="right" w:pos="8640"/>
              </w:tabs>
              <w:ind w:left="720"/>
              <w:rPr>
                <w:rFonts w:ascii="Palatino" w:eastAsia="Palatino" w:hAnsi="Palatino" w:cs="Palatino"/>
                <w:color w:val="000000"/>
                <w:sz w:val="12"/>
                <w:szCs w:val="12"/>
              </w:rPr>
            </w:pPr>
          </w:p>
          <w:p w14:paraId="435D04A6" w14:textId="5BCA7625" w:rsidR="005578A5" w:rsidRPr="00C079E1" w:rsidRDefault="00AD7110" w:rsidP="00E81B24">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“Promising Evidence Regarding the Benefits of Early Care &amp; Education for Children in the Child Welfare System”. </w:t>
            </w:r>
            <w:r w:rsidRPr="00C079E1">
              <w:rPr>
                <w:rFonts w:ascii="Palatino" w:eastAsia="Palatino" w:hAnsi="Palatino" w:cs="Palatino"/>
                <w:i/>
                <w:color w:val="000000"/>
                <w:sz w:val="22"/>
                <w:szCs w:val="22"/>
              </w:rPr>
              <w:t>Child Care Policy Research Consortium 20</w:t>
            </w:r>
            <w:r w:rsidRPr="00C079E1">
              <w:rPr>
                <w:rFonts w:ascii="Palatino" w:eastAsia="Palatino" w:hAnsi="Palatino" w:cs="Palatino"/>
                <w:i/>
                <w:color w:val="000000"/>
                <w:sz w:val="22"/>
                <w:szCs w:val="22"/>
                <w:vertAlign w:val="superscript"/>
              </w:rPr>
              <w:t>th</w:t>
            </w:r>
            <w:r w:rsidRPr="00C079E1">
              <w:rPr>
                <w:rFonts w:ascii="Palatino" w:eastAsia="Palatino" w:hAnsi="Palatino" w:cs="Palatino"/>
                <w:i/>
                <w:color w:val="000000"/>
                <w:sz w:val="22"/>
                <w:szCs w:val="22"/>
              </w:rPr>
              <w:t xml:space="preserve"> Annual Meeting, </w:t>
            </w:r>
            <w:r w:rsidRPr="00C079E1">
              <w:rPr>
                <w:rFonts w:ascii="Palatino" w:eastAsia="Palatino" w:hAnsi="Palatino" w:cs="Palatino"/>
                <w:color w:val="000000"/>
                <w:sz w:val="22"/>
                <w:szCs w:val="22"/>
              </w:rPr>
              <w:t>Washington, DC.</w:t>
            </w:r>
          </w:p>
          <w:p w14:paraId="62882FDE"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b/>
                <w:color w:val="000000"/>
                <w:sz w:val="10"/>
                <w:szCs w:val="10"/>
              </w:rPr>
            </w:pPr>
          </w:p>
        </w:tc>
        <w:tc>
          <w:tcPr>
            <w:tcW w:w="1800" w:type="dxa"/>
          </w:tcPr>
          <w:p w14:paraId="7404A076"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2016</w:t>
            </w:r>
          </w:p>
          <w:p w14:paraId="60C36765"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1EE1549"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D58CF0C"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2517738D"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B255213"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12"/>
                <w:szCs w:val="12"/>
              </w:rPr>
            </w:pPr>
          </w:p>
          <w:p w14:paraId="707692D0"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1DA13024" w14:textId="21CA7EFE"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December 2015</w:t>
            </w:r>
          </w:p>
        </w:tc>
      </w:tr>
      <w:tr w:rsidR="005578A5" w:rsidRPr="00C079E1" w14:paraId="74B3DD69" w14:textId="77777777" w:rsidTr="00F25C69">
        <w:tc>
          <w:tcPr>
            <w:tcW w:w="7830" w:type="dxa"/>
          </w:tcPr>
          <w:p w14:paraId="1FCCE5F7" w14:textId="77777777" w:rsidR="00E81B24" w:rsidRPr="00C079E1" w:rsidRDefault="00E81B24" w:rsidP="00E81B24">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color w:val="000000"/>
                <w:sz w:val="22"/>
                <w:szCs w:val="22"/>
              </w:rPr>
              <w:t>Daro, D., Johnson, K., Kavanaugh, K. &amp;</w:t>
            </w:r>
            <w:r w:rsidRPr="00C079E1">
              <w:rPr>
                <w:rFonts w:ascii="Palatino" w:eastAsia="Palatino" w:hAnsi="Palatino" w:cs="Palatino"/>
                <w:b/>
                <w:color w:val="000000"/>
                <w:sz w:val="22"/>
                <w:szCs w:val="22"/>
              </w:rPr>
              <w:t xml:space="preserve"> Klein, S. </w:t>
            </w:r>
            <w:r w:rsidRPr="00C079E1">
              <w:rPr>
                <w:rFonts w:ascii="Palatino" w:eastAsia="Palatino" w:hAnsi="Palatino" w:cs="Palatino"/>
                <w:color w:val="000000"/>
                <w:sz w:val="22"/>
                <w:szCs w:val="22"/>
              </w:rPr>
              <w:t xml:space="preserve">(Webinar). “Home Visiting Data for Performance Initiative: Final Report”. </w:t>
            </w:r>
            <w:r w:rsidRPr="00C079E1">
              <w:rPr>
                <w:rFonts w:ascii="Palatino" w:eastAsia="Palatino" w:hAnsi="Palatino" w:cs="Palatino"/>
                <w:i/>
                <w:color w:val="000000"/>
                <w:sz w:val="22"/>
                <w:szCs w:val="22"/>
              </w:rPr>
              <w:t>The Pew Charitable Trusts</w:t>
            </w:r>
            <w:r w:rsidRPr="00C079E1">
              <w:rPr>
                <w:rFonts w:ascii="Palatino" w:eastAsia="Palatino" w:hAnsi="Palatino" w:cs="Palatino"/>
                <w:color w:val="000000"/>
                <w:sz w:val="22"/>
                <w:szCs w:val="22"/>
              </w:rPr>
              <w:t>, Washington, DC.</w:t>
            </w:r>
          </w:p>
          <w:p w14:paraId="1C99DDA9" w14:textId="0CD9EFB0" w:rsidR="00E81B24" w:rsidRPr="00C079E1" w:rsidRDefault="00E81B24" w:rsidP="00E81B24">
            <w:pPr>
              <w:pBdr>
                <w:top w:val="nil"/>
                <w:left w:val="nil"/>
                <w:bottom w:val="nil"/>
                <w:right w:val="nil"/>
                <w:between w:val="nil"/>
              </w:pBdr>
              <w:tabs>
                <w:tab w:val="center" w:pos="4320"/>
                <w:tab w:val="right" w:pos="8640"/>
              </w:tabs>
              <w:ind w:left="720"/>
              <w:rPr>
                <w:rFonts w:ascii="Palatino" w:eastAsia="Palatino" w:hAnsi="Palatino" w:cs="Palatino"/>
                <w:color w:val="000000"/>
                <w:sz w:val="12"/>
                <w:szCs w:val="12"/>
              </w:rPr>
            </w:pPr>
          </w:p>
          <w:p w14:paraId="373D3EFD" w14:textId="4ECCA9C6" w:rsidR="005578A5" w:rsidRPr="00C079E1" w:rsidRDefault="00AD7110" w:rsidP="00E81B24">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color w:val="000000"/>
                <w:sz w:val="22"/>
                <w:szCs w:val="22"/>
              </w:rPr>
              <w:t>Daro, D., Johnson, K., Kavanaugh, K. &amp;</w:t>
            </w:r>
            <w:r w:rsidRPr="00C079E1">
              <w:rPr>
                <w:rFonts w:ascii="Palatino" w:eastAsia="Palatino" w:hAnsi="Palatino" w:cs="Palatino"/>
                <w:b/>
                <w:color w:val="000000"/>
                <w:sz w:val="22"/>
                <w:szCs w:val="22"/>
              </w:rPr>
              <w:t xml:space="preserve"> Klein, S. </w:t>
            </w:r>
            <w:r w:rsidRPr="00C079E1">
              <w:rPr>
                <w:rFonts w:ascii="Palatino" w:eastAsia="Palatino" w:hAnsi="Palatino" w:cs="Palatino"/>
                <w:color w:val="000000"/>
                <w:sz w:val="22"/>
                <w:szCs w:val="22"/>
              </w:rPr>
              <w:t xml:space="preserve">(Panelist). “The Pew Charitable Trusts Data for Performance Initiative”. </w:t>
            </w:r>
            <w:r w:rsidRPr="00C079E1">
              <w:rPr>
                <w:rFonts w:ascii="Palatino" w:eastAsia="Palatino" w:hAnsi="Palatino" w:cs="Palatino"/>
                <w:i/>
                <w:color w:val="000000"/>
                <w:sz w:val="22"/>
                <w:szCs w:val="22"/>
              </w:rPr>
              <w:t>Fifth National Summit on Quality in Home Visiting</w:t>
            </w:r>
            <w:r w:rsidRPr="00C079E1">
              <w:rPr>
                <w:rFonts w:ascii="Palatino" w:eastAsia="Palatino" w:hAnsi="Palatino" w:cs="Palatino"/>
                <w:color w:val="000000"/>
                <w:sz w:val="22"/>
                <w:szCs w:val="22"/>
              </w:rPr>
              <w:t>, Washington, DC.</w:t>
            </w:r>
          </w:p>
          <w:p w14:paraId="43A63764"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color w:val="000000"/>
                <w:sz w:val="10"/>
                <w:szCs w:val="10"/>
              </w:rPr>
            </w:pPr>
          </w:p>
        </w:tc>
        <w:tc>
          <w:tcPr>
            <w:tcW w:w="1800" w:type="dxa"/>
          </w:tcPr>
          <w:p w14:paraId="0730CBFB"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2015</w:t>
            </w:r>
          </w:p>
          <w:p w14:paraId="14CEF452"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4A287A7"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12"/>
                <w:szCs w:val="12"/>
              </w:rPr>
            </w:pPr>
          </w:p>
          <w:p w14:paraId="40A074F4" w14:textId="77777777" w:rsidR="00E81B24" w:rsidRPr="00C079E1" w:rsidRDefault="00E81B24">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AA7DC1B" w14:textId="7A3AE642"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May 2015</w:t>
            </w:r>
          </w:p>
        </w:tc>
      </w:tr>
      <w:tr w:rsidR="005578A5" w:rsidRPr="00C079E1" w14:paraId="04A26335" w14:textId="77777777" w:rsidTr="00F25C69">
        <w:tc>
          <w:tcPr>
            <w:tcW w:w="7830" w:type="dxa"/>
          </w:tcPr>
          <w:p w14:paraId="3341EAAC" w14:textId="77777777" w:rsidR="005578A5" w:rsidRPr="00C079E1" w:rsidRDefault="00AD7110">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b/>
                <w:color w:val="000000"/>
                <w:sz w:val="22"/>
                <w:szCs w:val="22"/>
              </w:rPr>
              <w:lastRenderedPageBreak/>
              <w:t>Klein, S</w:t>
            </w:r>
            <w:r w:rsidRPr="00C079E1">
              <w:rPr>
                <w:rFonts w:ascii="Palatino" w:eastAsia="Palatino" w:hAnsi="Palatino" w:cs="Palatino"/>
                <w:color w:val="000000"/>
                <w:sz w:val="22"/>
                <w:szCs w:val="22"/>
              </w:rPr>
              <w:t xml:space="preserve">. “The Case for Collaboration as Prevention” (Luncheon Presentation). </w:t>
            </w:r>
            <w:r w:rsidRPr="00C079E1">
              <w:rPr>
                <w:rFonts w:ascii="Palatino" w:eastAsia="Palatino" w:hAnsi="Palatino" w:cs="Palatino"/>
                <w:i/>
                <w:color w:val="000000"/>
                <w:sz w:val="22"/>
                <w:szCs w:val="22"/>
              </w:rPr>
              <w:t>Relationships Matter: About Building Connections Conference,</w:t>
            </w:r>
            <w:r w:rsidRPr="00C079E1">
              <w:rPr>
                <w:rFonts w:ascii="Palatino" w:eastAsia="Palatino" w:hAnsi="Palatino" w:cs="Palatino"/>
                <w:color w:val="000000"/>
                <w:sz w:val="22"/>
                <w:szCs w:val="22"/>
              </w:rPr>
              <w:t xml:space="preserve"> Project ABC, Los Angeles, CA.</w:t>
            </w:r>
          </w:p>
          <w:p w14:paraId="02D4A71F"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b/>
                <w:color w:val="000000"/>
                <w:sz w:val="12"/>
                <w:szCs w:val="12"/>
              </w:rPr>
            </w:pPr>
          </w:p>
        </w:tc>
        <w:tc>
          <w:tcPr>
            <w:tcW w:w="1800" w:type="dxa"/>
          </w:tcPr>
          <w:p w14:paraId="331C138C"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2015</w:t>
            </w:r>
          </w:p>
          <w:p w14:paraId="5726C00C"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5578A5" w:rsidRPr="00C079E1" w14:paraId="047191F7" w14:textId="77777777" w:rsidTr="00F25C69">
        <w:tc>
          <w:tcPr>
            <w:tcW w:w="7830" w:type="dxa"/>
          </w:tcPr>
          <w:p w14:paraId="64C4895F" w14:textId="77777777" w:rsidR="005578A5" w:rsidRPr="00C079E1" w:rsidRDefault="00AD7110">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color w:val="000000"/>
                <w:sz w:val="22"/>
                <w:szCs w:val="22"/>
              </w:rPr>
              <w:t xml:space="preserve">Chan, S.,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Goldfard, F.D. &amp; Dessalegn, T. (Panel). “Picturing Systems That Care”, </w:t>
            </w:r>
            <w:r w:rsidRPr="00C079E1">
              <w:rPr>
                <w:rFonts w:ascii="Palatino" w:eastAsia="Palatino" w:hAnsi="Palatino" w:cs="Palatino"/>
                <w:i/>
                <w:color w:val="000000"/>
                <w:sz w:val="22"/>
                <w:szCs w:val="22"/>
              </w:rPr>
              <w:t>Relationships Matter: About Building Connections Conference,</w:t>
            </w:r>
            <w:r w:rsidRPr="00C079E1">
              <w:rPr>
                <w:rFonts w:ascii="Palatino" w:eastAsia="Palatino" w:hAnsi="Palatino" w:cs="Palatino"/>
                <w:color w:val="000000"/>
                <w:sz w:val="22"/>
                <w:szCs w:val="22"/>
              </w:rPr>
              <w:t xml:space="preserve"> Project ABC, Los Angeles, CA.</w:t>
            </w:r>
          </w:p>
          <w:p w14:paraId="62D6E64A"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b/>
                <w:color w:val="000000"/>
                <w:sz w:val="12"/>
                <w:szCs w:val="12"/>
              </w:rPr>
            </w:pPr>
          </w:p>
        </w:tc>
        <w:tc>
          <w:tcPr>
            <w:tcW w:w="1800" w:type="dxa"/>
          </w:tcPr>
          <w:p w14:paraId="694D8A7C"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2015</w:t>
            </w:r>
          </w:p>
          <w:p w14:paraId="5EC69C93"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5578A5" w:rsidRPr="00C079E1" w14:paraId="6D83B682" w14:textId="77777777" w:rsidTr="00F25C69">
        <w:tc>
          <w:tcPr>
            <w:tcW w:w="7830" w:type="dxa"/>
          </w:tcPr>
          <w:p w14:paraId="13F96D0D" w14:textId="77777777" w:rsidR="005578A5" w:rsidRPr="00C079E1" w:rsidRDefault="00AD7110">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color w:val="000000"/>
                <w:sz w:val="22"/>
                <w:szCs w:val="22"/>
              </w:rPr>
              <w:t>Sparrow, J. &amp;</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(Panel). “Effective Collaboration at the Family &amp; Organizational Levels”, </w:t>
            </w:r>
            <w:r w:rsidRPr="00C079E1">
              <w:rPr>
                <w:rFonts w:ascii="Palatino" w:eastAsia="Palatino" w:hAnsi="Palatino" w:cs="Palatino"/>
                <w:i/>
                <w:color w:val="000000"/>
                <w:sz w:val="22"/>
                <w:szCs w:val="22"/>
              </w:rPr>
              <w:t>Relationships Matter: About Building Connections Conference,</w:t>
            </w:r>
            <w:r w:rsidRPr="00C079E1">
              <w:rPr>
                <w:rFonts w:ascii="Palatino" w:eastAsia="Palatino" w:hAnsi="Palatino" w:cs="Palatino"/>
                <w:color w:val="000000"/>
                <w:sz w:val="22"/>
                <w:szCs w:val="22"/>
              </w:rPr>
              <w:t xml:space="preserve"> Project ABC, Los Angeles, CA.</w:t>
            </w:r>
          </w:p>
          <w:p w14:paraId="62D947AA"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b/>
                <w:color w:val="000000"/>
                <w:sz w:val="12"/>
                <w:szCs w:val="12"/>
              </w:rPr>
            </w:pPr>
          </w:p>
        </w:tc>
        <w:tc>
          <w:tcPr>
            <w:tcW w:w="1800" w:type="dxa"/>
          </w:tcPr>
          <w:p w14:paraId="449F2A96"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2015</w:t>
            </w:r>
          </w:p>
          <w:p w14:paraId="29319090"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5578A5" w:rsidRPr="00C079E1" w14:paraId="66B14DC5" w14:textId="77777777" w:rsidTr="00F25C69">
        <w:tc>
          <w:tcPr>
            <w:tcW w:w="7830" w:type="dxa"/>
          </w:tcPr>
          <w:p w14:paraId="70FD7D07" w14:textId="77777777" w:rsidR="005578A5" w:rsidRPr="00C079E1" w:rsidRDefault="00AD7110">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(Discussant). “The Early Head Start-Child Welfare Study: Incidence, Risk Factors &amp; Impacts in a Long-Term Follow-up of the National Early Head Start Randomized Study”. </w:t>
            </w:r>
            <w:r w:rsidRPr="00C079E1">
              <w:rPr>
                <w:rFonts w:ascii="Palatino" w:eastAsia="Palatino" w:hAnsi="Palatino" w:cs="Palatino"/>
                <w:i/>
                <w:color w:val="000000"/>
                <w:sz w:val="22"/>
                <w:szCs w:val="22"/>
              </w:rPr>
              <w:t xml:space="preserve">Head Start’s 12th National Research Conference on Early Childhood, </w:t>
            </w:r>
            <w:r w:rsidRPr="00C079E1">
              <w:rPr>
                <w:rFonts w:ascii="Palatino" w:eastAsia="Palatino" w:hAnsi="Palatino" w:cs="Palatino"/>
                <w:color w:val="000000"/>
                <w:sz w:val="22"/>
                <w:szCs w:val="22"/>
              </w:rPr>
              <w:t>Washington, DC.</w:t>
            </w:r>
          </w:p>
          <w:p w14:paraId="47B273A6" w14:textId="77777777" w:rsidR="005578A5" w:rsidRPr="00C079E1" w:rsidRDefault="005578A5">
            <w:pPr>
              <w:pBdr>
                <w:top w:val="nil"/>
                <w:left w:val="nil"/>
                <w:bottom w:val="nil"/>
                <w:right w:val="nil"/>
                <w:between w:val="nil"/>
              </w:pBdr>
              <w:tabs>
                <w:tab w:val="center" w:pos="4320"/>
                <w:tab w:val="right" w:pos="8640"/>
              </w:tabs>
              <w:ind w:left="432"/>
              <w:rPr>
                <w:rFonts w:ascii="Palatino" w:eastAsia="Palatino" w:hAnsi="Palatino" w:cs="Palatino"/>
                <w:b/>
                <w:color w:val="000000"/>
                <w:sz w:val="10"/>
                <w:szCs w:val="10"/>
              </w:rPr>
            </w:pPr>
          </w:p>
        </w:tc>
        <w:tc>
          <w:tcPr>
            <w:tcW w:w="1800" w:type="dxa"/>
          </w:tcPr>
          <w:p w14:paraId="240B75C2"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July 2014 </w:t>
            </w:r>
          </w:p>
        </w:tc>
      </w:tr>
      <w:tr w:rsidR="005578A5" w:rsidRPr="00C079E1" w14:paraId="09C79D89" w14:textId="77777777" w:rsidTr="00F25C69">
        <w:tc>
          <w:tcPr>
            <w:tcW w:w="7830" w:type="dxa"/>
          </w:tcPr>
          <w:p w14:paraId="3B01648B" w14:textId="77777777" w:rsidR="005578A5" w:rsidRPr="00C079E1" w:rsidRDefault="00AD7110">
            <w:pPr>
              <w:numPr>
                <w:ilvl w:val="0"/>
                <w:numId w:val="29"/>
              </w:numPr>
              <w:pBdr>
                <w:top w:val="nil"/>
                <w:left w:val="nil"/>
                <w:bottom w:val="nil"/>
                <w:right w:val="nil"/>
                <w:between w:val="nil"/>
              </w:pBdr>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McKey, R., Sullins, C., &amp; Vu, C. “Social Network Analysis—A Tool for Understanding and Strengthening Organizational Relationships.” </w:t>
            </w:r>
            <w:r w:rsidRPr="00C079E1">
              <w:rPr>
                <w:rFonts w:ascii="Palatino" w:eastAsia="Palatino" w:hAnsi="Palatino" w:cs="Palatino"/>
                <w:i/>
                <w:color w:val="000000"/>
                <w:sz w:val="22"/>
                <w:szCs w:val="22"/>
              </w:rPr>
              <w:t>U.S. Administration for Children &amp; Families, Administration on Children, Youth &amp; Families, Children’s Bureau</w:t>
            </w:r>
            <w:r w:rsidRPr="00C079E1">
              <w:rPr>
                <w:rFonts w:ascii="Palatino" w:eastAsia="Palatino" w:hAnsi="Palatino" w:cs="Palatino"/>
                <w:color w:val="000000"/>
                <w:sz w:val="22"/>
                <w:szCs w:val="22"/>
              </w:rPr>
              <w:t>, Webinar.</w:t>
            </w:r>
          </w:p>
          <w:p w14:paraId="3F7B0A81" w14:textId="77777777" w:rsidR="005578A5" w:rsidRPr="00C079E1" w:rsidRDefault="005578A5">
            <w:pPr>
              <w:rPr>
                <w:rFonts w:ascii="Palatino" w:eastAsia="Palatino" w:hAnsi="Palatino" w:cs="Palatino"/>
                <w:color w:val="000000"/>
                <w:sz w:val="10"/>
                <w:szCs w:val="10"/>
              </w:rPr>
            </w:pPr>
          </w:p>
        </w:tc>
        <w:tc>
          <w:tcPr>
            <w:tcW w:w="1800" w:type="dxa"/>
          </w:tcPr>
          <w:p w14:paraId="6E4EC0D1" w14:textId="77777777" w:rsidR="005578A5" w:rsidRPr="00C079E1" w:rsidRDefault="00AD7110" w:rsidP="005A05FD">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September</w:t>
            </w:r>
            <w:r w:rsidR="005A05FD" w:rsidRPr="00C079E1">
              <w:rPr>
                <w:rFonts w:ascii="Palatino" w:eastAsia="Palatino" w:hAnsi="Palatino" w:cs="Palatino"/>
                <w:color w:val="000000"/>
                <w:sz w:val="22"/>
                <w:szCs w:val="22"/>
              </w:rPr>
              <w:t xml:space="preserve"> </w:t>
            </w:r>
            <w:r w:rsidRPr="00C079E1">
              <w:rPr>
                <w:rFonts w:ascii="Palatino" w:eastAsia="Palatino" w:hAnsi="Palatino" w:cs="Palatino"/>
                <w:color w:val="000000"/>
                <w:sz w:val="22"/>
                <w:szCs w:val="22"/>
              </w:rPr>
              <w:t>2013</w:t>
            </w:r>
          </w:p>
          <w:p w14:paraId="5E47F67A"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5578A5" w:rsidRPr="00C079E1" w14:paraId="78AE37D0" w14:textId="77777777" w:rsidTr="00F25C69">
        <w:tc>
          <w:tcPr>
            <w:tcW w:w="7830" w:type="dxa"/>
          </w:tcPr>
          <w:p w14:paraId="49F343DF" w14:textId="77777777" w:rsidR="005578A5" w:rsidRPr="00C079E1" w:rsidRDefault="00AD7110">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Sherrard, E., Brooks, R., &amp; Whitney, G. “Child Welfare as Intentional Partners: Working Together to Serve Vulnerable Families &amp; Support the Development of At-Risk Children.” </w:t>
            </w:r>
            <w:r w:rsidRPr="00C079E1">
              <w:rPr>
                <w:rFonts w:ascii="Palatino" w:eastAsia="Palatino" w:hAnsi="Palatino" w:cs="Palatino"/>
                <w:i/>
                <w:color w:val="000000"/>
                <w:sz w:val="22"/>
                <w:szCs w:val="22"/>
              </w:rPr>
              <w:t xml:space="preserve">Early Childhood 2010: Innovations for the Next Generation, </w:t>
            </w:r>
            <w:r w:rsidRPr="00C079E1">
              <w:rPr>
                <w:rFonts w:ascii="Palatino" w:eastAsia="Palatino" w:hAnsi="Palatino" w:cs="Palatino"/>
                <w:color w:val="000000"/>
                <w:sz w:val="22"/>
                <w:szCs w:val="22"/>
              </w:rPr>
              <w:t>Washington, DC.</w:t>
            </w:r>
          </w:p>
          <w:p w14:paraId="147F9735" w14:textId="77777777" w:rsidR="005578A5" w:rsidRPr="00C079E1" w:rsidRDefault="005578A5">
            <w:pPr>
              <w:rPr>
                <w:rFonts w:ascii="Palatino" w:eastAsia="Palatino" w:hAnsi="Palatino" w:cs="Palatino"/>
                <w:color w:val="000000"/>
                <w:sz w:val="10"/>
                <w:szCs w:val="10"/>
              </w:rPr>
            </w:pPr>
          </w:p>
        </w:tc>
        <w:tc>
          <w:tcPr>
            <w:tcW w:w="1800" w:type="dxa"/>
          </w:tcPr>
          <w:p w14:paraId="7DD893E2"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August 2010</w:t>
            </w:r>
          </w:p>
        </w:tc>
      </w:tr>
      <w:tr w:rsidR="005578A5" w:rsidRPr="00C079E1" w14:paraId="2DB89134" w14:textId="77777777" w:rsidTr="00F25C69">
        <w:tc>
          <w:tcPr>
            <w:tcW w:w="7830" w:type="dxa"/>
          </w:tcPr>
          <w:p w14:paraId="4EA02A5C" w14:textId="77777777" w:rsidR="005578A5" w:rsidRPr="00C079E1" w:rsidRDefault="00AD7110">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color w:val="000000"/>
                <w:sz w:val="22"/>
                <w:szCs w:val="22"/>
              </w:rPr>
              <w:t xml:space="preserve">Godfrey, A.,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Beigel, K., &amp; Ramsburg, D. “Developing Effective Collaborations with Local Child Welfare and Child Care Service Agencies.” </w:t>
            </w:r>
            <w:r w:rsidRPr="00C079E1">
              <w:rPr>
                <w:rFonts w:ascii="Palatino" w:eastAsia="Palatino" w:hAnsi="Palatino" w:cs="Palatino"/>
                <w:i/>
                <w:color w:val="000000"/>
                <w:sz w:val="22"/>
                <w:szCs w:val="22"/>
              </w:rPr>
              <w:t>Early Head Start Grantees Orientation Meeting</w:t>
            </w:r>
            <w:r w:rsidRPr="00C079E1">
              <w:rPr>
                <w:rFonts w:ascii="Palatino" w:eastAsia="Palatino" w:hAnsi="Palatino" w:cs="Palatino"/>
                <w:color w:val="000000"/>
                <w:sz w:val="22"/>
                <w:szCs w:val="22"/>
              </w:rPr>
              <w:t>, Washington, DC.</w:t>
            </w:r>
          </w:p>
          <w:p w14:paraId="7185F8BD" w14:textId="77777777" w:rsidR="005578A5" w:rsidRPr="00C079E1" w:rsidRDefault="005578A5">
            <w:pPr>
              <w:rPr>
                <w:rFonts w:ascii="Palatino" w:eastAsia="Palatino" w:hAnsi="Palatino" w:cs="Palatino"/>
                <w:i/>
                <w:sz w:val="10"/>
                <w:szCs w:val="10"/>
              </w:rPr>
            </w:pPr>
          </w:p>
        </w:tc>
        <w:tc>
          <w:tcPr>
            <w:tcW w:w="1800" w:type="dxa"/>
          </w:tcPr>
          <w:p w14:paraId="3BA46B63"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February 2010</w:t>
            </w:r>
          </w:p>
        </w:tc>
      </w:tr>
      <w:tr w:rsidR="005578A5" w:rsidRPr="00C079E1" w14:paraId="1A50B2B0" w14:textId="77777777" w:rsidTr="00F25C69">
        <w:tc>
          <w:tcPr>
            <w:tcW w:w="7830" w:type="dxa"/>
          </w:tcPr>
          <w:p w14:paraId="1CA7425F" w14:textId="77777777" w:rsidR="005578A5" w:rsidRPr="00C079E1" w:rsidRDefault="00AD7110">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Escobedo, L., &amp; Trinh, M. “Understanding the Spatial Relationship between the Availability of Child Care Services &amp; the Maltreatment of Young Children.” </w:t>
            </w:r>
            <w:r w:rsidRPr="00C079E1">
              <w:rPr>
                <w:rFonts w:ascii="Palatino" w:eastAsia="Palatino" w:hAnsi="Palatino" w:cs="Palatino"/>
                <w:i/>
                <w:color w:val="000000"/>
                <w:sz w:val="22"/>
                <w:szCs w:val="22"/>
              </w:rPr>
              <w:t>Southern California GIS Kids Learning Community</w:t>
            </w:r>
            <w:r w:rsidRPr="00C079E1">
              <w:rPr>
                <w:rFonts w:ascii="Palatino" w:eastAsia="Palatino" w:hAnsi="Palatino" w:cs="Palatino"/>
                <w:color w:val="000000"/>
                <w:sz w:val="22"/>
                <w:szCs w:val="22"/>
              </w:rPr>
              <w:t>, Los Angeles, CA</w:t>
            </w:r>
          </w:p>
          <w:p w14:paraId="57A9FF1E"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color w:val="000000"/>
                <w:sz w:val="10"/>
                <w:szCs w:val="10"/>
              </w:rPr>
            </w:pPr>
          </w:p>
        </w:tc>
        <w:tc>
          <w:tcPr>
            <w:tcW w:w="1800" w:type="dxa"/>
          </w:tcPr>
          <w:p w14:paraId="2FACFC1D"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2009</w:t>
            </w:r>
          </w:p>
        </w:tc>
      </w:tr>
      <w:tr w:rsidR="005578A5" w:rsidRPr="00C079E1" w14:paraId="0AD51D83" w14:textId="77777777" w:rsidTr="00F25C69">
        <w:tc>
          <w:tcPr>
            <w:tcW w:w="7830" w:type="dxa"/>
          </w:tcPr>
          <w:p w14:paraId="24E3CEB9" w14:textId="77777777" w:rsidR="005578A5" w:rsidRPr="00C079E1" w:rsidRDefault="00AD7110">
            <w:pPr>
              <w:numPr>
                <w:ilvl w:val="0"/>
                <w:numId w:val="29"/>
              </w:numPr>
              <w:pBdr>
                <w:top w:val="nil"/>
                <w:left w:val="nil"/>
                <w:bottom w:val="nil"/>
                <w:right w:val="nil"/>
                <w:between w:val="nil"/>
              </w:pBdr>
              <w:tabs>
                <w:tab w:val="center" w:pos="4320"/>
                <w:tab w:val="right" w:pos="8640"/>
              </w:tabs>
              <w:rPr>
                <w:rFonts w:ascii="Palatino" w:eastAsia="Palatino" w:hAnsi="Palatino" w:cs="Palatino"/>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(Discussant). “Sexuality and Family Planning for Transition-Age Youth.” </w:t>
            </w:r>
            <w:r w:rsidRPr="00C079E1">
              <w:rPr>
                <w:rFonts w:ascii="Palatino" w:eastAsia="Palatino" w:hAnsi="Palatino" w:cs="Palatino"/>
                <w:i/>
                <w:color w:val="000000"/>
                <w:sz w:val="22"/>
                <w:szCs w:val="22"/>
              </w:rPr>
              <w:t>2008 California Wellness Foundation Conference on Transition-Age Youth</w:t>
            </w:r>
            <w:r w:rsidRPr="00C079E1">
              <w:rPr>
                <w:rFonts w:ascii="Palatino" w:eastAsia="Palatino" w:hAnsi="Palatino" w:cs="Palatino"/>
                <w:color w:val="000000"/>
                <w:sz w:val="22"/>
                <w:szCs w:val="22"/>
              </w:rPr>
              <w:t>, Los Angeles, CA.</w:t>
            </w:r>
          </w:p>
          <w:p w14:paraId="527E5F4E"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color w:val="000000"/>
                <w:sz w:val="10"/>
                <w:szCs w:val="10"/>
              </w:rPr>
            </w:pPr>
          </w:p>
        </w:tc>
        <w:tc>
          <w:tcPr>
            <w:tcW w:w="1800" w:type="dxa"/>
          </w:tcPr>
          <w:p w14:paraId="551B13D8" w14:textId="77777777" w:rsidR="005578A5" w:rsidRPr="00C079E1" w:rsidRDefault="00AD7110">
            <w:pPr>
              <w:jc w:val="right"/>
              <w:rPr>
                <w:sz w:val="22"/>
                <w:szCs w:val="22"/>
              </w:rPr>
            </w:pPr>
            <w:r w:rsidRPr="00C079E1">
              <w:rPr>
                <w:rFonts w:ascii="Palatino" w:eastAsia="Palatino" w:hAnsi="Palatino" w:cs="Palatino"/>
                <w:sz w:val="22"/>
                <w:szCs w:val="22"/>
              </w:rPr>
              <w:t>November 2008</w:t>
            </w:r>
          </w:p>
        </w:tc>
      </w:tr>
      <w:tr w:rsidR="005578A5" w:rsidRPr="00C079E1" w14:paraId="3FC20B47" w14:textId="77777777" w:rsidTr="00F25C69">
        <w:tc>
          <w:tcPr>
            <w:tcW w:w="7830" w:type="dxa"/>
          </w:tcPr>
          <w:p w14:paraId="2CD9EE7A" w14:textId="77777777" w:rsidR="005578A5" w:rsidRPr="00C079E1" w:rsidRDefault="00AD7110">
            <w:pPr>
              <w:numPr>
                <w:ilvl w:val="0"/>
                <w:numId w:val="29"/>
              </w:numPr>
              <w:pBdr>
                <w:top w:val="nil"/>
                <w:left w:val="nil"/>
                <w:bottom w:val="nil"/>
                <w:right w:val="nil"/>
                <w:between w:val="nil"/>
              </w:pBdr>
              <w:tabs>
                <w:tab w:val="left" w:pos="1800"/>
              </w:tabs>
              <w:ind w:right="-180"/>
              <w:rPr>
                <w:rFonts w:ascii="Palatino" w:eastAsia="Palatino" w:hAnsi="Palatino" w:cs="Palatino"/>
                <w:b/>
                <w:color w:val="00000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(Discussant). “Multidimensional Treatment Foster Care: An Evidence-based Solution for Children and Youth.” </w:t>
            </w:r>
            <w:r w:rsidRPr="00C079E1">
              <w:rPr>
                <w:rFonts w:ascii="Palatino" w:eastAsia="Palatino" w:hAnsi="Palatino" w:cs="Palatino"/>
                <w:i/>
                <w:color w:val="000000"/>
                <w:sz w:val="22"/>
                <w:szCs w:val="22"/>
              </w:rPr>
              <w:t>In Harm’s Way Conference 2006: Preventing and Healing Childhood Trauma</w:t>
            </w:r>
            <w:r w:rsidRPr="00C079E1">
              <w:rPr>
                <w:rFonts w:ascii="Palatino" w:eastAsia="Palatino" w:hAnsi="Palatino" w:cs="Palatino"/>
                <w:color w:val="000000"/>
                <w:sz w:val="22"/>
                <w:szCs w:val="22"/>
              </w:rPr>
              <w:t>, Children’s Institute, Incorporated, Los Angeles, CA.</w:t>
            </w:r>
          </w:p>
        </w:tc>
        <w:tc>
          <w:tcPr>
            <w:tcW w:w="1800" w:type="dxa"/>
          </w:tcPr>
          <w:p w14:paraId="3F9E8787" w14:textId="77777777" w:rsidR="005578A5" w:rsidRPr="00C079E1" w:rsidRDefault="00AD7110">
            <w:pPr>
              <w:jc w:val="right"/>
              <w:rPr>
                <w:rFonts w:ascii="Palatino" w:eastAsia="Palatino" w:hAnsi="Palatino" w:cs="Palatino"/>
                <w:sz w:val="22"/>
                <w:szCs w:val="22"/>
              </w:rPr>
            </w:pPr>
            <w:r w:rsidRPr="00C079E1">
              <w:rPr>
                <w:rFonts w:ascii="Palatino" w:eastAsia="Palatino" w:hAnsi="Palatino" w:cs="Palatino"/>
                <w:sz w:val="22"/>
                <w:szCs w:val="22"/>
              </w:rPr>
              <w:t>May 2006</w:t>
            </w:r>
          </w:p>
        </w:tc>
      </w:tr>
    </w:tbl>
    <w:p w14:paraId="12377657" w14:textId="77777777" w:rsidR="005578A5" w:rsidRPr="00C079E1" w:rsidRDefault="005578A5">
      <w:pPr>
        <w:pBdr>
          <w:top w:val="nil"/>
          <w:left w:val="nil"/>
          <w:bottom w:val="nil"/>
          <w:right w:val="nil"/>
          <w:between w:val="nil"/>
        </w:pBdr>
        <w:tabs>
          <w:tab w:val="center" w:pos="4320"/>
          <w:tab w:val="right" w:pos="8640"/>
        </w:tabs>
        <w:jc w:val="center"/>
        <w:rPr>
          <w:rFonts w:ascii="Palatino" w:eastAsia="Palatino" w:hAnsi="Palatino" w:cs="Palatino"/>
          <w:b/>
          <w:i/>
          <w:color w:val="000000"/>
        </w:rPr>
      </w:pPr>
    </w:p>
    <w:p w14:paraId="74C3AF62" w14:textId="77777777" w:rsidR="005578A5" w:rsidRPr="00C079E1" w:rsidRDefault="00AD7110" w:rsidP="00090AD2">
      <w:pPr>
        <w:tabs>
          <w:tab w:val="center" w:pos="4320"/>
          <w:tab w:val="right" w:pos="8640"/>
        </w:tabs>
        <w:jc w:val="center"/>
        <w:rPr>
          <w:rFonts w:ascii="Palatino" w:eastAsia="Palatino" w:hAnsi="Palatino" w:cs="Palatino"/>
          <w:b/>
          <w:i/>
          <w:color w:val="000000"/>
        </w:rPr>
      </w:pPr>
      <w:r w:rsidRPr="00C079E1">
        <w:rPr>
          <w:rFonts w:ascii="Palatino" w:eastAsia="Palatino" w:hAnsi="Palatino" w:cs="Palatino"/>
          <w:b/>
          <w:i/>
          <w:color w:val="000000"/>
        </w:rPr>
        <w:t>PRESENTATIONS FOR SCHOOL &amp; COMMUNITY ORGANIZATIONS</w:t>
      </w:r>
    </w:p>
    <w:p w14:paraId="122C4342" w14:textId="77777777" w:rsidR="005578A5" w:rsidRPr="00C079E1" w:rsidRDefault="005578A5" w:rsidP="00090AD2">
      <w:pPr>
        <w:tabs>
          <w:tab w:val="center" w:pos="4320"/>
          <w:tab w:val="right" w:pos="8640"/>
        </w:tabs>
        <w:jc w:val="center"/>
        <w:rPr>
          <w:rFonts w:ascii="Palatino" w:eastAsia="Palatino" w:hAnsi="Palatino" w:cs="Palatino"/>
          <w:b/>
          <w:i/>
          <w:color w:val="000000"/>
          <w:sz w:val="22"/>
          <w:szCs w:val="22"/>
        </w:rPr>
      </w:pPr>
    </w:p>
    <w:tbl>
      <w:tblPr>
        <w:tblStyle w:val="a7"/>
        <w:tblW w:w="9630" w:type="dxa"/>
        <w:tblLayout w:type="fixed"/>
        <w:tblLook w:val="0000" w:firstRow="0" w:lastRow="0" w:firstColumn="0" w:lastColumn="0" w:noHBand="0" w:noVBand="0"/>
      </w:tblPr>
      <w:tblGrid>
        <w:gridCol w:w="7807"/>
        <w:gridCol w:w="1823"/>
      </w:tblGrid>
      <w:tr w:rsidR="007C6573" w:rsidRPr="00C079E1" w14:paraId="0129174C" w14:textId="77777777" w:rsidTr="00690080">
        <w:trPr>
          <w:trHeight w:val="737"/>
        </w:trPr>
        <w:tc>
          <w:tcPr>
            <w:tcW w:w="7807" w:type="dxa"/>
          </w:tcPr>
          <w:p w14:paraId="3B4271D5" w14:textId="5E17E4E6" w:rsidR="007C6573" w:rsidRPr="00C079E1" w:rsidRDefault="00690080" w:rsidP="009B5AEB">
            <w:pPr>
              <w:numPr>
                <w:ilvl w:val="0"/>
                <w:numId w:val="14"/>
              </w:numPr>
              <w:ind w:left="766"/>
              <w:rPr>
                <w:rFonts w:ascii="Palatino" w:eastAsia="Palatino" w:hAnsi="Palatino" w:cs="Palatino"/>
                <w:color w:val="000000"/>
                <w:sz w:val="22"/>
                <w:szCs w:val="22"/>
              </w:rPr>
            </w:pPr>
            <w:r>
              <w:rPr>
                <w:rFonts w:ascii="Palatino" w:eastAsia="Palatino" w:hAnsi="Palatino" w:cs="Palatino"/>
                <w:color w:val="000000"/>
                <w:sz w:val="22"/>
                <w:szCs w:val="22"/>
              </w:rPr>
              <w:t>Houston, S., Jacobs-Wakemup</w:t>
            </w:r>
            <w:r w:rsidRPr="00690080">
              <w:rPr>
                <w:rFonts w:ascii="Palatino" w:eastAsia="Palatino" w:hAnsi="Palatino" w:cs="Palatino"/>
                <w:color w:val="000000"/>
                <w:sz w:val="22"/>
                <w:szCs w:val="22"/>
              </w:rPr>
              <w:t>, S.,</w:t>
            </w:r>
            <w:r w:rsidRPr="00690080">
              <w:rPr>
                <w:rFonts w:ascii="Palatino" w:eastAsia="Palatino" w:hAnsi="Palatino" w:cs="Palatino"/>
                <w:b/>
                <w:bCs/>
                <w:color w:val="000000"/>
                <w:sz w:val="22"/>
                <w:szCs w:val="22"/>
              </w:rPr>
              <w:t xml:space="preserve"> Klein</w:t>
            </w:r>
            <w:r>
              <w:rPr>
                <w:rFonts w:ascii="Palatino" w:eastAsia="Palatino" w:hAnsi="Palatino" w:cs="Palatino"/>
                <w:color w:val="000000"/>
                <w:sz w:val="22"/>
                <w:szCs w:val="22"/>
              </w:rPr>
              <w:t xml:space="preserve">, </w:t>
            </w:r>
            <w:r w:rsidRPr="00690080">
              <w:rPr>
                <w:rFonts w:ascii="Palatino" w:eastAsia="Palatino" w:hAnsi="Palatino" w:cs="Palatino"/>
                <w:b/>
                <w:bCs/>
                <w:color w:val="000000"/>
                <w:sz w:val="22"/>
                <w:szCs w:val="22"/>
              </w:rPr>
              <w:t>S.</w:t>
            </w:r>
            <w:r>
              <w:rPr>
                <w:rFonts w:ascii="Palatino" w:eastAsia="Palatino" w:hAnsi="Palatino" w:cs="Palatino"/>
                <w:color w:val="000000"/>
                <w:sz w:val="22"/>
                <w:szCs w:val="22"/>
              </w:rPr>
              <w:t xml:space="preserve">, Swedburg, R., &amp; Whittington, C. (Panelist). “Fostering a Movement in Students: A Look into Foster Care in K-12 &amp; Higher Education”. </w:t>
            </w:r>
            <w:r w:rsidRPr="00690080">
              <w:rPr>
                <w:rFonts w:ascii="Palatino" w:eastAsia="Palatino" w:hAnsi="Palatino" w:cs="Palatino"/>
                <w:i/>
                <w:iCs/>
                <w:color w:val="000000"/>
                <w:sz w:val="22"/>
                <w:szCs w:val="22"/>
              </w:rPr>
              <w:t>Michigan State University</w:t>
            </w:r>
            <w:r>
              <w:rPr>
                <w:rFonts w:ascii="Palatino" w:eastAsia="Palatino" w:hAnsi="Palatino" w:cs="Palatino"/>
                <w:i/>
                <w:iCs/>
                <w:color w:val="000000"/>
                <w:sz w:val="22"/>
                <w:szCs w:val="22"/>
              </w:rPr>
              <w:t xml:space="preserve"> School of </w:t>
            </w:r>
            <w:r w:rsidRPr="00690080">
              <w:rPr>
                <w:rFonts w:ascii="Palatino" w:eastAsia="Palatino" w:hAnsi="Palatino" w:cs="Palatino"/>
                <w:i/>
                <w:iCs/>
                <w:color w:val="000000"/>
                <w:sz w:val="22"/>
                <w:szCs w:val="22"/>
              </w:rPr>
              <w:t>Education</w:t>
            </w:r>
            <w:r>
              <w:rPr>
                <w:rFonts w:ascii="Palatino" w:eastAsia="Palatino" w:hAnsi="Palatino" w:cs="Palatino"/>
                <w:i/>
                <w:iCs/>
                <w:color w:val="000000"/>
                <w:sz w:val="22"/>
                <w:szCs w:val="22"/>
              </w:rPr>
              <w:t xml:space="preserve"> </w:t>
            </w:r>
            <w:r w:rsidRPr="00690080">
              <w:rPr>
                <w:rFonts w:ascii="Palatino" w:eastAsia="Palatino" w:hAnsi="Palatino" w:cs="Palatino"/>
                <w:i/>
                <w:iCs/>
                <w:color w:val="000000"/>
                <w:sz w:val="22"/>
                <w:szCs w:val="22"/>
              </w:rPr>
              <w:t>Diversity, Inclusion, and Community Partnership Office</w:t>
            </w:r>
            <w:r>
              <w:rPr>
                <w:rFonts w:ascii="Palatino" w:eastAsia="Palatino" w:hAnsi="Palatino" w:cs="Palatino"/>
                <w:color w:val="000000"/>
                <w:sz w:val="22"/>
                <w:szCs w:val="22"/>
              </w:rPr>
              <w:t>, East Lansing, MI.</w:t>
            </w:r>
          </w:p>
        </w:tc>
        <w:tc>
          <w:tcPr>
            <w:tcW w:w="1823" w:type="dxa"/>
          </w:tcPr>
          <w:p w14:paraId="233A2EB8" w14:textId="7EB2B3F1" w:rsidR="007C6573" w:rsidRDefault="00690080" w:rsidP="00090AD2">
            <w:pPr>
              <w:jc w:val="right"/>
              <w:rPr>
                <w:rFonts w:ascii="Palatino" w:eastAsia="Palatino" w:hAnsi="Palatino" w:cs="Palatino"/>
                <w:color w:val="000000"/>
                <w:sz w:val="22"/>
                <w:szCs w:val="22"/>
              </w:rPr>
            </w:pPr>
            <w:r>
              <w:rPr>
                <w:rFonts w:ascii="Palatino" w:eastAsia="Palatino" w:hAnsi="Palatino" w:cs="Palatino"/>
                <w:color w:val="000000"/>
                <w:sz w:val="22"/>
                <w:szCs w:val="22"/>
              </w:rPr>
              <w:t>April 2025</w:t>
            </w:r>
          </w:p>
          <w:p w14:paraId="7F15C4BA" w14:textId="027A5BBD" w:rsidR="00690080" w:rsidRPr="00C079E1" w:rsidRDefault="00690080" w:rsidP="00090AD2">
            <w:pPr>
              <w:jc w:val="right"/>
              <w:rPr>
                <w:rFonts w:ascii="Palatino" w:eastAsia="Palatino" w:hAnsi="Palatino" w:cs="Palatino"/>
                <w:color w:val="000000"/>
                <w:sz w:val="22"/>
                <w:szCs w:val="22"/>
              </w:rPr>
            </w:pPr>
            <w:r>
              <w:rPr>
                <w:rFonts w:ascii="Palatino" w:eastAsia="Palatino" w:hAnsi="Palatino" w:cs="Palatino"/>
                <w:color w:val="000000"/>
                <w:sz w:val="22"/>
                <w:szCs w:val="22"/>
              </w:rPr>
              <w:t>(pending)</w:t>
            </w:r>
          </w:p>
        </w:tc>
      </w:tr>
      <w:tr w:rsidR="00690080" w:rsidRPr="00C079E1" w14:paraId="6BFFF212" w14:textId="77777777" w:rsidTr="00690080">
        <w:trPr>
          <w:trHeight w:val="737"/>
        </w:trPr>
        <w:tc>
          <w:tcPr>
            <w:tcW w:w="7807" w:type="dxa"/>
          </w:tcPr>
          <w:p w14:paraId="4302CB38" w14:textId="77777777" w:rsidR="00690080" w:rsidRPr="00C079E1" w:rsidRDefault="00690080" w:rsidP="00690080">
            <w:pPr>
              <w:ind w:left="786" w:right="229" w:hanging="360"/>
              <w:rPr>
                <w:rFonts w:ascii="Palatino" w:eastAsia="Palatino" w:hAnsi="Palatino" w:cs="Palatino"/>
                <w:color w:val="000000"/>
                <w:sz w:val="12"/>
                <w:szCs w:val="12"/>
              </w:rPr>
            </w:pPr>
          </w:p>
          <w:p w14:paraId="6F8C06B8" w14:textId="3744DBB4" w:rsidR="00690080" w:rsidRPr="00690080" w:rsidRDefault="00ED7A91" w:rsidP="00690080">
            <w:pPr>
              <w:pStyle w:val="ListParagraph"/>
              <w:numPr>
                <w:ilvl w:val="0"/>
                <w:numId w:val="14"/>
              </w:numPr>
              <w:ind w:left="786"/>
              <w:rPr>
                <w:rFonts w:ascii="Palatino" w:eastAsia="Palatino" w:hAnsi="Palatino" w:cs="Palatino"/>
                <w:color w:val="000000"/>
                <w:sz w:val="12"/>
                <w:szCs w:val="12"/>
              </w:rPr>
            </w:pPr>
            <w:r w:rsidRPr="00690080">
              <w:rPr>
                <w:rFonts w:ascii="Palatino" w:eastAsia="Palatino" w:hAnsi="Palatino" w:cs="Palatino"/>
                <w:b/>
                <w:color w:val="000000"/>
                <w:sz w:val="22"/>
                <w:szCs w:val="22"/>
              </w:rPr>
              <w:t>Klein, S.</w:t>
            </w:r>
            <w:r w:rsidRPr="00690080">
              <w:rPr>
                <w:rFonts w:ascii="Palatino" w:eastAsia="Palatino" w:hAnsi="Palatino" w:cs="Palatino"/>
                <w:color w:val="000000"/>
                <w:sz w:val="22"/>
                <w:szCs w:val="22"/>
              </w:rPr>
              <w:t xml:space="preserve"> (</w:t>
            </w:r>
            <w:r>
              <w:rPr>
                <w:rFonts w:ascii="Palatino" w:eastAsia="Palatino" w:hAnsi="Palatino" w:cs="Palatino"/>
                <w:color w:val="000000"/>
                <w:sz w:val="22"/>
                <w:szCs w:val="22"/>
              </w:rPr>
              <w:t>Panelist).</w:t>
            </w:r>
            <w:r w:rsidRPr="00690080">
              <w:rPr>
                <w:rFonts w:ascii="Palatino" w:eastAsia="Palatino" w:hAnsi="Palatino" w:cs="Palatino"/>
                <w:color w:val="000000"/>
                <w:sz w:val="22"/>
                <w:szCs w:val="22"/>
              </w:rPr>
              <w:t xml:space="preserve"> “</w:t>
            </w:r>
            <w:r>
              <w:rPr>
                <w:rFonts w:ascii="Palatino" w:eastAsia="Palatino" w:hAnsi="Palatino" w:cs="Palatino"/>
                <w:color w:val="000000"/>
                <w:sz w:val="22"/>
                <w:szCs w:val="22"/>
              </w:rPr>
              <w:t xml:space="preserve">Preparing for the 2025 Annual Review”. </w:t>
            </w:r>
            <w:r w:rsidRPr="00690080">
              <w:rPr>
                <w:rFonts w:ascii="Palatino" w:eastAsia="Palatino" w:hAnsi="Palatino" w:cs="Palatino"/>
                <w:color w:val="000000"/>
                <w:sz w:val="22"/>
                <w:szCs w:val="22"/>
              </w:rPr>
              <w:t xml:space="preserve"> </w:t>
            </w:r>
            <w:r w:rsidRPr="00690080">
              <w:rPr>
                <w:rFonts w:ascii="Palatino" w:eastAsia="Palatino" w:hAnsi="Palatino" w:cs="Palatino"/>
                <w:i/>
                <w:color w:val="000000"/>
                <w:sz w:val="22"/>
                <w:szCs w:val="22"/>
              </w:rPr>
              <w:t>Michigan State University</w:t>
            </w:r>
            <w:r>
              <w:rPr>
                <w:rFonts w:ascii="Palatino" w:eastAsia="Palatino" w:hAnsi="Palatino" w:cs="Palatino"/>
                <w:i/>
                <w:color w:val="000000"/>
                <w:sz w:val="22"/>
                <w:szCs w:val="22"/>
              </w:rPr>
              <w:t>, College of Social Science</w:t>
            </w:r>
            <w:r w:rsidRPr="00690080">
              <w:rPr>
                <w:rFonts w:ascii="Palatino" w:eastAsia="Palatino" w:hAnsi="Palatino" w:cs="Palatino"/>
                <w:i/>
                <w:color w:val="000000"/>
                <w:sz w:val="22"/>
                <w:szCs w:val="22"/>
              </w:rPr>
              <w:t xml:space="preserve"> Dean’s Research Associate </w:t>
            </w:r>
            <w:r>
              <w:rPr>
                <w:rFonts w:ascii="Palatino" w:eastAsia="Palatino" w:hAnsi="Palatino" w:cs="Palatino"/>
                <w:i/>
                <w:color w:val="000000"/>
                <w:sz w:val="22"/>
                <w:szCs w:val="22"/>
              </w:rPr>
              <w:t>Development Institute</w:t>
            </w:r>
            <w:r w:rsidRPr="00690080">
              <w:rPr>
                <w:rFonts w:ascii="Palatino" w:eastAsia="Palatino" w:hAnsi="Palatino" w:cs="Palatino"/>
                <w:color w:val="000000"/>
                <w:sz w:val="22"/>
                <w:szCs w:val="22"/>
              </w:rPr>
              <w:t>, East Lansing, MI.</w:t>
            </w:r>
          </w:p>
        </w:tc>
        <w:tc>
          <w:tcPr>
            <w:tcW w:w="1823" w:type="dxa"/>
          </w:tcPr>
          <w:p w14:paraId="69EAB3C8" w14:textId="40802B6C" w:rsidR="00690080" w:rsidRPr="00C079E1" w:rsidRDefault="00690080" w:rsidP="00690080">
            <w:pPr>
              <w:jc w:val="right"/>
              <w:rPr>
                <w:rFonts w:ascii="Palatino" w:eastAsia="Palatino" w:hAnsi="Palatino" w:cs="Palatino"/>
                <w:color w:val="000000"/>
                <w:sz w:val="22"/>
                <w:szCs w:val="22"/>
              </w:rPr>
            </w:pPr>
            <w:r>
              <w:rPr>
                <w:rFonts w:ascii="Palatino" w:eastAsia="Palatino" w:hAnsi="Palatino" w:cs="Palatino"/>
                <w:color w:val="000000"/>
                <w:sz w:val="22"/>
                <w:szCs w:val="22"/>
              </w:rPr>
              <w:t>April 2025 (pending)</w:t>
            </w:r>
          </w:p>
        </w:tc>
      </w:tr>
      <w:tr w:rsidR="00690080" w:rsidRPr="00C079E1" w14:paraId="5D900097" w14:textId="77777777" w:rsidTr="00690080">
        <w:trPr>
          <w:trHeight w:val="737"/>
        </w:trPr>
        <w:tc>
          <w:tcPr>
            <w:tcW w:w="7807" w:type="dxa"/>
          </w:tcPr>
          <w:p w14:paraId="2269E15D" w14:textId="77777777" w:rsidR="00690080" w:rsidRPr="00C079E1" w:rsidRDefault="00690080" w:rsidP="00690080">
            <w:pPr>
              <w:ind w:right="229"/>
              <w:rPr>
                <w:rFonts w:ascii="Palatino" w:eastAsia="Palatino" w:hAnsi="Palatino" w:cs="Palatino"/>
                <w:color w:val="000000"/>
                <w:sz w:val="12"/>
                <w:szCs w:val="12"/>
              </w:rPr>
            </w:pPr>
          </w:p>
          <w:p w14:paraId="212FF29D" w14:textId="734D0662" w:rsidR="00690080" w:rsidRPr="00690080" w:rsidRDefault="00690080" w:rsidP="00690080">
            <w:pPr>
              <w:pStyle w:val="ListParagraph"/>
              <w:numPr>
                <w:ilvl w:val="0"/>
                <w:numId w:val="14"/>
              </w:numPr>
              <w:ind w:left="786" w:right="229"/>
              <w:rPr>
                <w:rFonts w:ascii="Palatino" w:eastAsia="Palatino" w:hAnsi="Palatino" w:cs="Palatino"/>
                <w:color w:val="000000"/>
                <w:sz w:val="12"/>
                <w:szCs w:val="12"/>
              </w:rPr>
            </w:pPr>
            <w:r>
              <w:rPr>
                <w:rFonts w:ascii="Palatino" w:eastAsia="Palatino" w:hAnsi="Palatino" w:cs="Palatino"/>
                <w:b/>
                <w:color w:val="000000"/>
                <w:sz w:val="22"/>
                <w:szCs w:val="22"/>
              </w:rPr>
              <w:t>K</w:t>
            </w:r>
            <w:r w:rsidRPr="00690080">
              <w:rPr>
                <w:rFonts w:ascii="Palatino" w:eastAsia="Palatino" w:hAnsi="Palatino" w:cs="Palatino"/>
                <w:b/>
                <w:color w:val="000000"/>
                <w:sz w:val="22"/>
                <w:szCs w:val="22"/>
              </w:rPr>
              <w:t>lein, S.</w:t>
            </w:r>
            <w:r w:rsidRPr="00690080">
              <w:rPr>
                <w:rFonts w:ascii="Palatino" w:eastAsia="Palatino" w:hAnsi="Palatino" w:cs="Palatino"/>
                <w:color w:val="000000"/>
                <w:sz w:val="22"/>
                <w:szCs w:val="22"/>
              </w:rPr>
              <w:t xml:space="preserve"> (Presentation). “Making Campaign Posters for Advocacy Day”. </w:t>
            </w:r>
            <w:r w:rsidRPr="00690080">
              <w:rPr>
                <w:rFonts w:ascii="Palatino" w:eastAsia="Palatino" w:hAnsi="Palatino" w:cs="Palatino"/>
                <w:i/>
                <w:color w:val="000000"/>
                <w:sz w:val="22"/>
                <w:szCs w:val="22"/>
              </w:rPr>
              <w:t>Michigan State University Advocacy Scholars</w:t>
            </w:r>
            <w:r w:rsidRPr="00690080">
              <w:rPr>
                <w:rFonts w:ascii="Palatino" w:eastAsia="Palatino" w:hAnsi="Palatino" w:cs="Palatino"/>
                <w:color w:val="000000"/>
                <w:sz w:val="22"/>
                <w:szCs w:val="22"/>
              </w:rPr>
              <w:t>, East Lansing, MI.</w:t>
            </w:r>
          </w:p>
        </w:tc>
        <w:tc>
          <w:tcPr>
            <w:tcW w:w="1823" w:type="dxa"/>
          </w:tcPr>
          <w:p w14:paraId="7BEC05B1"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2023</w:t>
            </w:r>
          </w:p>
          <w:p w14:paraId="28A3528F" w14:textId="77777777" w:rsidR="00690080" w:rsidRPr="00C079E1" w:rsidRDefault="00690080" w:rsidP="00690080">
            <w:pPr>
              <w:jc w:val="right"/>
              <w:rPr>
                <w:rFonts w:ascii="Palatino" w:eastAsia="Palatino" w:hAnsi="Palatino" w:cs="Palatino"/>
                <w:color w:val="000000"/>
                <w:sz w:val="22"/>
                <w:szCs w:val="22"/>
              </w:rPr>
            </w:pPr>
          </w:p>
          <w:p w14:paraId="477B3AEA" w14:textId="77777777" w:rsidR="00690080" w:rsidRPr="00C079E1" w:rsidRDefault="00690080" w:rsidP="00690080">
            <w:pPr>
              <w:jc w:val="right"/>
              <w:rPr>
                <w:rFonts w:ascii="Palatino" w:eastAsia="Palatino" w:hAnsi="Palatino" w:cs="Palatino"/>
                <w:color w:val="000000"/>
                <w:sz w:val="22"/>
                <w:szCs w:val="22"/>
              </w:rPr>
            </w:pPr>
          </w:p>
        </w:tc>
      </w:tr>
      <w:tr w:rsidR="00690080" w:rsidRPr="00C079E1" w14:paraId="6BBCECDD" w14:textId="77777777" w:rsidTr="00690080">
        <w:trPr>
          <w:trHeight w:val="620"/>
        </w:trPr>
        <w:tc>
          <w:tcPr>
            <w:tcW w:w="7807" w:type="dxa"/>
          </w:tcPr>
          <w:p w14:paraId="58CC1449" w14:textId="0E97CD10" w:rsidR="00690080" w:rsidRPr="00690080" w:rsidRDefault="00690080" w:rsidP="00690080">
            <w:pPr>
              <w:pStyle w:val="ListParagraph"/>
              <w:numPr>
                <w:ilvl w:val="0"/>
                <w:numId w:val="14"/>
              </w:numPr>
              <w:ind w:left="786" w:right="229"/>
              <w:rPr>
                <w:rFonts w:ascii="Palatino" w:eastAsia="Palatino" w:hAnsi="Palatino" w:cs="Palatino"/>
                <w:color w:val="000000"/>
                <w:sz w:val="22"/>
                <w:szCs w:val="22"/>
              </w:rPr>
            </w:pPr>
            <w:r w:rsidRPr="00690080">
              <w:rPr>
                <w:rFonts w:ascii="Palatino" w:eastAsia="Palatino" w:hAnsi="Palatino" w:cs="Palatino"/>
                <w:b/>
                <w:color w:val="000000"/>
                <w:sz w:val="22"/>
                <w:szCs w:val="22"/>
              </w:rPr>
              <w:t>Klein, S.</w:t>
            </w:r>
            <w:r w:rsidRPr="00690080">
              <w:rPr>
                <w:rFonts w:ascii="Palatino" w:eastAsia="Palatino" w:hAnsi="Palatino" w:cs="Palatino"/>
                <w:color w:val="000000"/>
                <w:sz w:val="22"/>
                <w:szCs w:val="22"/>
              </w:rPr>
              <w:t xml:space="preserve"> (Recorded Panel Presentation). “Paid Family Leave’s Effect on Infant Abuse &amp; Neglect”. </w:t>
            </w:r>
            <w:r w:rsidRPr="00690080">
              <w:rPr>
                <w:rFonts w:ascii="Palatino" w:eastAsia="Palatino" w:hAnsi="Palatino" w:cs="Palatino"/>
                <w:i/>
                <w:color w:val="000000"/>
                <w:sz w:val="22"/>
                <w:szCs w:val="22"/>
              </w:rPr>
              <w:t>Michigan State University Honor’s College</w:t>
            </w:r>
            <w:r w:rsidRPr="00690080">
              <w:rPr>
                <w:rFonts w:ascii="Palatino" w:eastAsia="Palatino" w:hAnsi="Palatino" w:cs="Palatino"/>
                <w:color w:val="000000"/>
                <w:sz w:val="22"/>
                <w:szCs w:val="22"/>
              </w:rPr>
              <w:t>, Wider Focus, Sharper Lens series, East Lansing, MI.</w:t>
            </w:r>
          </w:p>
          <w:p w14:paraId="684AB84D" w14:textId="51C04962" w:rsidR="00690080" w:rsidRPr="00C079E1" w:rsidRDefault="00690080" w:rsidP="00690080">
            <w:pPr>
              <w:ind w:left="766" w:right="229"/>
              <w:rPr>
                <w:rFonts w:ascii="Palatino" w:eastAsia="Palatino" w:hAnsi="Palatino" w:cs="Palatino"/>
                <w:color w:val="000000"/>
                <w:sz w:val="10"/>
                <w:szCs w:val="10"/>
              </w:rPr>
            </w:pPr>
          </w:p>
        </w:tc>
        <w:tc>
          <w:tcPr>
            <w:tcW w:w="1823" w:type="dxa"/>
          </w:tcPr>
          <w:p w14:paraId="158D6088" w14:textId="7D77FABE"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March 2023</w:t>
            </w:r>
          </w:p>
        </w:tc>
      </w:tr>
      <w:tr w:rsidR="00690080" w:rsidRPr="00C079E1" w14:paraId="1F876268" w14:textId="77777777" w:rsidTr="00690080">
        <w:trPr>
          <w:trHeight w:val="620"/>
        </w:trPr>
        <w:tc>
          <w:tcPr>
            <w:tcW w:w="7807" w:type="dxa"/>
          </w:tcPr>
          <w:p w14:paraId="65C7596A" w14:textId="77777777" w:rsidR="00690080" w:rsidRPr="00C079E1" w:rsidRDefault="00690080" w:rsidP="00690080">
            <w:pPr>
              <w:numPr>
                <w:ilvl w:val="0"/>
                <w:numId w:val="14"/>
              </w:numPr>
              <w:ind w:left="766"/>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(Presentation). “The Road Less Traveled: Non-academic Careers for Social Work Ph.D.s”. </w:t>
            </w:r>
            <w:r w:rsidRPr="00C079E1">
              <w:rPr>
                <w:rFonts w:ascii="Palatino" w:eastAsia="Palatino" w:hAnsi="Palatino" w:cs="Palatino"/>
                <w:i/>
                <w:color w:val="000000"/>
                <w:sz w:val="22"/>
                <w:szCs w:val="22"/>
              </w:rPr>
              <w:t>Michigan State University School of Social Work</w:t>
            </w:r>
            <w:r w:rsidRPr="00C079E1">
              <w:rPr>
                <w:rFonts w:ascii="Palatino" w:eastAsia="Palatino" w:hAnsi="Palatino" w:cs="Palatino"/>
                <w:color w:val="000000"/>
                <w:sz w:val="22"/>
                <w:szCs w:val="22"/>
              </w:rPr>
              <w:t>, Ph.D. Student Meeting, East Lansing, MI.</w:t>
            </w:r>
          </w:p>
          <w:p w14:paraId="4AA232CE" w14:textId="3F70CF23" w:rsidR="00690080" w:rsidRPr="00C079E1" w:rsidRDefault="00690080" w:rsidP="00690080">
            <w:pPr>
              <w:ind w:left="766"/>
              <w:rPr>
                <w:rFonts w:ascii="Palatino" w:eastAsia="Palatino" w:hAnsi="Palatino" w:cs="Palatino"/>
                <w:color w:val="000000"/>
                <w:sz w:val="12"/>
                <w:szCs w:val="12"/>
              </w:rPr>
            </w:pPr>
          </w:p>
        </w:tc>
        <w:tc>
          <w:tcPr>
            <w:tcW w:w="1823" w:type="dxa"/>
          </w:tcPr>
          <w:p w14:paraId="4B83EF7D" w14:textId="3B57AF5E"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November 2019</w:t>
            </w:r>
          </w:p>
        </w:tc>
      </w:tr>
      <w:tr w:rsidR="00690080" w:rsidRPr="00C079E1" w14:paraId="456B845B" w14:textId="77777777" w:rsidTr="00690080">
        <w:trPr>
          <w:trHeight w:val="620"/>
        </w:trPr>
        <w:tc>
          <w:tcPr>
            <w:tcW w:w="7807" w:type="dxa"/>
          </w:tcPr>
          <w:p w14:paraId="206F7EAD" w14:textId="77777777" w:rsidR="00690080" w:rsidRPr="00C079E1" w:rsidRDefault="00690080" w:rsidP="00690080">
            <w:pPr>
              <w:numPr>
                <w:ilvl w:val="0"/>
                <w:numId w:val="14"/>
              </w:numPr>
              <w:ind w:left="766"/>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(Presentation). “Updated Performance Indicators from the Pew Home Visiting Data for Performance Initiative”. </w:t>
            </w:r>
            <w:r w:rsidRPr="00C079E1">
              <w:rPr>
                <w:rFonts w:ascii="Palatino" w:eastAsia="Palatino" w:hAnsi="Palatino" w:cs="Palatino"/>
                <w:i/>
                <w:iCs/>
                <w:color w:val="000000"/>
                <w:sz w:val="22"/>
                <w:szCs w:val="22"/>
              </w:rPr>
              <w:t>PA 291 Michigan Home Visiting Work Group</w:t>
            </w:r>
            <w:r w:rsidRPr="00C079E1">
              <w:rPr>
                <w:rFonts w:ascii="Palatino" w:eastAsia="Palatino" w:hAnsi="Palatino" w:cs="Palatino"/>
                <w:color w:val="000000"/>
                <w:sz w:val="22"/>
                <w:szCs w:val="22"/>
              </w:rPr>
              <w:t>, Lansing, MI.</w:t>
            </w:r>
          </w:p>
          <w:p w14:paraId="705B71F0" w14:textId="77777777" w:rsidR="00690080" w:rsidRPr="00C079E1" w:rsidRDefault="00690080" w:rsidP="00690080">
            <w:pPr>
              <w:ind w:left="766" w:hanging="720"/>
              <w:rPr>
                <w:rFonts w:ascii="Palatino" w:eastAsia="Palatino" w:hAnsi="Palatino" w:cs="Palatino"/>
                <w:color w:val="000000"/>
                <w:sz w:val="10"/>
                <w:szCs w:val="10"/>
              </w:rPr>
            </w:pPr>
          </w:p>
        </w:tc>
        <w:tc>
          <w:tcPr>
            <w:tcW w:w="1823" w:type="dxa"/>
          </w:tcPr>
          <w:p w14:paraId="7F2EE747"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2019</w:t>
            </w:r>
          </w:p>
        </w:tc>
      </w:tr>
      <w:tr w:rsidR="00690080" w:rsidRPr="00C079E1" w14:paraId="31217FB0" w14:textId="77777777" w:rsidTr="005D2133">
        <w:trPr>
          <w:trHeight w:val="620"/>
        </w:trPr>
        <w:tc>
          <w:tcPr>
            <w:tcW w:w="7807" w:type="dxa"/>
          </w:tcPr>
          <w:p w14:paraId="48C170BF" w14:textId="77777777" w:rsidR="00690080" w:rsidRPr="00C079E1" w:rsidRDefault="00690080" w:rsidP="00690080">
            <w:pPr>
              <w:numPr>
                <w:ilvl w:val="0"/>
                <w:numId w:val="14"/>
              </w:numPr>
              <w:ind w:left="766"/>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Sachnoff, K. (Recorded Interview). “The Role of Home Visiting Services in Preventing Child Maltreatment.” </w:t>
            </w:r>
            <w:r w:rsidRPr="00C079E1">
              <w:rPr>
                <w:rFonts w:ascii="Palatino" w:eastAsia="Palatino" w:hAnsi="Palatino" w:cs="Palatino"/>
                <w:i/>
                <w:iCs/>
                <w:color w:val="000000"/>
                <w:sz w:val="22"/>
                <w:szCs w:val="22"/>
              </w:rPr>
              <w:t xml:space="preserve">University of Southern California School of Social Work </w:t>
            </w:r>
            <w:r w:rsidRPr="00C079E1">
              <w:rPr>
                <w:rFonts w:ascii="Palatino" w:eastAsia="Palatino" w:hAnsi="Palatino" w:cs="Palatino"/>
                <w:color w:val="000000"/>
                <w:sz w:val="22"/>
                <w:szCs w:val="22"/>
              </w:rPr>
              <w:t>course on early childhood intervention.</w:t>
            </w:r>
          </w:p>
          <w:p w14:paraId="400F397C" w14:textId="77777777" w:rsidR="00690080" w:rsidRPr="00C079E1" w:rsidRDefault="00690080" w:rsidP="00690080">
            <w:pPr>
              <w:ind w:left="360"/>
              <w:rPr>
                <w:rFonts w:ascii="Palatino" w:eastAsia="Palatino" w:hAnsi="Palatino" w:cs="Palatino"/>
                <w:b/>
                <w:sz w:val="12"/>
                <w:szCs w:val="12"/>
              </w:rPr>
            </w:pPr>
          </w:p>
        </w:tc>
        <w:tc>
          <w:tcPr>
            <w:tcW w:w="1823" w:type="dxa"/>
          </w:tcPr>
          <w:p w14:paraId="231D2BAE" w14:textId="74D3DB76"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November 2018</w:t>
            </w:r>
          </w:p>
        </w:tc>
      </w:tr>
      <w:tr w:rsidR="00690080" w:rsidRPr="00C079E1" w14:paraId="3686106D" w14:textId="77777777" w:rsidTr="005D2133">
        <w:trPr>
          <w:trHeight w:val="620"/>
        </w:trPr>
        <w:tc>
          <w:tcPr>
            <w:tcW w:w="7807" w:type="dxa"/>
          </w:tcPr>
          <w:p w14:paraId="6D2C55BB" w14:textId="77777777" w:rsidR="00690080" w:rsidRPr="00C079E1" w:rsidRDefault="00690080" w:rsidP="00690080">
            <w:pPr>
              <w:numPr>
                <w:ilvl w:val="0"/>
                <w:numId w:val="14"/>
              </w:numPr>
              <w:ind w:left="766"/>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&amp; Sachnoff, K. (Recorded Interview). “Inter-agency Collaborations to Support Children &amp; Families.” </w:t>
            </w:r>
            <w:r w:rsidRPr="00C079E1">
              <w:rPr>
                <w:rFonts w:ascii="Palatino" w:eastAsia="Palatino" w:hAnsi="Palatino" w:cs="Palatino"/>
                <w:i/>
                <w:iCs/>
                <w:color w:val="000000"/>
                <w:sz w:val="22"/>
                <w:szCs w:val="22"/>
              </w:rPr>
              <w:t xml:space="preserve">University of Southern California School of Social Work </w:t>
            </w:r>
            <w:r w:rsidRPr="00C079E1">
              <w:rPr>
                <w:rFonts w:ascii="Palatino" w:eastAsia="Palatino" w:hAnsi="Palatino" w:cs="Palatino"/>
                <w:color w:val="000000"/>
                <w:sz w:val="22"/>
                <w:szCs w:val="22"/>
              </w:rPr>
              <w:t>course on early childhood intervention.</w:t>
            </w:r>
          </w:p>
          <w:p w14:paraId="58E1DC1F" w14:textId="77777777" w:rsidR="00690080" w:rsidRPr="00C079E1" w:rsidRDefault="00690080" w:rsidP="00690080">
            <w:pPr>
              <w:ind w:left="766" w:hanging="360"/>
              <w:rPr>
                <w:rFonts w:ascii="Palatino" w:eastAsia="Palatino" w:hAnsi="Palatino" w:cs="Palatino"/>
                <w:color w:val="000000"/>
                <w:sz w:val="10"/>
                <w:szCs w:val="10"/>
              </w:rPr>
            </w:pPr>
          </w:p>
        </w:tc>
        <w:tc>
          <w:tcPr>
            <w:tcW w:w="1823" w:type="dxa"/>
          </w:tcPr>
          <w:p w14:paraId="6BC66E65" w14:textId="7E972E55"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2018</w:t>
            </w:r>
          </w:p>
        </w:tc>
      </w:tr>
      <w:tr w:rsidR="00690080" w:rsidRPr="00C079E1" w14:paraId="388C545D" w14:textId="77777777" w:rsidTr="000B0C4C">
        <w:trPr>
          <w:trHeight w:val="198"/>
        </w:trPr>
        <w:tc>
          <w:tcPr>
            <w:tcW w:w="7807" w:type="dxa"/>
          </w:tcPr>
          <w:p w14:paraId="503109A0" w14:textId="77777777" w:rsidR="00690080" w:rsidRPr="00C079E1" w:rsidRDefault="00690080" w:rsidP="00690080">
            <w:pPr>
              <w:numPr>
                <w:ilvl w:val="0"/>
                <w:numId w:val="14"/>
              </w:numPr>
              <w:ind w:left="766"/>
              <w:rPr>
                <w:rFonts w:ascii="Palatino" w:eastAsia="Palatino" w:hAnsi="Palatino" w:cs="Palatino"/>
                <w:color w:val="000000"/>
                <w:sz w:val="22"/>
                <w:szCs w:val="22"/>
              </w:rPr>
            </w:pPr>
            <w:r w:rsidRPr="00C079E1">
              <w:rPr>
                <w:rFonts w:ascii="Palatino" w:eastAsia="Palatino" w:hAnsi="Palatino" w:cs="Palatino"/>
                <w:color w:val="000000"/>
                <w:sz w:val="22"/>
                <w:szCs w:val="22"/>
              </w:rPr>
              <w:t>Gonzalez, M., Hagenian, K., Handren, L. &amp;</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(Panel Presentation for MI State Representative Stephanie Chang &amp; Constituents). </w:t>
            </w:r>
            <w:r w:rsidRPr="00C079E1">
              <w:rPr>
                <w:rFonts w:ascii="Palatino" w:eastAsia="Palatino" w:hAnsi="Palatino" w:cs="Palatino"/>
                <w:i/>
                <w:iCs/>
                <w:color w:val="000000"/>
                <w:sz w:val="22"/>
                <w:szCs w:val="22"/>
              </w:rPr>
              <w:t>Child Abuse &amp; Mandatory Reporting Forum</w:t>
            </w:r>
            <w:r w:rsidRPr="00C079E1">
              <w:rPr>
                <w:rFonts w:ascii="Palatino" w:eastAsia="Palatino" w:hAnsi="Palatino" w:cs="Palatino"/>
                <w:color w:val="000000"/>
                <w:sz w:val="22"/>
                <w:szCs w:val="22"/>
              </w:rPr>
              <w:t xml:space="preserve">, Detroit, MI. </w:t>
            </w:r>
          </w:p>
          <w:p w14:paraId="044B2BC6" w14:textId="77777777" w:rsidR="00690080" w:rsidRPr="00C079E1" w:rsidRDefault="00690080" w:rsidP="00690080">
            <w:pPr>
              <w:ind w:left="766" w:hanging="360"/>
              <w:rPr>
                <w:rFonts w:ascii="Palatino" w:eastAsia="Palatino" w:hAnsi="Palatino" w:cs="Palatino"/>
                <w:color w:val="000000"/>
                <w:sz w:val="10"/>
                <w:szCs w:val="10"/>
              </w:rPr>
            </w:pPr>
          </w:p>
        </w:tc>
        <w:tc>
          <w:tcPr>
            <w:tcW w:w="1823" w:type="dxa"/>
          </w:tcPr>
          <w:p w14:paraId="52DB0CF1" w14:textId="25EF9FD8"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2018</w:t>
            </w:r>
          </w:p>
        </w:tc>
      </w:tr>
      <w:tr w:rsidR="00690080" w:rsidRPr="00C079E1" w14:paraId="15224EE1" w14:textId="77777777" w:rsidTr="005D2133">
        <w:trPr>
          <w:trHeight w:val="620"/>
        </w:trPr>
        <w:tc>
          <w:tcPr>
            <w:tcW w:w="7807" w:type="dxa"/>
          </w:tcPr>
          <w:p w14:paraId="7A8D5351" w14:textId="2211F4F8" w:rsidR="00690080" w:rsidRPr="00C079E1" w:rsidRDefault="00690080" w:rsidP="00690080">
            <w:pPr>
              <w:numPr>
                <w:ilvl w:val="0"/>
                <w:numId w:val="14"/>
              </w:numPr>
              <w:ind w:left="766"/>
              <w:rPr>
                <w:rFonts w:ascii="Palatino" w:eastAsia="Palatino" w:hAnsi="Palatino" w:cs="Palatino"/>
                <w:color w:val="000000"/>
                <w:sz w:val="22"/>
                <w:szCs w:val="22"/>
              </w:rPr>
            </w:pPr>
            <w:r w:rsidRPr="00C079E1">
              <w:rPr>
                <w:rFonts w:ascii="Palatino" w:eastAsia="Palatino" w:hAnsi="Palatino" w:cs="Palatino"/>
                <w:color w:val="000000"/>
                <w:sz w:val="22"/>
                <w:szCs w:val="22"/>
              </w:rPr>
              <w:t>Corey, M.,</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&amp; Martin, S. “Foster Care for Michigan’s Children.” </w:t>
            </w:r>
            <w:r w:rsidRPr="00C079E1">
              <w:rPr>
                <w:rFonts w:ascii="Palatino" w:eastAsia="Palatino" w:hAnsi="Palatino" w:cs="Palatino"/>
                <w:i/>
                <w:color w:val="000000"/>
                <w:sz w:val="22"/>
                <w:szCs w:val="22"/>
              </w:rPr>
              <w:t xml:space="preserve">Michigan State University Institute for Public Policy &amp; Social Research Public Policy Forum, </w:t>
            </w:r>
            <w:r w:rsidRPr="00C079E1">
              <w:rPr>
                <w:rFonts w:ascii="Palatino" w:eastAsia="Palatino" w:hAnsi="Palatino" w:cs="Palatino"/>
                <w:color w:val="000000"/>
                <w:sz w:val="22"/>
                <w:szCs w:val="22"/>
              </w:rPr>
              <w:t>Lansing, MI.</w:t>
            </w:r>
          </w:p>
          <w:p w14:paraId="1AC23AF8" w14:textId="77777777" w:rsidR="00690080" w:rsidRPr="00C079E1" w:rsidRDefault="00690080" w:rsidP="00690080">
            <w:pPr>
              <w:ind w:left="766" w:hanging="360"/>
              <w:rPr>
                <w:rFonts w:ascii="Palatino" w:eastAsia="Palatino" w:hAnsi="Palatino" w:cs="Palatino"/>
                <w:color w:val="000000"/>
                <w:sz w:val="12"/>
                <w:szCs w:val="12"/>
              </w:rPr>
            </w:pPr>
          </w:p>
        </w:tc>
        <w:tc>
          <w:tcPr>
            <w:tcW w:w="1823" w:type="dxa"/>
          </w:tcPr>
          <w:p w14:paraId="285D0F57"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May 2018</w:t>
            </w:r>
          </w:p>
        </w:tc>
      </w:tr>
      <w:tr w:rsidR="00690080" w:rsidRPr="00C079E1" w14:paraId="4BEFC793" w14:textId="77777777" w:rsidTr="005D2133">
        <w:trPr>
          <w:trHeight w:val="620"/>
        </w:trPr>
        <w:tc>
          <w:tcPr>
            <w:tcW w:w="7807" w:type="dxa"/>
          </w:tcPr>
          <w:p w14:paraId="6038D225" w14:textId="77777777" w:rsidR="00690080" w:rsidRPr="00C079E1" w:rsidRDefault="00690080" w:rsidP="00690080">
            <w:pPr>
              <w:numPr>
                <w:ilvl w:val="0"/>
                <w:numId w:val="14"/>
              </w:numPr>
              <w:ind w:left="766"/>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Mechtel, M., Tichenor, K., &amp; Turner, J. “Resilience: The Biology of Stress &amp; the Science of Hope [film screening &amp; inter-disciplinary panel presentation].” </w:t>
            </w:r>
            <w:r w:rsidRPr="00C079E1">
              <w:rPr>
                <w:rFonts w:ascii="Palatino" w:eastAsia="Palatino" w:hAnsi="Palatino" w:cs="Palatino"/>
                <w:i/>
                <w:color w:val="000000"/>
                <w:sz w:val="22"/>
                <w:szCs w:val="22"/>
              </w:rPr>
              <w:t>Michigan State University Life Sciences,</w:t>
            </w:r>
            <w:r w:rsidRPr="00C079E1">
              <w:rPr>
                <w:rFonts w:ascii="Palatino" w:eastAsia="Palatino" w:hAnsi="Palatino" w:cs="Palatino"/>
                <w:color w:val="000000"/>
                <w:sz w:val="22"/>
                <w:szCs w:val="22"/>
              </w:rPr>
              <w:t xml:space="preserve"> East Lansing, MI.</w:t>
            </w:r>
          </w:p>
          <w:p w14:paraId="7EE2CF6C" w14:textId="77777777" w:rsidR="00690080" w:rsidRPr="00C079E1" w:rsidRDefault="00690080" w:rsidP="00690080">
            <w:pPr>
              <w:ind w:left="766" w:hanging="360"/>
              <w:rPr>
                <w:rFonts w:ascii="Palatino" w:eastAsia="Palatino" w:hAnsi="Palatino" w:cs="Palatino"/>
                <w:color w:val="000000"/>
                <w:sz w:val="12"/>
                <w:szCs w:val="12"/>
              </w:rPr>
            </w:pPr>
          </w:p>
        </w:tc>
        <w:tc>
          <w:tcPr>
            <w:tcW w:w="1823" w:type="dxa"/>
          </w:tcPr>
          <w:p w14:paraId="5E3C5759"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2018</w:t>
            </w:r>
          </w:p>
        </w:tc>
      </w:tr>
      <w:tr w:rsidR="00690080" w:rsidRPr="00C079E1" w14:paraId="0F8B89BB" w14:textId="77777777" w:rsidTr="00FD5285">
        <w:trPr>
          <w:trHeight w:val="620"/>
        </w:trPr>
        <w:tc>
          <w:tcPr>
            <w:tcW w:w="7807" w:type="dxa"/>
          </w:tcPr>
          <w:p w14:paraId="48C82EDD" w14:textId="77777777" w:rsidR="00690080" w:rsidRPr="00C079E1" w:rsidRDefault="00690080" w:rsidP="00690080">
            <w:pPr>
              <w:numPr>
                <w:ilvl w:val="0"/>
                <w:numId w:val="14"/>
              </w:numPr>
              <w:ind w:left="766"/>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“Child &amp; Youth Safety Training: Sexual Abuse Prevention.” </w:t>
            </w:r>
            <w:r w:rsidRPr="00C079E1">
              <w:rPr>
                <w:rFonts w:ascii="Palatino" w:eastAsia="Palatino" w:hAnsi="Palatino" w:cs="Palatino"/>
                <w:i/>
                <w:color w:val="000000"/>
                <w:sz w:val="22"/>
                <w:szCs w:val="22"/>
              </w:rPr>
              <w:t>Huron Hills Church</w:t>
            </w:r>
            <w:r w:rsidRPr="00C079E1">
              <w:rPr>
                <w:rFonts w:ascii="Palatino" w:eastAsia="Palatino" w:hAnsi="Palatino" w:cs="Palatino"/>
                <w:color w:val="000000"/>
                <w:sz w:val="22"/>
                <w:szCs w:val="22"/>
              </w:rPr>
              <w:t>, Ann Arbor, MI.</w:t>
            </w:r>
          </w:p>
        </w:tc>
        <w:tc>
          <w:tcPr>
            <w:tcW w:w="1823" w:type="dxa"/>
          </w:tcPr>
          <w:p w14:paraId="42BAB3AB"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February/ September 2018</w:t>
            </w:r>
          </w:p>
        </w:tc>
      </w:tr>
      <w:tr w:rsidR="00690080" w:rsidRPr="00C079E1" w14:paraId="2363BF86" w14:textId="77777777" w:rsidTr="00FD5285">
        <w:trPr>
          <w:trHeight w:val="620"/>
        </w:trPr>
        <w:tc>
          <w:tcPr>
            <w:tcW w:w="7807" w:type="dxa"/>
          </w:tcPr>
          <w:p w14:paraId="772F7FE8" w14:textId="77777777" w:rsidR="00690080" w:rsidRPr="00C079E1" w:rsidRDefault="00690080" w:rsidP="00690080">
            <w:pPr>
              <w:numPr>
                <w:ilvl w:val="0"/>
                <w:numId w:val="14"/>
              </w:numPr>
              <w:ind w:left="766"/>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(Guest Lecture). “Early Care &amp; Education for Children in the Child Welfare System.” </w:t>
            </w:r>
            <w:r w:rsidRPr="00C079E1">
              <w:rPr>
                <w:rFonts w:ascii="Palatino" w:eastAsia="Palatino" w:hAnsi="Palatino" w:cs="Palatino"/>
                <w:i/>
                <w:color w:val="000000"/>
                <w:sz w:val="22"/>
                <w:szCs w:val="22"/>
              </w:rPr>
              <w:t>University of Southern California School of Social Work</w:t>
            </w:r>
            <w:r w:rsidRPr="00C079E1">
              <w:rPr>
                <w:rFonts w:ascii="Palatino" w:eastAsia="Palatino" w:hAnsi="Palatino" w:cs="Palatino"/>
                <w:color w:val="000000"/>
                <w:sz w:val="22"/>
                <w:szCs w:val="22"/>
              </w:rPr>
              <w:t>, Los Angeles, CA.</w:t>
            </w:r>
          </w:p>
          <w:p w14:paraId="744AD13A" w14:textId="77777777" w:rsidR="00690080" w:rsidRPr="00C079E1" w:rsidRDefault="00690080" w:rsidP="00690080">
            <w:pPr>
              <w:ind w:left="766" w:hanging="360"/>
              <w:rPr>
                <w:rFonts w:ascii="Palatino" w:eastAsia="Palatino" w:hAnsi="Palatino" w:cs="Palatino"/>
                <w:color w:val="000000"/>
                <w:sz w:val="12"/>
                <w:szCs w:val="12"/>
              </w:rPr>
            </w:pPr>
          </w:p>
        </w:tc>
        <w:tc>
          <w:tcPr>
            <w:tcW w:w="1823" w:type="dxa"/>
          </w:tcPr>
          <w:p w14:paraId="75499847"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January 2018</w:t>
            </w:r>
          </w:p>
        </w:tc>
      </w:tr>
      <w:tr w:rsidR="00690080" w:rsidRPr="00C079E1" w14:paraId="464B22DE" w14:textId="77777777" w:rsidTr="00FD5285">
        <w:trPr>
          <w:trHeight w:val="620"/>
        </w:trPr>
        <w:tc>
          <w:tcPr>
            <w:tcW w:w="7807" w:type="dxa"/>
          </w:tcPr>
          <w:p w14:paraId="44B74887" w14:textId="77777777" w:rsidR="00690080" w:rsidRPr="00C079E1" w:rsidRDefault="00690080" w:rsidP="00690080">
            <w:pPr>
              <w:numPr>
                <w:ilvl w:val="0"/>
                <w:numId w:val="14"/>
              </w:numPr>
              <w:pBdr>
                <w:top w:val="nil"/>
                <w:left w:val="nil"/>
                <w:bottom w:val="nil"/>
                <w:right w:val="nil"/>
                <w:between w:val="nil"/>
              </w:pBdr>
              <w:ind w:left="766"/>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Downey, D., &amp; </w:t>
            </w: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“Gerrymandering in Michigan: What Social Workers Need to Know.” </w:t>
            </w:r>
            <w:r w:rsidRPr="00C079E1">
              <w:rPr>
                <w:rFonts w:ascii="Palatino" w:eastAsia="Palatino" w:hAnsi="Palatino" w:cs="Palatino"/>
                <w:i/>
                <w:color w:val="000000"/>
                <w:sz w:val="22"/>
                <w:szCs w:val="22"/>
              </w:rPr>
              <w:t>Michigan State University School of Social Work Forums on Social Justice and Positive Change</w:t>
            </w:r>
            <w:r w:rsidRPr="00C079E1">
              <w:rPr>
                <w:rFonts w:ascii="Palatino" w:eastAsia="Palatino" w:hAnsi="Palatino" w:cs="Palatino"/>
                <w:color w:val="000000"/>
                <w:sz w:val="22"/>
                <w:szCs w:val="22"/>
              </w:rPr>
              <w:t>, East Lansing, MI.</w:t>
            </w:r>
          </w:p>
          <w:p w14:paraId="46663C82" w14:textId="77777777" w:rsidR="00690080" w:rsidRPr="00C079E1" w:rsidRDefault="00690080" w:rsidP="00690080">
            <w:pPr>
              <w:ind w:left="766" w:hanging="360"/>
              <w:rPr>
                <w:rFonts w:ascii="Palatino" w:eastAsia="Palatino" w:hAnsi="Palatino" w:cs="Palatino"/>
                <w:sz w:val="12"/>
                <w:szCs w:val="12"/>
              </w:rPr>
            </w:pPr>
          </w:p>
        </w:tc>
        <w:tc>
          <w:tcPr>
            <w:tcW w:w="1823" w:type="dxa"/>
          </w:tcPr>
          <w:p w14:paraId="5B2C1C6B"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November 2017</w:t>
            </w:r>
          </w:p>
        </w:tc>
      </w:tr>
      <w:tr w:rsidR="00690080" w:rsidRPr="00C079E1" w14:paraId="7854FBB2" w14:textId="77777777" w:rsidTr="00FD5285">
        <w:trPr>
          <w:trHeight w:val="620"/>
        </w:trPr>
        <w:tc>
          <w:tcPr>
            <w:tcW w:w="7807" w:type="dxa"/>
          </w:tcPr>
          <w:p w14:paraId="4B856B00" w14:textId="77777777" w:rsidR="00690080" w:rsidRPr="00C079E1" w:rsidRDefault="00690080" w:rsidP="00690080">
            <w:pPr>
              <w:numPr>
                <w:ilvl w:val="0"/>
                <w:numId w:val="14"/>
              </w:numPr>
              <w:pBdr>
                <w:top w:val="nil"/>
                <w:left w:val="nil"/>
                <w:bottom w:val="nil"/>
                <w:right w:val="nil"/>
                <w:between w:val="nil"/>
              </w:pBdr>
              <w:ind w:left="766"/>
              <w:rPr>
                <w:rFonts w:ascii="Palatino" w:eastAsia="Palatino" w:hAnsi="Palatino" w:cs="Palatino"/>
                <w:b/>
                <w:color w:val="000000"/>
                <w:sz w:val="22"/>
                <w:szCs w:val="22"/>
              </w:rPr>
            </w:pPr>
            <w:r w:rsidRPr="00C079E1">
              <w:rPr>
                <w:rFonts w:ascii="Palatino" w:eastAsia="Palatino" w:hAnsi="Palatino" w:cs="Palatino"/>
                <w:b/>
                <w:color w:val="000000"/>
                <w:sz w:val="22"/>
                <w:szCs w:val="22"/>
              </w:rPr>
              <w:t xml:space="preserve">Klein, S. </w:t>
            </w:r>
            <w:r w:rsidRPr="00C079E1">
              <w:rPr>
                <w:rFonts w:ascii="Palatino" w:eastAsia="Palatino" w:hAnsi="Palatino" w:cs="Palatino"/>
                <w:color w:val="000000"/>
                <w:sz w:val="22"/>
                <w:szCs w:val="22"/>
              </w:rPr>
              <w:t>(Workshop). “Engaging Families: Best Practices for Child Care Staff.” YMCA, Ann Arbor, MI.</w:t>
            </w:r>
          </w:p>
        </w:tc>
        <w:tc>
          <w:tcPr>
            <w:tcW w:w="1823" w:type="dxa"/>
          </w:tcPr>
          <w:p w14:paraId="5866BC5C"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2017</w:t>
            </w:r>
          </w:p>
        </w:tc>
      </w:tr>
      <w:tr w:rsidR="00690080" w:rsidRPr="00C079E1" w14:paraId="281E2086" w14:textId="77777777" w:rsidTr="00FD5285">
        <w:trPr>
          <w:trHeight w:val="820"/>
        </w:trPr>
        <w:tc>
          <w:tcPr>
            <w:tcW w:w="7807" w:type="dxa"/>
          </w:tcPr>
          <w:p w14:paraId="58CE8954" w14:textId="32239445" w:rsidR="00690080" w:rsidRPr="00C079E1" w:rsidRDefault="00690080" w:rsidP="00690080">
            <w:pPr>
              <w:pStyle w:val="ListParagraph"/>
              <w:numPr>
                <w:ilvl w:val="0"/>
                <w:numId w:val="14"/>
              </w:numPr>
              <w:pBdr>
                <w:top w:val="nil"/>
                <w:left w:val="nil"/>
                <w:bottom w:val="nil"/>
                <w:right w:val="nil"/>
                <w:between w:val="nil"/>
              </w:pBdr>
              <w:ind w:left="785"/>
              <w:rPr>
                <w:rFonts w:ascii="Palatino" w:eastAsia="Palatino" w:hAnsi="Palatino" w:cs="Palatino"/>
                <w:b/>
                <w:sz w:val="10"/>
                <w:szCs w:val="10"/>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(Lecture/Workshop). “Understanding the United States Child Welfare System.” Visiting International Professional Program, Michigan State University International Studies &amp; Programs.</w:t>
            </w:r>
          </w:p>
        </w:tc>
        <w:tc>
          <w:tcPr>
            <w:tcW w:w="1823" w:type="dxa"/>
          </w:tcPr>
          <w:p w14:paraId="067741A6"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August 2017</w:t>
            </w:r>
          </w:p>
        </w:tc>
      </w:tr>
      <w:tr w:rsidR="00690080" w:rsidRPr="00C079E1" w14:paraId="456B9D81" w14:textId="77777777" w:rsidTr="00FD5285">
        <w:tc>
          <w:tcPr>
            <w:tcW w:w="7807" w:type="dxa"/>
          </w:tcPr>
          <w:p w14:paraId="52248D50" w14:textId="18DEE997" w:rsidR="00690080" w:rsidRPr="00C079E1" w:rsidRDefault="00690080" w:rsidP="00690080">
            <w:pPr>
              <w:pStyle w:val="ListParagraph"/>
              <w:numPr>
                <w:ilvl w:val="0"/>
                <w:numId w:val="14"/>
              </w:numPr>
              <w:pBdr>
                <w:top w:val="nil"/>
                <w:left w:val="nil"/>
                <w:bottom w:val="nil"/>
                <w:right w:val="nil"/>
                <w:between w:val="nil"/>
              </w:pBdr>
              <w:tabs>
                <w:tab w:val="center" w:pos="4320"/>
                <w:tab w:val="right" w:pos="8640"/>
              </w:tabs>
              <w:ind w:left="785"/>
              <w:rPr>
                <w:rFonts w:ascii="Palatino" w:eastAsia="Palatino" w:hAnsi="Palatino" w:cs="Palatino"/>
                <w:i/>
                <w:color w:val="000000"/>
                <w:sz w:val="22"/>
                <w:szCs w:val="22"/>
              </w:rPr>
            </w:pPr>
            <w:r w:rsidRPr="00C079E1">
              <w:rPr>
                <w:rFonts w:ascii="Palatino" w:eastAsia="Palatino" w:hAnsi="Palatino" w:cs="Palatino"/>
                <w:b/>
                <w:color w:val="000000"/>
                <w:sz w:val="22"/>
                <w:szCs w:val="22"/>
              </w:rPr>
              <w:t xml:space="preserve">Klein, S. </w:t>
            </w:r>
            <w:r w:rsidRPr="00C079E1">
              <w:rPr>
                <w:rFonts w:ascii="Palatino" w:eastAsia="Palatino" w:hAnsi="Palatino" w:cs="Palatino"/>
                <w:color w:val="000000"/>
                <w:sz w:val="22"/>
                <w:szCs w:val="22"/>
              </w:rPr>
              <w:t xml:space="preserve">&amp; Merritt, D (Webinar). “Do Early Care and Education Services Improve Language Development for Maltreated Children? Evidence from a National Child Welfare Sample. </w:t>
            </w:r>
            <w:r w:rsidRPr="00C079E1">
              <w:rPr>
                <w:rFonts w:ascii="Palatino" w:eastAsia="Palatino" w:hAnsi="Palatino" w:cs="Palatino"/>
                <w:i/>
                <w:color w:val="000000"/>
                <w:sz w:val="22"/>
                <w:szCs w:val="22"/>
              </w:rPr>
              <w:t xml:space="preserve">Using Evidence to Promote Excellence in Child Welfare series, PART Practice &amp; Research Together, </w:t>
            </w:r>
            <w:r w:rsidRPr="00C079E1">
              <w:rPr>
                <w:rFonts w:ascii="Palatino" w:eastAsia="Palatino" w:hAnsi="Palatino" w:cs="Palatino"/>
                <w:color w:val="000000"/>
                <w:sz w:val="22"/>
                <w:szCs w:val="22"/>
              </w:rPr>
              <w:t>Ontario, Canada.</w:t>
            </w:r>
          </w:p>
          <w:p w14:paraId="5F4E1F7C" w14:textId="77777777" w:rsidR="00690080" w:rsidRPr="00C079E1" w:rsidRDefault="00690080" w:rsidP="00690080">
            <w:pPr>
              <w:pBdr>
                <w:top w:val="nil"/>
                <w:left w:val="nil"/>
                <w:bottom w:val="nil"/>
                <w:right w:val="nil"/>
                <w:between w:val="nil"/>
              </w:pBdr>
              <w:tabs>
                <w:tab w:val="center" w:pos="4320"/>
                <w:tab w:val="right" w:pos="8640"/>
              </w:tabs>
              <w:ind w:left="769" w:hanging="363"/>
              <w:rPr>
                <w:rFonts w:ascii="Palatino" w:eastAsia="Palatino" w:hAnsi="Palatino" w:cs="Palatino"/>
                <w:b/>
                <w:color w:val="000000"/>
                <w:sz w:val="10"/>
                <w:szCs w:val="10"/>
              </w:rPr>
            </w:pPr>
          </w:p>
        </w:tc>
        <w:tc>
          <w:tcPr>
            <w:tcW w:w="1823" w:type="dxa"/>
          </w:tcPr>
          <w:p w14:paraId="531AC7B0" w14:textId="77777777" w:rsidR="00690080" w:rsidRPr="00C079E1" w:rsidRDefault="00690080" w:rsidP="00690080">
            <w:pPr>
              <w:jc w:val="right"/>
              <w:rPr>
                <w:rFonts w:ascii="Palatino" w:eastAsia="Palatino" w:hAnsi="Palatino" w:cs="Palatino"/>
                <w:sz w:val="22"/>
                <w:szCs w:val="22"/>
              </w:rPr>
            </w:pPr>
            <w:r w:rsidRPr="00C079E1">
              <w:rPr>
                <w:rFonts w:ascii="Palatino" w:eastAsia="Palatino" w:hAnsi="Palatino" w:cs="Palatino"/>
                <w:sz w:val="22"/>
                <w:szCs w:val="22"/>
              </w:rPr>
              <w:t>May 2015</w:t>
            </w:r>
          </w:p>
        </w:tc>
      </w:tr>
      <w:tr w:rsidR="00690080" w:rsidRPr="00C079E1" w14:paraId="3F3D65EE" w14:textId="77777777" w:rsidTr="00FD5285">
        <w:tc>
          <w:tcPr>
            <w:tcW w:w="7807" w:type="dxa"/>
          </w:tcPr>
          <w:p w14:paraId="4C862D49" w14:textId="77777777" w:rsidR="00690080" w:rsidRPr="00C079E1" w:rsidRDefault="00690080" w:rsidP="00690080">
            <w:pPr>
              <w:numPr>
                <w:ilvl w:val="0"/>
                <w:numId w:val="14"/>
              </w:numPr>
              <w:pBdr>
                <w:top w:val="nil"/>
                <w:left w:val="nil"/>
                <w:bottom w:val="nil"/>
                <w:right w:val="nil"/>
                <w:between w:val="nil"/>
              </w:pBdr>
              <w:tabs>
                <w:tab w:val="center" w:pos="4320"/>
                <w:tab w:val="right" w:pos="8640"/>
              </w:tabs>
              <w:ind w:left="769" w:hanging="363"/>
              <w:rPr>
                <w:rFonts w:ascii="Palatino" w:eastAsia="Palatino" w:hAnsi="Palatino" w:cs="Palatino"/>
                <w:color w:val="000000"/>
                <w:sz w:val="22"/>
                <w:szCs w:val="22"/>
              </w:rPr>
            </w:pPr>
            <w:r w:rsidRPr="00C079E1">
              <w:rPr>
                <w:rFonts w:ascii="Palatino" w:eastAsia="Palatino" w:hAnsi="Palatino" w:cs="Palatino"/>
                <w:b/>
                <w:color w:val="000000"/>
                <w:sz w:val="22"/>
                <w:szCs w:val="22"/>
              </w:rPr>
              <w:lastRenderedPageBreak/>
              <w:t>Klein, S.</w:t>
            </w:r>
            <w:r w:rsidRPr="00C079E1">
              <w:rPr>
                <w:rFonts w:ascii="Palatino" w:eastAsia="Palatino" w:hAnsi="Palatino" w:cs="Palatino"/>
                <w:color w:val="000000"/>
                <w:sz w:val="22"/>
                <w:szCs w:val="22"/>
              </w:rPr>
              <w:t xml:space="preserve"> “Community Partnership to Protect Children from Maltreatment”. </w:t>
            </w:r>
            <w:r w:rsidRPr="00C079E1">
              <w:rPr>
                <w:rFonts w:ascii="Palatino" w:eastAsia="Palatino" w:hAnsi="Palatino" w:cs="Palatino"/>
                <w:i/>
                <w:color w:val="000000"/>
                <w:sz w:val="22"/>
                <w:szCs w:val="22"/>
              </w:rPr>
              <w:t>Your Health Lecture Series, Michigan State University College of Human Medicine</w:t>
            </w:r>
            <w:r w:rsidRPr="00C079E1">
              <w:rPr>
                <w:rFonts w:ascii="Palatino" w:eastAsia="Palatino" w:hAnsi="Palatino" w:cs="Palatino"/>
                <w:color w:val="000000"/>
                <w:sz w:val="22"/>
                <w:szCs w:val="22"/>
              </w:rPr>
              <w:t>, Traverse City, MI</w:t>
            </w:r>
          </w:p>
          <w:p w14:paraId="5284380A" w14:textId="77777777" w:rsidR="00690080" w:rsidRPr="00C079E1" w:rsidRDefault="00690080" w:rsidP="00690080">
            <w:pPr>
              <w:pBdr>
                <w:top w:val="nil"/>
                <w:left w:val="nil"/>
                <w:bottom w:val="nil"/>
                <w:right w:val="nil"/>
                <w:between w:val="nil"/>
              </w:pBdr>
              <w:tabs>
                <w:tab w:val="center" w:pos="4320"/>
                <w:tab w:val="right" w:pos="8640"/>
              </w:tabs>
              <w:ind w:left="769" w:hanging="363"/>
              <w:rPr>
                <w:rFonts w:ascii="Palatino" w:eastAsia="Palatino" w:hAnsi="Palatino" w:cs="Palatino"/>
                <w:b/>
                <w:color w:val="000000"/>
                <w:sz w:val="12"/>
                <w:szCs w:val="12"/>
              </w:rPr>
            </w:pPr>
          </w:p>
        </w:tc>
        <w:tc>
          <w:tcPr>
            <w:tcW w:w="1823" w:type="dxa"/>
          </w:tcPr>
          <w:p w14:paraId="3566AE67" w14:textId="77777777" w:rsidR="00690080" w:rsidRPr="00C079E1" w:rsidRDefault="00690080" w:rsidP="00690080">
            <w:pPr>
              <w:jc w:val="right"/>
              <w:rPr>
                <w:rFonts w:ascii="Palatino" w:eastAsia="Palatino" w:hAnsi="Palatino" w:cs="Palatino"/>
                <w:sz w:val="22"/>
                <w:szCs w:val="22"/>
              </w:rPr>
            </w:pPr>
            <w:r w:rsidRPr="00C079E1">
              <w:rPr>
                <w:rFonts w:ascii="Palatino" w:eastAsia="Palatino" w:hAnsi="Palatino" w:cs="Palatino"/>
                <w:sz w:val="22"/>
                <w:szCs w:val="22"/>
              </w:rPr>
              <w:t>March 2015</w:t>
            </w:r>
          </w:p>
        </w:tc>
      </w:tr>
      <w:tr w:rsidR="00690080" w:rsidRPr="00C079E1" w14:paraId="78A066DB" w14:textId="77777777" w:rsidTr="005D2133">
        <w:tc>
          <w:tcPr>
            <w:tcW w:w="7807" w:type="dxa"/>
          </w:tcPr>
          <w:p w14:paraId="317C445D" w14:textId="77777777" w:rsidR="00690080" w:rsidRPr="00C079E1" w:rsidRDefault="00690080" w:rsidP="00690080">
            <w:pPr>
              <w:numPr>
                <w:ilvl w:val="0"/>
                <w:numId w:val="14"/>
              </w:numPr>
              <w:pBdr>
                <w:top w:val="nil"/>
                <w:left w:val="nil"/>
                <w:bottom w:val="nil"/>
                <w:right w:val="nil"/>
                <w:between w:val="nil"/>
              </w:pBdr>
              <w:tabs>
                <w:tab w:val="center" w:pos="4320"/>
                <w:tab w:val="right" w:pos="8640"/>
              </w:tabs>
              <w:ind w:left="769" w:hanging="363"/>
              <w:rPr>
                <w:rFonts w:ascii="Palatino" w:eastAsia="Palatino" w:hAnsi="Palatino" w:cs="Palatino"/>
                <w:b/>
                <w:color w:val="000000"/>
                <w:sz w:val="22"/>
                <w:szCs w:val="22"/>
              </w:rPr>
            </w:pPr>
            <w:r w:rsidRPr="00C079E1">
              <w:rPr>
                <w:rFonts w:ascii="Palatino" w:eastAsia="Palatino" w:hAnsi="Palatino" w:cs="Palatino"/>
                <w:color w:val="000000"/>
                <w:sz w:val="22"/>
                <w:szCs w:val="22"/>
              </w:rPr>
              <w:t>Horner, P., Hughes, A., Velez-Ortiz, D. &amp;</w:t>
            </w:r>
            <w:r w:rsidRPr="00C079E1">
              <w:rPr>
                <w:rFonts w:ascii="Palatino" w:eastAsia="Palatino" w:hAnsi="Palatino" w:cs="Palatino"/>
                <w:b/>
                <w:color w:val="000000"/>
                <w:sz w:val="22"/>
                <w:szCs w:val="22"/>
              </w:rPr>
              <w:t xml:space="preserve"> Klein, S.</w:t>
            </w:r>
            <w:r w:rsidRPr="00C079E1">
              <w:rPr>
                <w:rFonts w:ascii="Palatino" w:eastAsia="Palatino" w:hAnsi="Palatino" w:cs="Palatino"/>
                <w:color w:val="000000"/>
                <w:sz w:val="22"/>
                <w:szCs w:val="22"/>
              </w:rPr>
              <w:t xml:space="preserve"> “Preparing for the Academic Job Market.” </w:t>
            </w:r>
            <w:r w:rsidRPr="00C079E1">
              <w:rPr>
                <w:rFonts w:ascii="Palatino" w:eastAsia="Palatino" w:hAnsi="Palatino" w:cs="Palatino"/>
                <w:i/>
                <w:color w:val="000000"/>
                <w:sz w:val="22"/>
                <w:szCs w:val="22"/>
              </w:rPr>
              <w:t>Michigan State University School of Social Work</w:t>
            </w:r>
            <w:r w:rsidRPr="00C079E1">
              <w:rPr>
                <w:rFonts w:ascii="Palatino" w:eastAsia="Palatino" w:hAnsi="Palatino" w:cs="Palatino"/>
                <w:color w:val="000000"/>
                <w:sz w:val="22"/>
                <w:szCs w:val="22"/>
              </w:rPr>
              <w:t>, Ph.D. Student Meeting, East Lansing, MI.</w:t>
            </w:r>
          </w:p>
          <w:p w14:paraId="075762A7" w14:textId="77777777" w:rsidR="00690080" w:rsidRPr="00C079E1" w:rsidRDefault="00690080" w:rsidP="00690080">
            <w:pPr>
              <w:pBdr>
                <w:top w:val="nil"/>
                <w:left w:val="nil"/>
                <w:bottom w:val="nil"/>
                <w:right w:val="nil"/>
                <w:between w:val="nil"/>
              </w:pBdr>
              <w:tabs>
                <w:tab w:val="center" w:pos="4320"/>
                <w:tab w:val="right" w:pos="8640"/>
              </w:tabs>
              <w:ind w:left="769" w:hanging="363"/>
              <w:rPr>
                <w:rFonts w:ascii="Palatino" w:eastAsia="Palatino" w:hAnsi="Palatino" w:cs="Palatino"/>
                <w:color w:val="000000"/>
                <w:sz w:val="12"/>
                <w:szCs w:val="12"/>
              </w:rPr>
            </w:pPr>
          </w:p>
        </w:tc>
        <w:tc>
          <w:tcPr>
            <w:tcW w:w="1823" w:type="dxa"/>
          </w:tcPr>
          <w:p w14:paraId="3E70635B"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December 2014</w:t>
            </w:r>
          </w:p>
        </w:tc>
      </w:tr>
      <w:tr w:rsidR="00690080" w:rsidRPr="00C079E1" w14:paraId="28621545" w14:textId="77777777" w:rsidTr="005D2133">
        <w:tc>
          <w:tcPr>
            <w:tcW w:w="7807" w:type="dxa"/>
          </w:tcPr>
          <w:p w14:paraId="3C96E6BB" w14:textId="77777777" w:rsidR="00690080" w:rsidRPr="00C079E1" w:rsidRDefault="00690080" w:rsidP="00690080">
            <w:pPr>
              <w:numPr>
                <w:ilvl w:val="0"/>
                <w:numId w:val="14"/>
              </w:numPr>
              <w:pBdr>
                <w:top w:val="nil"/>
                <w:left w:val="nil"/>
                <w:bottom w:val="nil"/>
                <w:right w:val="nil"/>
                <w:between w:val="nil"/>
              </w:pBdr>
              <w:tabs>
                <w:tab w:val="center" w:pos="4320"/>
                <w:tab w:val="right" w:pos="8640"/>
              </w:tabs>
              <w:ind w:left="769" w:hanging="363"/>
              <w:rPr>
                <w:rFonts w:ascii="Palatino" w:eastAsia="Palatino" w:hAnsi="Palatino" w:cs="Palatino"/>
                <w:b/>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&amp; Fedock, G. “Using Geographic Information Services (GIS) to Teach Social Work: Lessons Learned from Faculty Interviews”.</w:t>
            </w:r>
            <w:r w:rsidRPr="00C079E1">
              <w:rPr>
                <w:rFonts w:ascii="Palatino" w:eastAsia="Palatino" w:hAnsi="Palatino" w:cs="Palatino"/>
                <w:b/>
                <w:color w:val="000000"/>
                <w:sz w:val="22"/>
                <w:szCs w:val="22"/>
              </w:rPr>
              <w:t xml:space="preserve"> </w:t>
            </w:r>
            <w:r w:rsidRPr="00C079E1">
              <w:rPr>
                <w:rFonts w:ascii="Palatino" w:eastAsia="Palatino" w:hAnsi="Palatino" w:cs="Palatino"/>
                <w:i/>
                <w:color w:val="000000"/>
                <w:sz w:val="22"/>
                <w:szCs w:val="22"/>
              </w:rPr>
              <w:t>Michigan State University School of Social Work</w:t>
            </w:r>
            <w:r w:rsidRPr="00C079E1">
              <w:rPr>
                <w:rFonts w:ascii="Palatino" w:eastAsia="Palatino" w:hAnsi="Palatino" w:cs="Palatino"/>
                <w:color w:val="000000"/>
                <w:sz w:val="22"/>
                <w:szCs w:val="22"/>
              </w:rPr>
              <w:t>, Brown Bag Presentation Series, East Lansing, MI.</w:t>
            </w:r>
          </w:p>
          <w:p w14:paraId="041E617D" w14:textId="77777777" w:rsidR="00690080" w:rsidRPr="00C079E1" w:rsidRDefault="00690080" w:rsidP="00690080">
            <w:pPr>
              <w:pBdr>
                <w:top w:val="nil"/>
                <w:left w:val="nil"/>
                <w:bottom w:val="nil"/>
                <w:right w:val="nil"/>
                <w:between w:val="nil"/>
              </w:pBdr>
              <w:tabs>
                <w:tab w:val="center" w:pos="4320"/>
                <w:tab w:val="right" w:pos="8640"/>
              </w:tabs>
              <w:ind w:left="769" w:hanging="363"/>
              <w:rPr>
                <w:rFonts w:ascii="Palatino" w:eastAsia="Palatino" w:hAnsi="Palatino" w:cs="Palatino"/>
                <w:b/>
                <w:color w:val="000000"/>
                <w:sz w:val="12"/>
                <w:szCs w:val="12"/>
              </w:rPr>
            </w:pPr>
          </w:p>
        </w:tc>
        <w:tc>
          <w:tcPr>
            <w:tcW w:w="1823" w:type="dxa"/>
          </w:tcPr>
          <w:p w14:paraId="1C8EABD0" w14:textId="77777777" w:rsidR="00690080" w:rsidRPr="00C079E1" w:rsidRDefault="00690080" w:rsidP="00690080">
            <w:pPr>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April 2014</w:t>
            </w:r>
          </w:p>
        </w:tc>
      </w:tr>
      <w:tr w:rsidR="00690080" w:rsidRPr="00C079E1" w14:paraId="17448143" w14:textId="77777777" w:rsidTr="005D2133">
        <w:tc>
          <w:tcPr>
            <w:tcW w:w="7807" w:type="dxa"/>
          </w:tcPr>
          <w:p w14:paraId="55D6AF36" w14:textId="77777777" w:rsidR="00690080" w:rsidRPr="00C079E1" w:rsidRDefault="00690080" w:rsidP="00690080">
            <w:pPr>
              <w:numPr>
                <w:ilvl w:val="0"/>
                <w:numId w:val="14"/>
              </w:numPr>
              <w:pBdr>
                <w:top w:val="nil"/>
                <w:left w:val="nil"/>
                <w:bottom w:val="nil"/>
                <w:right w:val="nil"/>
                <w:between w:val="nil"/>
              </w:pBdr>
              <w:ind w:left="769" w:hanging="363"/>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“Saginaw DMC Assessment Study: Focus Group and Inferential Analysis Results.” </w:t>
            </w:r>
            <w:r w:rsidRPr="00C079E1">
              <w:rPr>
                <w:rFonts w:ascii="Palatino" w:eastAsia="Palatino" w:hAnsi="Palatino" w:cs="Palatino"/>
                <w:i/>
                <w:color w:val="000000"/>
                <w:sz w:val="22"/>
                <w:szCs w:val="22"/>
              </w:rPr>
              <w:t>Saginaw Disproportionate Minority Contact Committee Meeting</w:t>
            </w:r>
            <w:r w:rsidRPr="00C079E1">
              <w:rPr>
                <w:rFonts w:ascii="Palatino" w:eastAsia="Palatino" w:hAnsi="Palatino" w:cs="Palatino"/>
                <w:color w:val="000000"/>
                <w:sz w:val="22"/>
                <w:szCs w:val="22"/>
              </w:rPr>
              <w:t>, Saginaw, MI.</w:t>
            </w:r>
          </w:p>
          <w:p w14:paraId="280C9ED5" w14:textId="77777777" w:rsidR="00690080" w:rsidRPr="00C079E1" w:rsidRDefault="00690080" w:rsidP="00690080">
            <w:pPr>
              <w:pBdr>
                <w:top w:val="nil"/>
                <w:left w:val="nil"/>
                <w:bottom w:val="nil"/>
                <w:right w:val="nil"/>
                <w:between w:val="nil"/>
              </w:pBdr>
              <w:tabs>
                <w:tab w:val="center" w:pos="4320"/>
                <w:tab w:val="right" w:pos="8640"/>
              </w:tabs>
              <w:ind w:left="769" w:hanging="363"/>
              <w:rPr>
                <w:rFonts w:ascii="Palatino" w:eastAsia="Palatino" w:hAnsi="Palatino" w:cs="Palatino"/>
                <w:b/>
                <w:color w:val="000000"/>
                <w:sz w:val="12"/>
                <w:szCs w:val="12"/>
              </w:rPr>
            </w:pPr>
          </w:p>
        </w:tc>
        <w:tc>
          <w:tcPr>
            <w:tcW w:w="1823" w:type="dxa"/>
          </w:tcPr>
          <w:p w14:paraId="073620A8" w14:textId="77777777" w:rsidR="00690080" w:rsidRPr="00C079E1"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November 2012</w:t>
            </w:r>
          </w:p>
          <w:p w14:paraId="428F8740" w14:textId="77777777" w:rsidR="00690080" w:rsidRPr="00C079E1" w:rsidRDefault="00690080" w:rsidP="00690080">
            <w:pPr>
              <w:jc w:val="right"/>
              <w:rPr>
                <w:rFonts w:ascii="Palatino" w:eastAsia="Palatino" w:hAnsi="Palatino" w:cs="Palatino"/>
                <w:sz w:val="22"/>
                <w:szCs w:val="22"/>
              </w:rPr>
            </w:pPr>
          </w:p>
        </w:tc>
      </w:tr>
      <w:tr w:rsidR="00690080" w:rsidRPr="00C079E1" w14:paraId="6518A2B6" w14:textId="77777777" w:rsidTr="005D2133">
        <w:tc>
          <w:tcPr>
            <w:tcW w:w="7807" w:type="dxa"/>
          </w:tcPr>
          <w:p w14:paraId="3A1FA71B" w14:textId="77777777" w:rsidR="00690080" w:rsidRPr="00C079E1" w:rsidRDefault="00690080" w:rsidP="00690080">
            <w:pPr>
              <w:numPr>
                <w:ilvl w:val="0"/>
                <w:numId w:val="14"/>
              </w:numPr>
              <w:pBdr>
                <w:top w:val="nil"/>
                <w:left w:val="nil"/>
                <w:bottom w:val="nil"/>
                <w:right w:val="nil"/>
                <w:between w:val="nil"/>
              </w:pBdr>
              <w:ind w:left="769" w:hanging="363"/>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“The Fourth National Incidence Study of Child Abuse &amp; Neglect: Understanding What It Does &amp; Does Not Say About Race as a Risk Factor for Child Maltreatment.” </w:t>
            </w:r>
            <w:r w:rsidRPr="00C079E1">
              <w:rPr>
                <w:rFonts w:ascii="Palatino" w:eastAsia="Palatino" w:hAnsi="Palatino" w:cs="Palatino"/>
                <w:i/>
                <w:color w:val="000000"/>
                <w:sz w:val="22"/>
                <w:szCs w:val="22"/>
              </w:rPr>
              <w:t>Michigan Coalition for Race Equity in Child Welfare &amp; Juvenile Justice Meeting</w:t>
            </w:r>
            <w:r w:rsidRPr="00C079E1">
              <w:rPr>
                <w:rFonts w:ascii="Palatino" w:eastAsia="Palatino" w:hAnsi="Palatino" w:cs="Palatino"/>
                <w:color w:val="000000"/>
                <w:sz w:val="22"/>
                <w:szCs w:val="22"/>
              </w:rPr>
              <w:t>, Lansing, MI.</w:t>
            </w:r>
          </w:p>
          <w:p w14:paraId="6B5A8063" w14:textId="77777777" w:rsidR="00690080" w:rsidRPr="00C079E1" w:rsidRDefault="00690080" w:rsidP="00690080">
            <w:pPr>
              <w:pBdr>
                <w:top w:val="nil"/>
                <w:left w:val="nil"/>
                <w:bottom w:val="nil"/>
                <w:right w:val="nil"/>
                <w:between w:val="nil"/>
              </w:pBdr>
              <w:tabs>
                <w:tab w:val="center" w:pos="4320"/>
                <w:tab w:val="right" w:pos="8640"/>
              </w:tabs>
              <w:ind w:left="769" w:hanging="363"/>
              <w:rPr>
                <w:rFonts w:ascii="Palatino" w:eastAsia="Palatino" w:hAnsi="Palatino" w:cs="Palatino"/>
                <w:b/>
                <w:color w:val="000000"/>
                <w:sz w:val="12"/>
                <w:szCs w:val="12"/>
              </w:rPr>
            </w:pPr>
          </w:p>
        </w:tc>
        <w:tc>
          <w:tcPr>
            <w:tcW w:w="1823" w:type="dxa"/>
          </w:tcPr>
          <w:p w14:paraId="09FC3E0B" w14:textId="77777777" w:rsidR="00690080" w:rsidRPr="00C079E1"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2012</w:t>
            </w:r>
          </w:p>
          <w:p w14:paraId="2CE4EB03" w14:textId="77777777" w:rsidR="00690080" w:rsidRPr="00C079E1" w:rsidRDefault="00690080" w:rsidP="00690080">
            <w:pPr>
              <w:jc w:val="right"/>
              <w:rPr>
                <w:rFonts w:ascii="Palatino" w:eastAsia="Palatino" w:hAnsi="Palatino" w:cs="Palatino"/>
                <w:sz w:val="22"/>
                <w:szCs w:val="22"/>
              </w:rPr>
            </w:pPr>
          </w:p>
        </w:tc>
      </w:tr>
      <w:tr w:rsidR="00690080" w:rsidRPr="00C079E1" w14:paraId="70A496A1" w14:textId="77777777" w:rsidTr="005D2133">
        <w:tc>
          <w:tcPr>
            <w:tcW w:w="7807" w:type="dxa"/>
          </w:tcPr>
          <w:p w14:paraId="7D270B09" w14:textId="77777777" w:rsidR="00690080" w:rsidRPr="00C079E1" w:rsidRDefault="00690080" w:rsidP="00690080">
            <w:pPr>
              <w:numPr>
                <w:ilvl w:val="0"/>
                <w:numId w:val="14"/>
              </w:numPr>
              <w:pBdr>
                <w:top w:val="nil"/>
                <w:left w:val="nil"/>
                <w:bottom w:val="nil"/>
                <w:right w:val="nil"/>
                <w:between w:val="nil"/>
              </w:pBdr>
              <w:ind w:left="769" w:hanging="363"/>
              <w:rPr>
                <w:rFonts w:ascii="Palatino" w:eastAsia="Palatino" w:hAnsi="Palatino" w:cs="Palatino"/>
                <w:color w:val="000000"/>
                <w:sz w:val="22"/>
                <w:szCs w:val="22"/>
              </w:rPr>
            </w:pPr>
            <w:r w:rsidRPr="00C079E1">
              <w:rPr>
                <w:rFonts w:ascii="Palatino" w:eastAsia="Palatino" w:hAnsi="Palatino" w:cs="Palatino"/>
                <w:b/>
                <w:color w:val="000000"/>
                <w:sz w:val="22"/>
                <w:szCs w:val="22"/>
              </w:rPr>
              <w:t xml:space="preserve">Klein, S. </w:t>
            </w:r>
            <w:r w:rsidRPr="00C079E1">
              <w:rPr>
                <w:rFonts w:ascii="Palatino" w:eastAsia="Palatino" w:hAnsi="Palatino" w:cs="Palatino"/>
                <w:color w:val="000000"/>
                <w:sz w:val="22"/>
                <w:szCs w:val="22"/>
              </w:rPr>
              <w:t xml:space="preserve">“The Community Context of Racial Disparities in the Public Child Welfare System.” </w:t>
            </w:r>
            <w:r w:rsidRPr="00C079E1">
              <w:rPr>
                <w:rFonts w:ascii="Palatino" w:eastAsia="Palatino" w:hAnsi="Palatino" w:cs="Palatino"/>
                <w:i/>
                <w:color w:val="000000"/>
                <w:sz w:val="22"/>
                <w:szCs w:val="22"/>
              </w:rPr>
              <w:t>Michigan State University</w:t>
            </w:r>
            <w:r w:rsidRPr="00C079E1">
              <w:rPr>
                <w:rFonts w:ascii="Palatino" w:eastAsia="Palatino" w:hAnsi="Palatino" w:cs="Palatino"/>
                <w:color w:val="000000"/>
                <w:sz w:val="22"/>
                <w:szCs w:val="22"/>
              </w:rPr>
              <w:t xml:space="preserve"> </w:t>
            </w:r>
            <w:r w:rsidRPr="00C079E1">
              <w:rPr>
                <w:i/>
                <w:color w:val="000000"/>
                <w:sz w:val="22"/>
                <w:szCs w:val="22"/>
              </w:rPr>
              <w:t>College of Social Science, Human Development Initiative</w:t>
            </w:r>
            <w:r w:rsidRPr="00C079E1">
              <w:rPr>
                <w:color w:val="000000"/>
                <w:sz w:val="22"/>
                <w:szCs w:val="22"/>
              </w:rPr>
              <w:t xml:space="preserve">, </w:t>
            </w:r>
            <w:r w:rsidRPr="00C079E1">
              <w:rPr>
                <w:rFonts w:ascii="Palatino" w:eastAsia="Palatino" w:hAnsi="Palatino" w:cs="Palatino"/>
                <w:color w:val="000000"/>
                <w:sz w:val="22"/>
                <w:szCs w:val="22"/>
              </w:rPr>
              <w:t>East Lansing, MI.</w:t>
            </w:r>
          </w:p>
          <w:p w14:paraId="5DDF6030" w14:textId="77777777" w:rsidR="00690080" w:rsidRPr="00C079E1" w:rsidRDefault="00690080" w:rsidP="00690080">
            <w:pPr>
              <w:pBdr>
                <w:top w:val="nil"/>
                <w:left w:val="nil"/>
                <w:bottom w:val="nil"/>
                <w:right w:val="nil"/>
                <w:between w:val="nil"/>
              </w:pBdr>
              <w:tabs>
                <w:tab w:val="center" w:pos="4320"/>
                <w:tab w:val="right" w:pos="8640"/>
              </w:tabs>
              <w:ind w:left="769" w:hanging="363"/>
              <w:rPr>
                <w:rFonts w:ascii="Palatino" w:eastAsia="Palatino" w:hAnsi="Palatino" w:cs="Palatino"/>
                <w:b/>
                <w:color w:val="000000"/>
                <w:sz w:val="12"/>
                <w:szCs w:val="12"/>
              </w:rPr>
            </w:pPr>
          </w:p>
        </w:tc>
        <w:tc>
          <w:tcPr>
            <w:tcW w:w="1823" w:type="dxa"/>
          </w:tcPr>
          <w:p w14:paraId="5D79FE75" w14:textId="77777777" w:rsidR="00690080" w:rsidRPr="00C079E1"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October 2011</w:t>
            </w:r>
          </w:p>
          <w:p w14:paraId="2C23B35C" w14:textId="77777777" w:rsidR="00690080" w:rsidRPr="00C079E1" w:rsidRDefault="00690080" w:rsidP="00690080">
            <w:pPr>
              <w:jc w:val="right"/>
              <w:rPr>
                <w:rFonts w:ascii="Palatino" w:eastAsia="Palatino" w:hAnsi="Palatino" w:cs="Palatino"/>
                <w:sz w:val="22"/>
                <w:szCs w:val="22"/>
              </w:rPr>
            </w:pPr>
          </w:p>
        </w:tc>
      </w:tr>
      <w:tr w:rsidR="00690080" w:rsidRPr="00C079E1" w14:paraId="24FEB970" w14:textId="77777777" w:rsidTr="005D2133">
        <w:tc>
          <w:tcPr>
            <w:tcW w:w="7807" w:type="dxa"/>
          </w:tcPr>
          <w:p w14:paraId="75337FE4" w14:textId="77777777" w:rsidR="00690080" w:rsidRPr="00C079E1" w:rsidRDefault="00690080" w:rsidP="00690080">
            <w:pPr>
              <w:numPr>
                <w:ilvl w:val="0"/>
                <w:numId w:val="14"/>
              </w:numPr>
              <w:pBdr>
                <w:top w:val="nil"/>
                <w:left w:val="nil"/>
                <w:bottom w:val="nil"/>
                <w:right w:val="nil"/>
                <w:between w:val="nil"/>
              </w:pBdr>
              <w:ind w:left="769" w:hanging="363"/>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“The Availability of Neighborhood Early Care and Education Resources and the Maltreatment of Young Children.” </w:t>
            </w:r>
            <w:r w:rsidRPr="00C079E1">
              <w:rPr>
                <w:rFonts w:ascii="Palatino" w:eastAsia="Palatino" w:hAnsi="Palatino" w:cs="Palatino"/>
                <w:i/>
                <w:color w:val="000000"/>
                <w:sz w:val="22"/>
                <w:szCs w:val="22"/>
              </w:rPr>
              <w:t>Michigan State University Infancy &amp; Early Childhood Interdepartmental Graduate Specialization Meeting</w:t>
            </w:r>
            <w:r w:rsidRPr="00C079E1">
              <w:rPr>
                <w:rFonts w:ascii="Palatino" w:eastAsia="Palatino" w:hAnsi="Palatino" w:cs="Palatino"/>
                <w:color w:val="000000"/>
                <w:sz w:val="22"/>
                <w:szCs w:val="22"/>
              </w:rPr>
              <w:t>, East Lansing, MI.</w:t>
            </w:r>
          </w:p>
          <w:p w14:paraId="53BE5320" w14:textId="77777777" w:rsidR="00690080" w:rsidRPr="00C079E1" w:rsidRDefault="00690080" w:rsidP="00690080">
            <w:pPr>
              <w:pBdr>
                <w:top w:val="nil"/>
                <w:left w:val="nil"/>
                <w:bottom w:val="nil"/>
                <w:right w:val="nil"/>
                <w:between w:val="nil"/>
              </w:pBdr>
              <w:tabs>
                <w:tab w:val="center" w:pos="4320"/>
                <w:tab w:val="right" w:pos="8640"/>
              </w:tabs>
              <w:ind w:left="769" w:hanging="363"/>
              <w:rPr>
                <w:rFonts w:ascii="Palatino" w:eastAsia="Palatino" w:hAnsi="Palatino" w:cs="Palatino"/>
                <w:b/>
                <w:color w:val="000000"/>
                <w:sz w:val="12"/>
                <w:szCs w:val="12"/>
              </w:rPr>
            </w:pPr>
          </w:p>
        </w:tc>
        <w:tc>
          <w:tcPr>
            <w:tcW w:w="1823" w:type="dxa"/>
          </w:tcPr>
          <w:p w14:paraId="4787D1DC" w14:textId="77777777" w:rsidR="00690080" w:rsidRPr="00C079E1"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May 2011</w:t>
            </w:r>
          </w:p>
          <w:p w14:paraId="408AB997" w14:textId="77777777" w:rsidR="00690080" w:rsidRPr="00C079E1" w:rsidRDefault="00690080" w:rsidP="00690080">
            <w:pPr>
              <w:jc w:val="right"/>
              <w:rPr>
                <w:rFonts w:ascii="Palatino" w:eastAsia="Palatino" w:hAnsi="Palatino" w:cs="Palatino"/>
                <w:sz w:val="22"/>
                <w:szCs w:val="22"/>
              </w:rPr>
            </w:pPr>
          </w:p>
        </w:tc>
      </w:tr>
      <w:tr w:rsidR="00690080" w:rsidRPr="00C079E1" w14:paraId="29DFBB24" w14:textId="77777777" w:rsidTr="005D2133">
        <w:tc>
          <w:tcPr>
            <w:tcW w:w="7807" w:type="dxa"/>
          </w:tcPr>
          <w:p w14:paraId="5B1CC086" w14:textId="77777777" w:rsidR="00690080" w:rsidRPr="00C079E1" w:rsidRDefault="00690080" w:rsidP="00690080">
            <w:pPr>
              <w:numPr>
                <w:ilvl w:val="0"/>
                <w:numId w:val="14"/>
              </w:numPr>
              <w:pBdr>
                <w:top w:val="nil"/>
                <w:left w:val="nil"/>
                <w:bottom w:val="nil"/>
                <w:right w:val="nil"/>
                <w:between w:val="nil"/>
              </w:pBdr>
              <w:tabs>
                <w:tab w:val="center" w:pos="4320"/>
                <w:tab w:val="right" w:pos="8640"/>
              </w:tabs>
              <w:ind w:left="766"/>
              <w:rPr>
                <w:rFonts w:ascii="Palatino" w:eastAsia="Palatino" w:hAnsi="Palatino" w:cs="Palatino"/>
                <w:b/>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(Discussant). “Addressing Ethical Dilemmas in Child Welfare Practice - Is Legal Always Ethical?” </w:t>
            </w:r>
            <w:r w:rsidRPr="00C079E1">
              <w:rPr>
                <w:rFonts w:ascii="Palatino" w:eastAsia="Palatino" w:hAnsi="Palatino" w:cs="Palatino"/>
                <w:i/>
                <w:color w:val="000000"/>
                <w:sz w:val="22"/>
                <w:szCs w:val="22"/>
              </w:rPr>
              <w:t>Mothers and Children: Shining the Light on Institutional Victimization, National Association of Social Workers – California Chapter Women’s Council Training</w:t>
            </w:r>
            <w:r w:rsidRPr="00C079E1">
              <w:rPr>
                <w:rFonts w:ascii="Palatino" w:eastAsia="Palatino" w:hAnsi="Palatino" w:cs="Palatino"/>
                <w:color w:val="000000"/>
                <w:sz w:val="22"/>
                <w:szCs w:val="22"/>
              </w:rPr>
              <w:t>, Los Angeles, CA.</w:t>
            </w:r>
          </w:p>
          <w:p w14:paraId="7912AF6A" w14:textId="77777777" w:rsidR="00690080" w:rsidRPr="00C079E1" w:rsidRDefault="00690080" w:rsidP="00690080">
            <w:pPr>
              <w:pBdr>
                <w:top w:val="nil"/>
                <w:left w:val="nil"/>
                <w:bottom w:val="nil"/>
                <w:right w:val="nil"/>
                <w:between w:val="nil"/>
              </w:pBdr>
              <w:ind w:left="766" w:hanging="360"/>
              <w:rPr>
                <w:rFonts w:ascii="Palatino" w:eastAsia="Palatino" w:hAnsi="Palatino" w:cs="Palatino"/>
                <w:b/>
                <w:color w:val="000000"/>
                <w:sz w:val="10"/>
                <w:szCs w:val="10"/>
              </w:rPr>
            </w:pPr>
          </w:p>
        </w:tc>
        <w:tc>
          <w:tcPr>
            <w:tcW w:w="1823" w:type="dxa"/>
          </w:tcPr>
          <w:p w14:paraId="5CE0746F" w14:textId="77777777" w:rsidR="00690080" w:rsidRPr="00C079E1"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February 2008</w:t>
            </w:r>
          </w:p>
        </w:tc>
      </w:tr>
      <w:tr w:rsidR="00690080" w:rsidRPr="00C079E1" w14:paraId="25C5D3D4" w14:textId="77777777" w:rsidTr="005D2133">
        <w:tc>
          <w:tcPr>
            <w:tcW w:w="7807" w:type="dxa"/>
          </w:tcPr>
          <w:p w14:paraId="071B0E60" w14:textId="77777777" w:rsidR="00690080" w:rsidRPr="00C079E1" w:rsidRDefault="00690080" w:rsidP="00690080">
            <w:pPr>
              <w:numPr>
                <w:ilvl w:val="0"/>
                <w:numId w:val="14"/>
              </w:numPr>
              <w:pBdr>
                <w:top w:val="nil"/>
                <w:left w:val="nil"/>
                <w:bottom w:val="nil"/>
                <w:right w:val="nil"/>
                <w:between w:val="nil"/>
              </w:pBdr>
              <w:tabs>
                <w:tab w:val="left" w:pos="1800"/>
              </w:tabs>
              <w:ind w:left="766" w:right="-180"/>
              <w:rPr>
                <w:rFonts w:ascii="Palatino" w:eastAsia="Palatino" w:hAnsi="Palatino" w:cs="Palatino"/>
                <w:b/>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(Discussant). “Accountability and Data Tracking.” </w:t>
            </w:r>
            <w:r w:rsidRPr="00C079E1">
              <w:rPr>
                <w:rFonts w:ascii="Palatino" w:eastAsia="Palatino" w:hAnsi="Palatino" w:cs="Palatino"/>
                <w:i/>
                <w:color w:val="000000"/>
                <w:sz w:val="22"/>
                <w:szCs w:val="22"/>
              </w:rPr>
              <w:t xml:space="preserve">Foster Youth Mental Health Summit, </w:t>
            </w:r>
            <w:r w:rsidRPr="00C079E1">
              <w:rPr>
                <w:rFonts w:ascii="Palatino" w:eastAsia="Palatino" w:hAnsi="Palatino" w:cs="Palatino"/>
                <w:color w:val="000000"/>
                <w:sz w:val="22"/>
                <w:szCs w:val="22"/>
              </w:rPr>
              <w:t>Children’s Law Center of Los Angeles &amp; The California Endowment, Los Angeles, CA.</w:t>
            </w:r>
          </w:p>
          <w:p w14:paraId="3403387D" w14:textId="77777777" w:rsidR="00690080" w:rsidRPr="00C079E1" w:rsidRDefault="00690080" w:rsidP="00690080">
            <w:pPr>
              <w:pBdr>
                <w:top w:val="nil"/>
                <w:left w:val="nil"/>
                <w:bottom w:val="nil"/>
                <w:right w:val="nil"/>
                <w:between w:val="nil"/>
              </w:pBdr>
              <w:ind w:left="766" w:hanging="360"/>
              <w:rPr>
                <w:rFonts w:ascii="Palatino" w:eastAsia="Palatino" w:hAnsi="Palatino" w:cs="Palatino"/>
                <w:b/>
                <w:color w:val="000000"/>
                <w:sz w:val="12"/>
                <w:szCs w:val="12"/>
              </w:rPr>
            </w:pPr>
          </w:p>
        </w:tc>
        <w:tc>
          <w:tcPr>
            <w:tcW w:w="1823" w:type="dxa"/>
          </w:tcPr>
          <w:p w14:paraId="7A9AF56A" w14:textId="77777777" w:rsidR="00690080" w:rsidRPr="00C079E1" w:rsidRDefault="00690080" w:rsidP="0069008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May 2006</w:t>
            </w:r>
          </w:p>
        </w:tc>
      </w:tr>
      <w:tr w:rsidR="00690080" w:rsidRPr="00C079E1" w14:paraId="7D5B6642" w14:textId="77777777" w:rsidTr="005D2133">
        <w:tc>
          <w:tcPr>
            <w:tcW w:w="7807" w:type="dxa"/>
          </w:tcPr>
          <w:p w14:paraId="315C2A48" w14:textId="77777777" w:rsidR="00690080" w:rsidRPr="00C079E1" w:rsidRDefault="00690080" w:rsidP="00690080">
            <w:pPr>
              <w:numPr>
                <w:ilvl w:val="0"/>
                <w:numId w:val="14"/>
              </w:numPr>
              <w:pBdr>
                <w:top w:val="nil"/>
                <w:left w:val="nil"/>
                <w:bottom w:val="nil"/>
                <w:right w:val="nil"/>
                <w:between w:val="nil"/>
              </w:pBdr>
              <w:tabs>
                <w:tab w:val="left" w:pos="1800"/>
              </w:tabs>
              <w:ind w:left="766" w:right="-180"/>
              <w:rPr>
                <w:rFonts w:ascii="Palatino" w:eastAsia="Palatino" w:hAnsi="Palatino" w:cs="Palatino"/>
                <w:b/>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 xml:space="preserve">“Why Residential Treatment Agencies Should Consider Becoming Community-based Wraparound Service Providers.” </w:t>
            </w:r>
            <w:r w:rsidRPr="00C079E1">
              <w:rPr>
                <w:rFonts w:ascii="Palatino" w:eastAsia="Palatino" w:hAnsi="Palatino" w:cs="Palatino"/>
                <w:i/>
                <w:color w:val="000000"/>
                <w:sz w:val="22"/>
                <w:szCs w:val="22"/>
              </w:rPr>
              <w:t>Hillsides Board of Directors Meeting</w:t>
            </w:r>
            <w:r w:rsidRPr="00C079E1">
              <w:rPr>
                <w:rFonts w:ascii="Palatino" w:eastAsia="Palatino" w:hAnsi="Palatino" w:cs="Palatino"/>
                <w:color w:val="000000"/>
                <w:sz w:val="22"/>
                <w:szCs w:val="22"/>
              </w:rPr>
              <w:t>, Pasadena, CA.</w:t>
            </w:r>
          </w:p>
          <w:p w14:paraId="37CEE3D3" w14:textId="77777777" w:rsidR="00690080" w:rsidRPr="00C079E1" w:rsidRDefault="00690080" w:rsidP="00690080">
            <w:pPr>
              <w:pBdr>
                <w:top w:val="nil"/>
                <w:left w:val="nil"/>
                <w:bottom w:val="nil"/>
                <w:right w:val="nil"/>
                <w:between w:val="nil"/>
              </w:pBdr>
              <w:tabs>
                <w:tab w:val="center" w:pos="4320"/>
                <w:tab w:val="right" w:pos="8640"/>
              </w:tabs>
              <w:ind w:left="766" w:hanging="360"/>
              <w:rPr>
                <w:rFonts w:ascii="Palatino" w:eastAsia="Palatino" w:hAnsi="Palatino" w:cs="Palatino"/>
                <w:b/>
                <w:color w:val="000000"/>
                <w:sz w:val="12"/>
                <w:szCs w:val="12"/>
              </w:rPr>
            </w:pPr>
          </w:p>
        </w:tc>
        <w:tc>
          <w:tcPr>
            <w:tcW w:w="1823" w:type="dxa"/>
          </w:tcPr>
          <w:p w14:paraId="1706DD10" w14:textId="77777777" w:rsidR="00690080" w:rsidRPr="00C079E1" w:rsidRDefault="00690080" w:rsidP="00690080">
            <w:pPr>
              <w:jc w:val="right"/>
              <w:rPr>
                <w:rFonts w:ascii="Palatino" w:eastAsia="Palatino" w:hAnsi="Palatino" w:cs="Palatino"/>
                <w:sz w:val="22"/>
                <w:szCs w:val="22"/>
              </w:rPr>
            </w:pPr>
            <w:r w:rsidRPr="00C079E1">
              <w:rPr>
                <w:rFonts w:ascii="Palatino" w:eastAsia="Palatino" w:hAnsi="Palatino" w:cs="Palatino"/>
                <w:sz w:val="22"/>
                <w:szCs w:val="22"/>
              </w:rPr>
              <w:t>February 2007</w:t>
            </w:r>
          </w:p>
        </w:tc>
      </w:tr>
      <w:tr w:rsidR="00690080" w:rsidRPr="00C079E1" w14:paraId="684E538F" w14:textId="77777777" w:rsidTr="005D2133">
        <w:tc>
          <w:tcPr>
            <w:tcW w:w="7807" w:type="dxa"/>
          </w:tcPr>
          <w:p w14:paraId="366EDBB4" w14:textId="77777777" w:rsidR="00690080" w:rsidRPr="00C079E1" w:rsidRDefault="00690080" w:rsidP="00690080">
            <w:pPr>
              <w:numPr>
                <w:ilvl w:val="0"/>
                <w:numId w:val="14"/>
              </w:numPr>
              <w:pBdr>
                <w:top w:val="nil"/>
                <w:left w:val="nil"/>
                <w:bottom w:val="nil"/>
                <w:right w:val="nil"/>
                <w:between w:val="nil"/>
              </w:pBdr>
              <w:tabs>
                <w:tab w:val="left" w:pos="1800"/>
              </w:tabs>
              <w:ind w:left="766" w:right="-180"/>
              <w:rPr>
                <w:rFonts w:ascii="Palatino" w:eastAsia="Palatino" w:hAnsi="Palatino" w:cs="Palatino"/>
                <w:b/>
                <w:color w:val="000000"/>
                <w:sz w:val="22"/>
                <w:szCs w:val="22"/>
              </w:rPr>
            </w:pPr>
            <w:r w:rsidRPr="00C079E1">
              <w:rPr>
                <w:rFonts w:ascii="Palatino" w:eastAsia="Palatino" w:hAnsi="Palatino" w:cs="Palatino"/>
                <w:b/>
                <w:color w:val="000000"/>
                <w:sz w:val="22"/>
                <w:szCs w:val="22"/>
              </w:rPr>
              <w:t xml:space="preserve">Klein, S., </w:t>
            </w:r>
            <w:r w:rsidRPr="00C079E1">
              <w:rPr>
                <w:rFonts w:ascii="Palatino" w:eastAsia="Palatino" w:hAnsi="Palatino" w:cs="Palatino"/>
                <w:color w:val="000000"/>
                <w:sz w:val="22"/>
                <w:szCs w:val="22"/>
              </w:rPr>
              <w:t>Garrison, M. &amp; Puckett, G. “Multi-Disciplinary Assessment of Foster Children: A Public-Private Model.”</w:t>
            </w:r>
            <w:r w:rsidRPr="00C079E1">
              <w:rPr>
                <w:rFonts w:ascii="Palatino" w:eastAsia="Palatino" w:hAnsi="Palatino" w:cs="Palatino"/>
                <w:i/>
                <w:color w:val="000000"/>
                <w:sz w:val="22"/>
                <w:szCs w:val="22"/>
              </w:rPr>
              <w:t xml:space="preserve"> Children’s Residential Advisory Board Meeting, California Community Care Licensing</w:t>
            </w:r>
            <w:r w:rsidRPr="00C079E1">
              <w:rPr>
                <w:rFonts w:ascii="Palatino" w:eastAsia="Palatino" w:hAnsi="Palatino" w:cs="Palatino"/>
                <w:color w:val="000000"/>
                <w:sz w:val="22"/>
                <w:szCs w:val="22"/>
              </w:rPr>
              <w:t>, Los Angeles, CA.</w:t>
            </w:r>
          </w:p>
          <w:p w14:paraId="55EF4741" w14:textId="77777777" w:rsidR="00690080" w:rsidRPr="00C079E1" w:rsidRDefault="00690080" w:rsidP="00690080">
            <w:pPr>
              <w:pBdr>
                <w:top w:val="nil"/>
                <w:left w:val="nil"/>
                <w:bottom w:val="nil"/>
                <w:right w:val="nil"/>
                <w:between w:val="nil"/>
              </w:pBdr>
              <w:tabs>
                <w:tab w:val="center" w:pos="4320"/>
                <w:tab w:val="right" w:pos="8640"/>
              </w:tabs>
              <w:ind w:left="766" w:hanging="360"/>
              <w:rPr>
                <w:rFonts w:ascii="Palatino" w:eastAsia="Palatino" w:hAnsi="Palatino" w:cs="Palatino"/>
                <w:b/>
                <w:color w:val="000000"/>
                <w:sz w:val="12"/>
                <w:szCs w:val="12"/>
              </w:rPr>
            </w:pPr>
          </w:p>
        </w:tc>
        <w:tc>
          <w:tcPr>
            <w:tcW w:w="1823" w:type="dxa"/>
          </w:tcPr>
          <w:p w14:paraId="578D71A9" w14:textId="77777777" w:rsidR="00690080" w:rsidRPr="00C079E1" w:rsidRDefault="00690080" w:rsidP="00690080">
            <w:pPr>
              <w:jc w:val="right"/>
              <w:rPr>
                <w:rFonts w:ascii="Palatino" w:eastAsia="Palatino" w:hAnsi="Palatino" w:cs="Palatino"/>
                <w:sz w:val="22"/>
                <w:szCs w:val="22"/>
              </w:rPr>
            </w:pPr>
            <w:r w:rsidRPr="00C079E1">
              <w:rPr>
                <w:rFonts w:ascii="Palatino" w:eastAsia="Palatino" w:hAnsi="Palatino" w:cs="Palatino"/>
                <w:sz w:val="22"/>
                <w:szCs w:val="22"/>
              </w:rPr>
              <w:t>July 2005</w:t>
            </w:r>
          </w:p>
        </w:tc>
      </w:tr>
      <w:tr w:rsidR="00690080" w:rsidRPr="00C079E1" w14:paraId="077C5868" w14:textId="77777777" w:rsidTr="005D2133">
        <w:tc>
          <w:tcPr>
            <w:tcW w:w="7807" w:type="dxa"/>
          </w:tcPr>
          <w:p w14:paraId="1FE875C2" w14:textId="77777777" w:rsidR="00690080" w:rsidRPr="00C079E1" w:rsidRDefault="00690080" w:rsidP="00690080">
            <w:pPr>
              <w:numPr>
                <w:ilvl w:val="0"/>
                <w:numId w:val="14"/>
              </w:numPr>
              <w:pBdr>
                <w:top w:val="nil"/>
                <w:left w:val="nil"/>
                <w:bottom w:val="nil"/>
                <w:right w:val="nil"/>
                <w:between w:val="nil"/>
              </w:pBdr>
              <w:tabs>
                <w:tab w:val="center" w:pos="4320"/>
                <w:tab w:val="right" w:pos="8640"/>
              </w:tabs>
              <w:ind w:left="766"/>
              <w:rPr>
                <w:rFonts w:ascii="Palatino" w:eastAsia="Palatino" w:hAnsi="Palatino" w:cs="Palatino"/>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“Current Trends in California Foster Care and Adoption Services.”</w:t>
            </w:r>
            <w:r w:rsidRPr="00C079E1">
              <w:rPr>
                <w:rFonts w:ascii="Palatino" w:eastAsia="Palatino" w:hAnsi="Palatino" w:cs="Palatino"/>
                <w:i/>
                <w:color w:val="000000"/>
                <w:sz w:val="22"/>
                <w:szCs w:val="22"/>
              </w:rPr>
              <w:t xml:space="preserve"> Holy Family Services Board of Directors Meeting</w:t>
            </w:r>
            <w:r w:rsidRPr="00C079E1">
              <w:rPr>
                <w:rFonts w:ascii="Palatino" w:eastAsia="Palatino" w:hAnsi="Palatino" w:cs="Palatino"/>
                <w:color w:val="000000"/>
                <w:sz w:val="22"/>
                <w:szCs w:val="22"/>
              </w:rPr>
              <w:t>, Pasadena, CA.</w:t>
            </w:r>
          </w:p>
          <w:p w14:paraId="33FA6107" w14:textId="77777777" w:rsidR="00690080" w:rsidRPr="00C079E1" w:rsidRDefault="00690080" w:rsidP="00690080">
            <w:pPr>
              <w:pBdr>
                <w:top w:val="nil"/>
                <w:left w:val="nil"/>
                <w:bottom w:val="nil"/>
                <w:right w:val="nil"/>
                <w:between w:val="nil"/>
              </w:pBdr>
              <w:tabs>
                <w:tab w:val="center" w:pos="4320"/>
                <w:tab w:val="right" w:pos="8640"/>
              </w:tabs>
              <w:ind w:left="766" w:hanging="360"/>
              <w:rPr>
                <w:rFonts w:ascii="Palatino" w:eastAsia="Palatino" w:hAnsi="Palatino" w:cs="Palatino"/>
                <w:color w:val="000000"/>
                <w:sz w:val="12"/>
                <w:szCs w:val="12"/>
              </w:rPr>
            </w:pPr>
          </w:p>
        </w:tc>
        <w:tc>
          <w:tcPr>
            <w:tcW w:w="1823" w:type="dxa"/>
          </w:tcPr>
          <w:p w14:paraId="2769234F" w14:textId="77777777" w:rsidR="00690080" w:rsidRPr="00C079E1" w:rsidRDefault="00690080" w:rsidP="00690080">
            <w:pPr>
              <w:jc w:val="right"/>
              <w:rPr>
                <w:rFonts w:ascii="Palatino" w:eastAsia="Palatino" w:hAnsi="Palatino" w:cs="Palatino"/>
                <w:sz w:val="22"/>
                <w:szCs w:val="22"/>
              </w:rPr>
            </w:pPr>
            <w:r w:rsidRPr="00C079E1">
              <w:rPr>
                <w:rFonts w:ascii="Palatino" w:eastAsia="Palatino" w:hAnsi="Palatino" w:cs="Palatino"/>
                <w:sz w:val="22"/>
                <w:szCs w:val="22"/>
              </w:rPr>
              <w:t>January 2005</w:t>
            </w:r>
          </w:p>
        </w:tc>
      </w:tr>
      <w:tr w:rsidR="00690080" w:rsidRPr="00C079E1" w14:paraId="6105C856" w14:textId="77777777" w:rsidTr="005D2133">
        <w:tc>
          <w:tcPr>
            <w:tcW w:w="7807" w:type="dxa"/>
          </w:tcPr>
          <w:p w14:paraId="485844EE" w14:textId="77777777" w:rsidR="00690080" w:rsidRPr="00C079E1" w:rsidRDefault="00690080" w:rsidP="00690080">
            <w:pPr>
              <w:numPr>
                <w:ilvl w:val="0"/>
                <w:numId w:val="14"/>
              </w:numPr>
              <w:pBdr>
                <w:top w:val="nil"/>
                <w:left w:val="nil"/>
                <w:bottom w:val="nil"/>
                <w:right w:val="nil"/>
                <w:between w:val="nil"/>
              </w:pBdr>
              <w:tabs>
                <w:tab w:val="center" w:pos="4320"/>
                <w:tab w:val="right" w:pos="8640"/>
              </w:tabs>
              <w:ind w:left="766"/>
              <w:rPr>
                <w:rFonts w:ascii="Palatino" w:eastAsia="Palatino" w:hAnsi="Palatino" w:cs="Palatino"/>
                <w:b/>
                <w:color w:val="000000"/>
                <w:sz w:val="22"/>
                <w:szCs w:val="22"/>
              </w:rPr>
            </w:pPr>
            <w:r w:rsidRPr="00C079E1">
              <w:rPr>
                <w:rFonts w:ascii="Palatino" w:eastAsia="Palatino" w:hAnsi="Palatino" w:cs="Palatino"/>
                <w:b/>
                <w:color w:val="000000"/>
                <w:sz w:val="22"/>
                <w:szCs w:val="22"/>
              </w:rPr>
              <w:t>Klein, S.</w:t>
            </w:r>
            <w:r w:rsidRPr="00C079E1">
              <w:rPr>
                <w:rFonts w:ascii="Palatino" w:eastAsia="Palatino" w:hAnsi="Palatino" w:cs="Palatino"/>
                <w:color w:val="000000"/>
                <w:sz w:val="22"/>
                <w:szCs w:val="22"/>
              </w:rPr>
              <w:t xml:space="preserve"> </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 xml:space="preserve">“Developmental Issues in Working with Foster Children.” </w:t>
            </w:r>
            <w:r w:rsidRPr="00C079E1">
              <w:rPr>
                <w:rFonts w:ascii="Palatino" w:eastAsia="Palatino" w:hAnsi="Palatino" w:cs="Palatino"/>
                <w:i/>
                <w:color w:val="000000"/>
                <w:sz w:val="22"/>
                <w:szCs w:val="22"/>
              </w:rPr>
              <w:t>Olive Crest Foster &amp; Adoption Agency</w:t>
            </w:r>
            <w:r w:rsidRPr="00C079E1">
              <w:rPr>
                <w:rFonts w:ascii="Palatino" w:eastAsia="Palatino" w:hAnsi="Palatino" w:cs="Palatino"/>
                <w:color w:val="000000"/>
                <w:sz w:val="22"/>
                <w:szCs w:val="22"/>
              </w:rPr>
              <w:t>, Burbank, CA</w:t>
            </w:r>
          </w:p>
        </w:tc>
        <w:tc>
          <w:tcPr>
            <w:tcW w:w="1823" w:type="dxa"/>
          </w:tcPr>
          <w:p w14:paraId="7D592C4F" w14:textId="77777777" w:rsidR="00690080" w:rsidRPr="00C079E1" w:rsidRDefault="00690080" w:rsidP="00690080">
            <w:pPr>
              <w:jc w:val="right"/>
              <w:rPr>
                <w:rFonts w:ascii="Palatino" w:eastAsia="Palatino" w:hAnsi="Palatino" w:cs="Palatino"/>
                <w:sz w:val="22"/>
                <w:szCs w:val="22"/>
              </w:rPr>
            </w:pPr>
            <w:r w:rsidRPr="00C079E1">
              <w:rPr>
                <w:rFonts w:ascii="Palatino" w:eastAsia="Palatino" w:hAnsi="Palatino" w:cs="Palatino"/>
                <w:sz w:val="22"/>
                <w:szCs w:val="22"/>
              </w:rPr>
              <w:t>September 2000</w:t>
            </w:r>
          </w:p>
        </w:tc>
      </w:tr>
    </w:tbl>
    <w:p w14:paraId="6CEBE48B" w14:textId="77777777" w:rsidR="003C296B" w:rsidRPr="00C079E1" w:rsidRDefault="003C296B" w:rsidP="00094716">
      <w:pPr>
        <w:rPr>
          <w:rFonts w:ascii="Palatino" w:eastAsia="Palatino" w:hAnsi="Palatino" w:cs="Palatino"/>
          <w:b/>
          <w:i/>
        </w:rPr>
      </w:pPr>
    </w:p>
    <w:p w14:paraId="6C552BDB" w14:textId="77777777" w:rsidR="00DD2215" w:rsidRDefault="00DD2215">
      <w:pPr>
        <w:rPr>
          <w:rFonts w:ascii="Palatino" w:eastAsia="Palatino" w:hAnsi="Palatino" w:cs="Palatino"/>
          <w:b/>
          <w:i/>
        </w:rPr>
      </w:pPr>
      <w:r>
        <w:rPr>
          <w:rFonts w:ascii="Palatino" w:eastAsia="Palatino" w:hAnsi="Palatino" w:cs="Palatino"/>
          <w:b/>
          <w:i/>
        </w:rPr>
        <w:br w:type="page"/>
      </w:r>
    </w:p>
    <w:p w14:paraId="70B21C66" w14:textId="4A2AF065" w:rsidR="005578A5" w:rsidRPr="00C079E1" w:rsidRDefault="00AD7110">
      <w:pPr>
        <w:jc w:val="center"/>
        <w:rPr>
          <w:rFonts w:ascii="Palatino" w:eastAsia="Palatino" w:hAnsi="Palatino" w:cs="Palatino"/>
          <w:b/>
          <w:i/>
        </w:rPr>
      </w:pPr>
      <w:r w:rsidRPr="00C079E1">
        <w:rPr>
          <w:rFonts w:ascii="Palatino" w:eastAsia="Palatino" w:hAnsi="Palatino" w:cs="Palatino"/>
          <w:b/>
          <w:i/>
        </w:rPr>
        <w:lastRenderedPageBreak/>
        <w:t>TEACHING &amp; MENTORING</w:t>
      </w:r>
    </w:p>
    <w:p w14:paraId="7BF8794D" w14:textId="77777777" w:rsidR="005578A5" w:rsidRPr="00C079E1" w:rsidRDefault="00AD7110">
      <w:pPr>
        <w:pBdr>
          <w:top w:val="nil"/>
          <w:left w:val="nil"/>
          <w:bottom w:val="nil"/>
          <w:right w:val="nil"/>
          <w:between w:val="nil"/>
        </w:pBdr>
        <w:tabs>
          <w:tab w:val="center" w:pos="4320"/>
          <w:tab w:val="right" w:pos="8640"/>
        </w:tabs>
        <w:rPr>
          <w:rFonts w:ascii="Palatino" w:eastAsia="Palatino" w:hAnsi="Palatino" w:cs="Palatino"/>
          <w:color w:val="000000"/>
          <w:sz w:val="22"/>
          <w:szCs w:val="22"/>
        </w:rPr>
      </w:pPr>
      <w:r w:rsidRPr="00C079E1">
        <w:rPr>
          <w:rFonts w:ascii="Palatino" w:eastAsia="Palatino" w:hAnsi="Palatino" w:cs="Palatino"/>
          <w:color w:val="000000"/>
          <w:sz w:val="18"/>
          <w:szCs w:val="18"/>
        </w:rPr>
        <w:tab/>
      </w:r>
    </w:p>
    <w:tbl>
      <w:tblPr>
        <w:tblStyle w:val="a8"/>
        <w:tblW w:w="9630" w:type="dxa"/>
        <w:tblLayout w:type="fixed"/>
        <w:tblLook w:val="0000" w:firstRow="0" w:lastRow="0" w:firstColumn="0" w:lastColumn="0" w:noHBand="0" w:noVBand="0"/>
      </w:tblPr>
      <w:tblGrid>
        <w:gridCol w:w="7020"/>
        <w:gridCol w:w="150"/>
        <w:gridCol w:w="2460"/>
      </w:tblGrid>
      <w:tr w:rsidR="005578A5" w:rsidRPr="00C079E1" w14:paraId="7D4AA6BA" w14:textId="77777777" w:rsidTr="00D41E24">
        <w:tc>
          <w:tcPr>
            <w:tcW w:w="7020" w:type="dxa"/>
          </w:tcPr>
          <w:p w14:paraId="06526FBE" w14:textId="77777777" w:rsidR="005578A5" w:rsidRPr="00C079E1" w:rsidRDefault="00AD7110">
            <w:pPr>
              <w:spacing w:before="60"/>
              <w:ind w:left="-14" w:firstLine="14"/>
              <w:rPr>
                <w:rFonts w:ascii="Palatino" w:eastAsia="Palatino" w:hAnsi="Palatino" w:cs="Palatino"/>
                <w:b/>
                <w:sz w:val="22"/>
                <w:szCs w:val="22"/>
              </w:rPr>
            </w:pPr>
            <w:r w:rsidRPr="00C079E1">
              <w:rPr>
                <w:rFonts w:ascii="Palatino" w:eastAsia="Palatino" w:hAnsi="Palatino" w:cs="Palatino"/>
                <w:b/>
                <w:sz w:val="22"/>
                <w:szCs w:val="22"/>
              </w:rPr>
              <w:t xml:space="preserve">Michigan State University, School of Social Work </w:t>
            </w:r>
          </w:p>
          <w:p w14:paraId="23958DBD" w14:textId="77777777" w:rsidR="005578A5" w:rsidRPr="00C079E1" w:rsidRDefault="00AD7110">
            <w:pPr>
              <w:numPr>
                <w:ilvl w:val="0"/>
                <w:numId w:val="18"/>
              </w:numPr>
              <w:pBdr>
                <w:top w:val="nil"/>
                <w:left w:val="nil"/>
                <w:bottom w:val="nil"/>
                <w:right w:val="nil"/>
                <w:between w:val="nil"/>
              </w:pBdr>
              <w:spacing w:before="60"/>
              <w:rPr>
                <w:rFonts w:ascii="Palatino" w:eastAsia="Palatino" w:hAnsi="Palatino" w:cs="Palatino"/>
                <w:color w:val="000000"/>
                <w:sz w:val="22"/>
                <w:szCs w:val="22"/>
              </w:rPr>
            </w:pPr>
            <w:r w:rsidRPr="00C079E1">
              <w:rPr>
                <w:rFonts w:ascii="Palatino" w:eastAsia="Palatino" w:hAnsi="Palatino" w:cs="Palatino"/>
                <w:color w:val="000000"/>
                <w:sz w:val="22"/>
                <w:szCs w:val="22"/>
              </w:rPr>
              <w:t>Associate Professor</w:t>
            </w:r>
          </w:p>
          <w:p w14:paraId="3B6B4A9A" w14:textId="77777777" w:rsidR="005578A5" w:rsidRPr="00C079E1" w:rsidRDefault="00AD7110">
            <w:pPr>
              <w:numPr>
                <w:ilvl w:val="0"/>
                <w:numId w:val="18"/>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Assistant Professor</w:t>
            </w:r>
          </w:p>
        </w:tc>
        <w:tc>
          <w:tcPr>
            <w:tcW w:w="2610" w:type="dxa"/>
            <w:gridSpan w:val="2"/>
          </w:tcPr>
          <w:p w14:paraId="1E19BF9A" w14:textId="77777777" w:rsidR="005578A5" w:rsidRPr="00C079E1" w:rsidRDefault="005578A5">
            <w:pPr>
              <w:pBdr>
                <w:top w:val="nil"/>
                <w:left w:val="nil"/>
                <w:bottom w:val="nil"/>
                <w:right w:val="nil"/>
                <w:between w:val="nil"/>
              </w:pBdr>
              <w:tabs>
                <w:tab w:val="center" w:pos="4320"/>
                <w:tab w:val="right" w:pos="8640"/>
              </w:tabs>
              <w:spacing w:before="60"/>
              <w:jc w:val="right"/>
              <w:rPr>
                <w:rFonts w:ascii="Palatino" w:eastAsia="Palatino" w:hAnsi="Palatino" w:cs="Palatino"/>
                <w:color w:val="000000"/>
                <w:sz w:val="22"/>
                <w:szCs w:val="22"/>
              </w:rPr>
            </w:pPr>
          </w:p>
          <w:p w14:paraId="5CD83FA0" w14:textId="77777777" w:rsidR="005578A5" w:rsidRPr="00C079E1" w:rsidRDefault="00AD7110">
            <w:pPr>
              <w:pBdr>
                <w:top w:val="nil"/>
                <w:left w:val="nil"/>
                <w:bottom w:val="nil"/>
                <w:right w:val="nil"/>
                <w:between w:val="nil"/>
              </w:pBdr>
              <w:tabs>
                <w:tab w:val="center" w:pos="4320"/>
                <w:tab w:val="right" w:pos="8640"/>
              </w:tabs>
              <w:spacing w:before="60"/>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June 2018-Present</w:t>
            </w:r>
          </w:p>
          <w:p w14:paraId="6F0DBE4E" w14:textId="77777777" w:rsidR="005578A5" w:rsidRPr="00C079E1" w:rsidRDefault="00AD7110">
            <w:pPr>
              <w:pBdr>
                <w:top w:val="nil"/>
                <w:left w:val="nil"/>
                <w:bottom w:val="nil"/>
                <w:right w:val="nil"/>
                <w:between w:val="nil"/>
              </w:pBdr>
              <w:tabs>
                <w:tab w:val="center" w:pos="4320"/>
                <w:tab w:val="right" w:pos="8640"/>
              </w:tabs>
              <w:spacing w:before="60"/>
              <w:ind w:right="-48"/>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Fall 2010-June 2018</w:t>
            </w:r>
          </w:p>
        </w:tc>
      </w:tr>
      <w:tr w:rsidR="005578A5" w:rsidRPr="00C079E1" w14:paraId="603DA64F" w14:textId="77777777" w:rsidTr="00D41E24">
        <w:tc>
          <w:tcPr>
            <w:tcW w:w="9630" w:type="dxa"/>
            <w:gridSpan w:val="3"/>
          </w:tcPr>
          <w:p w14:paraId="33EB1918" w14:textId="77777777" w:rsidR="005578A5" w:rsidRPr="00C079E1" w:rsidRDefault="005578A5">
            <w:pPr>
              <w:rPr>
                <w:rFonts w:ascii="Palatino" w:eastAsia="Palatino" w:hAnsi="Palatino" w:cs="Palatino"/>
                <w:sz w:val="10"/>
                <w:szCs w:val="10"/>
              </w:rPr>
            </w:pPr>
          </w:p>
          <w:p w14:paraId="5D2E7A5E" w14:textId="77777777"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Courses taught:</w:t>
            </w:r>
          </w:p>
          <w:p w14:paraId="18720D91" w14:textId="77777777" w:rsidR="009B5AEB" w:rsidRPr="00C079E1" w:rsidRDefault="009B5AEB">
            <w:pPr>
              <w:widowControl w:val="0"/>
              <w:numPr>
                <w:ilvl w:val="0"/>
                <w:numId w:val="15"/>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Topics in Policy Practice &amp; Advocacy: Social Action on Behalf of Children, Youth &amp; Families</w:t>
            </w:r>
          </w:p>
          <w:p w14:paraId="5B196162" w14:textId="4BC32512" w:rsidR="005578A5" w:rsidRPr="00C079E1" w:rsidRDefault="00AD7110">
            <w:pPr>
              <w:widowControl w:val="0"/>
              <w:numPr>
                <w:ilvl w:val="0"/>
                <w:numId w:val="15"/>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Advanced Advocacy Skills for Promoting Social Justice (MSW)</w:t>
            </w:r>
          </w:p>
          <w:p w14:paraId="77B9C264" w14:textId="77777777" w:rsidR="005578A5" w:rsidRPr="00C079E1" w:rsidRDefault="00AD7110">
            <w:pPr>
              <w:numPr>
                <w:ilvl w:val="0"/>
                <w:numId w:val="15"/>
              </w:numPr>
              <w:rPr>
                <w:rFonts w:ascii="Palatino" w:eastAsia="Palatino" w:hAnsi="Palatino" w:cs="Palatino"/>
                <w:sz w:val="22"/>
                <w:szCs w:val="22"/>
              </w:rPr>
            </w:pPr>
            <w:r w:rsidRPr="00C079E1">
              <w:rPr>
                <w:rFonts w:ascii="Palatino" w:eastAsia="Palatino" w:hAnsi="Palatino" w:cs="Palatino"/>
                <w:sz w:val="22"/>
                <w:szCs w:val="22"/>
              </w:rPr>
              <w:t>Historical and Current Analysis of Social Work &amp; Social Problems (PhD)</w:t>
            </w:r>
          </w:p>
          <w:p w14:paraId="2C6375B5" w14:textId="77777777" w:rsidR="005578A5" w:rsidRPr="00C079E1" w:rsidRDefault="00AD7110">
            <w:pPr>
              <w:numPr>
                <w:ilvl w:val="0"/>
                <w:numId w:val="15"/>
              </w:numPr>
              <w:rPr>
                <w:rFonts w:ascii="Palatino" w:eastAsia="Palatino" w:hAnsi="Palatino" w:cs="Palatino"/>
                <w:sz w:val="22"/>
                <w:szCs w:val="22"/>
              </w:rPr>
            </w:pPr>
            <w:bookmarkStart w:id="0" w:name="_heading=h.gjdgxs" w:colFirst="0" w:colLast="0"/>
            <w:bookmarkEnd w:id="0"/>
            <w:r w:rsidRPr="00C079E1">
              <w:rPr>
                <w:rFonts w:ascii="Palatino" w:eastAsia="Palatino" w:hAnsi="Palatino" w:cs="Palatino"/>
                <w:sz w:val="22"/>
                <w:szCs w:val="22"/>
              </w:rPr>
              <w:t>Administrative Skills for Social Work Practice (MSW)</w:t>
            </w:r>
          </w:p>
          <w:p w14:paraId="7EA7727F" w14:textId="77777777" w:rsidR="005578A5" w:rsidRPr="00C079E1" w:rsidRDefault="00AD7110">
            <w:pPr>
              <w:numPr>
                <w:ilvl w:val="0"/>
                <w:numId w:val="15"/>
              </w:numPr>
              <w:rPr>
                <w:rFonts w:ascii="Palatino" w:eastAsia="Palatino" w:hAnsi="Palatino" w:cs="Palatino"/>
                <w:sz w:val="22"/>
                <w:szCs w:val="22"/>
              </w:rPr>
            </w:pPr>
            <w:r w:rsidRPr="00C079E1">
              <w:rPr>
                <w:rFonts w:ascii="Palatino" w:eastAsia="Palatino" w:hAnsi="Palatino" w:cs="Palatino"/>
                <w:sz w:val="22"/>
                <w:szCs w:val="22"/>
              </w:rPr>
              <w:t>Child Welfare (BASW/MSW)</w:t>
            </w:r>
          </w:p>
          <w:p w14:paraId="78E078DB" w14:textId="77777777" w:rsidR="005578A5" w:rsidRPr="00C079E1" w:rsidRDefault="00AD7110">
            <w:pPr>
              <w:numPr>
                <w:ilvl w:val="0"/>
                <w:numId w:val="15"/>
              </w:numPr>
              <w:rPr>
                <w:rFonts w:ascii="Palatino" w:eastAsia="Palatino" w:hAnsi="Palatino" w:cs="Palatino"/>
                <w:sz w:val="22"/>
                <w:szCs w:val="22"/>
              </w:rPr>
            </w:pPr>
            <w:r w:rsidRPr="00C079E1">
              <w:rPr>
                <w:rFonts w:ascii="Palatino" w:eastAsia="Palatino" w:hAnsi="Palatino" w:cs="Palatino"/>
                <w:sz w:val="22"/>
                <w:szCs w:val="22"/>
              </w:rPr>
              <w:t>Preventing Child Abuse &amp; Neglect (BASW/MSW)</w:t>
            </w:r>
          </w:p>
          <w:p w14:paraId="56895A2D" w14:textId="77777777" w:rsidR="005578A5" w:rsidRPr="00C079E1" w:rsidRDefault="00AD7110">
            <w:pPr>
              <w:numPr>
                <w:ilvl w:val="0"/>
                <w:numId w:val="15"/>
              </w:numPr>
              <w:rPr>
                <w:rFonts w:ascii="Palatino" w:eastAsia="Palatino" w:hAnsi="Palatino" w:cs="Palatino"/>
                <w:sz w:val="22"/>
                <w:szCs w:val="22"/>
              </w:rPr>
            </w:pPr>
            <w:r w:rsidRPr="00C079E1">
              <w:rPr>
                <w:rFonts w:ascii="Palatino" w:eastAsia="Palatino" w:hAnsi="Palatino" w:cs="Palatino"/>
                <w:sz w:val="22"/>
                <w:szCs w:val="22"/>
              </w:rPr>
              <w:t>Social Work Leadership in Organizations &amp; Communities (MSW)</w:t>
            </w:r>
          </w:p>
          <w:p w14:paraId="6E554A7C" w14:textId="77777777" w:rsidR="005578A5" w:rsidRPr="00C079E1" w:rsidRDefault="00AD7110">
            <w:pPr>
              <w:numPr>
                <w:ilvl w:val="0"/>
                <w:numId w:val="15"/>
              </w:numPr>
              <w:rPr>
                <w:rFonts w:ascii="Palatino" w:eastAsia="Palatino" w:hAnsi="Palatino" w:cs="Palatino"/>
                <w:sz w:val="22"/>
                <w:szCs w:val="22"/>
              </w:rPr>
            </w:pPr>
            <w:r w:rsidRPr="00C079E1">
              <w:rPr>
                <w:rFonts w:ascii="Palatino" w:eastAsia="Palatino" w:hAnsi="Palatino" w:cs="Palatino"/>
                <w:sz w:val="22"/>
                <w:szCs w:val="22"/>
              </w:rPr>
              <w:t>Social Welfare Policy &amp; Services (MSW)</w:t>
            </w:r>
          </w:p>
          <w:p w14:paraId="59176497" w14:textId="7A6EA8A3" w:rsidR="005578A5" w:rsidRPr="00C079E1" w:rsidRDefault="00AD7110">
            <w:pPr>
              <w:numPr>
                <w:ilvl w:val="0"/>
                <w:numId w:val="15"/>
              </w:numPr>
              <w:rPr>
                <w:rFonts w:ascii="Palatino" w:eastAsia="Palatino" w:hAnsi="Palatino" w:cs="Palatino"/>
                <w:sz w:val="22"/>
                <w:szCs w:val="22"/>
              </w:rPr>
            </w:pPr>
            <w:r w:rsidRPr="00C079E1">
              <w:rPr>
                <w:rFonts w:ascii="Palatino" w:eastAsia="Palatino" w:hAnsi="Palatino" w:cs="Palatino"/>
                <w:sz w:val="22"/>
                <w:szCs w:val="22"/>
              </w:rPr>
              <w:t>Social Work Practice with Task Groups, Organizations &amp; Communities (BSW)</w:t>
            </w:r>
          </w:p>
          <w:p w14:paraId="024867DC" w14:textId="3382EDA3" w:rsidR="006C4F69" w:rsidRPr="00C079E1" w:rsidRDefault="006C4F69">
            <w:pPr>
              <w:numPr>
                <w:ilvl w:val="0"/>
                <w:numId w:val="15"/>
              </w:numPr>
              <w:rPr>
                <w:rFonts w:ascii="Palatino" w:eastAsia="Palatino" w:hAnsi="Palatino" w:cs="Palatino"/>
                <w:sz w:val="22"/>
                <w:szCs w:val="22"/>
              </w:rPr>
            </w:pPr>
            <w:r w:rsidRPr="00C079E1">
              <w:rPr>
                <w:rFonts w:ascii="Palatino" w:eastAsia="Palatino" w:hAnsi="Palatino" w:cs="Palatino"/>
                <w:sz w:val="22"/>
                <w:szCs w:val="22"/>
              </w:rPr>
              <w:t>Social Work &amp; Social Policy I (BSW)</w:t>
            </w:r>
          </w:p>
          <w:p w14:paraId="717AE445" w14:textId="77777777" w:rsidR="005578A5" w:rsidRPr="00C079E1" w:rsidRDefault="005578A5">
            <w:pPr>
              <w:ind w:left="360"/>
              <w:rPr>
                <w:rFonts w:ascii="Palatino" w:eastAsia="Palatino" w:hAnsi="Palatino" w:cs="Palatino"/>
                <w:sz w:val="12"/>
                <w:szCs w:val="12"/>
              </w:rPr>
            </w:pPr>
          </w:p>
          <w:p w14:paraId="12942F18" w14:textId="77777777"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Independent study courses supervised:</w:t>
            </w:r>
          </w:p>
          <w:p w14:paraId="59DF614B" w14:textId="7BA13F80" w:rsidR="005578A5" w:rsidRPr="00C079E1" w:rsidRDefault="00AD7110">
            <w:pPr>
              <w:widowControl w:val="0"/>
              <w:numPr>
                <w:ilvl w:val="0"/>
                <w:numId w:val="15"/>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Neighborhood Effects on Child Maltreatment, MSU Ph.D. student: Jisuk Seon (Spring 2017)</w:t>
            </w:r>
          </w:p>
          <w:p w14:paraId="69A44F36" w14:textId="77777777" w:rsidR="005578A5" w:rsidRPr="00C079E1" w:rsidRDefault="00AD7110">
            <w:pPr>
              <w:widowControl w:val="0"/>
              <w:numPr>
                <w:ilvl w:val="0"/>
                <w:numId w:val="15"/>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Early Intervention Service Outcomes for Disabled Children in the U.S. Child Welfare System, MSU MSW student: Omolade Latona (Spring 2017)</w:t>
            </w:r>
          </w:p>
          <w:p w14:paraId="5F7FCA12" w14:textId="77777777" w:rsidR="005578A5" w:rsidRPr="00C079E1" w:rsidRDefault="00AD7110">
            <w:pPr>
              <w:widowControl w:val="0"/>
              <w:numPr>
                <w:ilvl w:val="0"/>
                <w:numId w:val="15"/>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Advocating for Mental Health Reform in Michigan Schools, MSU MSW Student: Kenneth Stetson (Fall 2016)</w:t>
            </w:r>
          </w:p>
          <w:p w14:paraId="4477ED41" w14:textId="77777777" w:rsidR="005578A5" w:rsidRPr="00C079E1" w:rsidRDefault="00AD7110">
            <w:pPr>
              <w:widowControl w:val="0"/>
              <w:numPr>
                <w:ilvl w:val="0"/>
                <w:numId w:val="15"/>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The Impact of Housing Discrimination &amp; School Funding Policies on Educational Equity, MSU MSW student: Ann Marie Christman, (Spring 2015)</w:t>
            </w:r>
          </w:p>
          <w:p w14:paraId="47D5B2DA" w14:textId="77777777" w:rsidR="005578A5" w:rsidRPr="00C079E1" w:rsidRDefault="005578A5">
            <w:pPr>
              <w:widowControl w:val="0"/>
              <w:rPr>
                <w:rFonts w:ascii="Palatino" w:eastAsia="Palatino" w:hAnsi="Palatino" w:cs="Palatino"/>
                <w:sz w:val="12"/>
                <w:szCs w:val="12"/>
              </w:rPr>
            </w:pPr>
          </w:p>
          <w:p w14:paraId="6C3B1FAC" w14:textId="77777777"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 xml:space="preserve"> Dissertation Committee (Chair)</w:t>
            </w:r>
          </w:p>
          <w:p w14:paraId="333AF874" w14:textId="77777777" w:rsidR="005578A5" w:rsidRPr="00C079E1" w:rsidRDefault="00AD7110">
            <w:pPr>
              <w:widowControl w:val="0"/>
              <w:numPr>
                <w:ilvl w:val="0"/>
                <w:numId w:val="15"/>
              </w:numPr>
              <w:rPr>
                <w:rFonts w:ascii="Palatino" w:eastAsia="Palatino" w:hAnsi="Palatino" w:cs="Palatino"/>
                <w:sz w:val="22"/>
                <w:szCs w:val="22"/>
              </w:rPr>
            </w:pPr>
            <w:r w:rsidRPr="00C079E1">
              <w:rPr>
                <w:rFonts w:ascii="Palatino" w:eastAsia="Palatino" w:hAnsi="Palatino" w:cs="Palatino"/>
                <w:sz w:val="22"/>
                <w:szCs w:val="22"/>
              </w:rPr>
              <w:t>Jisuk Seon, MSU School of Social Work (Fall 2017-Fall 2018)</w:t>
            </w:r>
          </w:p>
          <w:p w14:paraId="785A546D" w14:textId="77777777" w:rsidR="005578A5" w:rsidRPr="00C079E1" w:rsidRDefault="00AD7110">
            <w:pPr>
              <w:widowControl w:val="0"/>
              <w:numPr>
                <w:ilvl w:val="0"/>
                <w:numId w:val="15"/>
              </w:numPr>
              <w:rPr>
                <w:rFonts w:ascii="Palatino" w:eastAsia="Palatino" w:hAnsi="Palatino" w:cs="Palatino"/>
                <w:sz w:val="22"/>
                <w:szCs w:val="22"/>
              </w:rPr>
            </w:pPr>
            <w:r w:rsidRPr="00C079E1">
              <w:rPr>
                <w:rFonts w:ascii="Palatino" w:eastAsia="Palatino" w:hAnsi="Palatino" w:cs="Palatino"/>
                <w:sz w:val="22"/>
                <w:szCs w:val="22"/>
              </w:rPr>
              <w:t>Lauren Fries, MSU School of Social Work (successfully defended Fall 2015)</w:t>
            </w:r>
          </w:p>
          <w:p w14:paraId="3C65D514" w14:textId="77777777" w:rsidR="005578A5" w:rsidRPr="00C079E1" w:rsidRDefault="00AD7110">
            <w:pPr>
              <w:widowControl w:val="0"/>
              <w:numPr>
                <w:ilvl w:val="0"/>
                <w:numId w:val="15"/>
              </w:numPr>
              <w:rPr>
                <w:rFonts w:ascii="Palatino" w:eastAsia="Palatino" w:hAnsi="Palatino" w:cs="Palatino"/>
                <w:sz w:val="22"/>
                <w:szCs w:val="22"/>
              </w:rPr>
            </w:pPr>
            <w:r w:rsidRPr="00C079E1">
              <w:rPr>
                <w:rFonts w:ascii="Palatino" w:eastAsia="Palatino" w:hAnsi="Palatino" w:cs="Palatino"/>
                <w:sz w:val="22"/>
                <w:szCs w:val="22"/>
              </w:rPr>
              <w:t>Julie Ma, MSU School of Social Work (successfully defended Summer 2015)</w:t>
            </w:r>
          </w:p>
          <w:p w14:paraId="29AC474B" w14:textId="77777777" w:rsidR="005578A5" w:rsidRPr="00C079E1" w:rsidRDefault="005578A5">
            <w:pPr>
              <w:widowControl w:val="0"/>
              <w:rPr>
                <w:rFonts w:ascii="Palatino" w:eastAsia="Palatino" w:hAnsi="Palatino" w:cs="Palatino"/>
                <w:sz w:val="10"/>
                <w:szCs w:val="10"/>
              </w:rPr>
            </w:pPr>
          </w:p>
          <w:p w14:paraId="5137D8B8" w14:textId="77777777"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Guidance Committee (Chair)</w:t>
            </w:r>
          </w:p>
          <w:p w14:paraId="5D95D78D" w14:textId="64EC9940" w:rsidR="006C4F69" w:rsidRPr="00C079E1" w:rsidRDefault="006C4F69">
            <w:pPr>
              <w:widowControl w:val="0"/>
              <w:numPr>
                <w:ilvl w:val="0"/>
                <w:numId w:val="15"/>
              </w:numPr>
              <w:rPr>
                <w:rFonts w:ascii="Palatino" w:eastAsia="Palatino" w:hAnsi="Palatino" w:cs="Palatino"/>
                <w:sz w:val="22"/>
                <w:szCs w:val="22"/>
              </w:rPr>
            </w:pPr>
            <w:r w:rsidRPr="00C079E1">
              <w:rPr>
                <w:rFonts w:ascii="Palatino" w:eastAsia="Palatino" w:hAnsi="Palatino" w:cs="Palatino"/>
                <w:sz w:val="22"/>
                <w:szCs w:val="22"/>
              </w:rPr>
              <w:t>Jennifer Tanis, MSU School of Social Work (Fall 2022-</w:t>
            </w:r>
            <w:r w:rsidR="00ED03FC" w:rsidRPr="00C079E1">
              <w:rPr>
                <w:rFonts w:ascii="Palatino" w:eastAsia="Palatino" w:hAnsi="Palatino" w:cs="Palatino"/>
                <w:sz w:val="22"/>
                <w:szCs w:val="22"/>
              </w:rPr>
              <w:t>Spring 2023</w:t>
            </w:r>
            <w:r w:rsidRPr="00C079E1">
              <w:rPr>
                <w:rFonts w:ascii="Palatino" w:eastAsia="Palatino" w:hAnsi="Palatino" w:cs="Palatino"/>
                <w:sz w:val="22"/>
                <w:szCs w:val="22"/>
              </w:rPr>
              <w:t>)</w:t>
            </w:r>
          </w:p>
          <w:p w14:paraId="0F015D20" w14:textId="2E837E9C" w:rsidR="00A95AC2" w:rsidRPr="00C079E1" w:rsidRDefault="00A95AC2" w:rsidP="00A95AC2">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Erik Wittrup, MSU School of Social Work (Fall 2021-</w:t>
            </w:r>
            <w:r w:rsidR="00ED03FC" w:rsidRPr="00C079E1">
              <w:rPr>
                <w:rFonts w:ascii="Palatino" w:eastAsia="Palatino" w:hAnsi="Palatino" w:cs="Palatino"/>
                <w:color w:val="000000"/>
                <w:sz w:val="22"/>
                <w:szCs w:val="22"/>
              </w:rPr>
              <w:t>Spring</w:t>
            </w:r>
            <w:r w:rsidRPr="00C079E1">
              <w:rPr>
                <w:rFonts w:ascii="Palatino" w:eastAsia="Palatino" w:hAnsi="Palatino" w:cs="Palatino"/>
                <w:color w:val="000000"/>
                <w:sz w:val="22"/>
                <w:szCs w:val="22"/>
              </w:rPr>
              <w:t xml:space="preserve"> 202</w:t>
            </w:r>
            <w:r w:rsidR="00ED03FC" w:rsidRPr="00C079E1">
              <w:rPr>
                <w:rFonts w:ascii="Palatino" w:eastAsia="Palatino" w:hAnsi="Palatino" w:cs="Palatino"/>
                <w:color w:val="000000"/>
                <w:sz w:val="22"/>
                <w:szCs w:val="22"/>
              </w:rPr>
              <w:t>2</w:t>
            </w:r>
            <w:r w:rsidRPr="00C079E1">
              <w:rPr>
                <w:rFonts w:ascii="Palatino" w:eastAsia="Palatino" w:hAnsi="Palatino" w:cs="Palatino"/>
                <w:color w:val="000000"/>
                <w:sz w:val="22"/>
                <w:szCs w:val="22"/>
              </w:rPr>
              <w:t>)</w:t>
            </w:r>
          </w:p>
          <w:p w14:paraId="6681E7D4" w14:textId="5F2D07EC" w:rsidR="005578A5" w:rsidRPr="00C079E1" w:rsidRDefault="00AD7110">
            <w:pPr>
              <w:widowControl w:val="0"/>
              <w:numPr>
                <w:ilvl w:val="0"/>
                <w:numId w:val="15"/>
              </w:numPr>
              <w:rPr>
                <w:rFonts w:ascii="Palatino" w:eastAsia="Palatino" w:hAnsi="Palatino" w:cs="Palatino"/>
                <w:sz w:val="22"/>
                <w:szCs w:val="22"/>
              </w:rPr>
            </w:pPr>
            <w:r w:rsidRPr="00C079E1">
              <w:rPr>
                <w:rFonts w:ascii="Palatino" w:eastAsia="Palatino" w:hAnsi="Palatino" w:cs="Palatino"/>
                <w:sz w:val="22"/>
                <w:szCs w:val="22"/>
              </w:rPr>
              <w:t>Jisuk Seon, MSU School of Social Work (Fall 2016-</w:t>
            </w:r>
            <w:r w:rsidR="00C35049" w:rsidRPr="00C079E1">
              <w:rPr>
                <w:rFonts w:ascii="Palatino" w:eastAsia="Palatino" w:hAnsi="Palatino" w:cs="Palatino"/>
                <w:sz w:val="22"/>
                <w:szCs w:val="22"/>
              </w:rPr>
              <w:t>Fall 2017</w:t>
            </w:r>
            <w:r w:rsidRPr="00C079E1">
              <w:rPr>
                <w:rFonts w:ascii="Palatino" w:eastAsia="Palatino" w:hAnsi="Palatino" w:cs="Palatino"/>
                <w:sz w:val="22"/>
                <w:szCs w:val="22"/>
              </w:rPr>
              <w:t>)</w:t>
            </w:r>
          </w:p>
          <w:p w14:paraId="20A799D1" w14:textId="77777777" w:rsidR="005578A5" w:rsidRPr="00C079E1" w:rsidRDefault="005578A5">
            <w:pPr>
              <w:widowControl w:val="0"/>
              <w:rPr>
                <w:rFonts w:ascii="Palatino" w:eastAsia="Palatino" w:hAnsi="Palatino" w:cs="Palatino"/>
                <w:color w:val="000000"/>
                <w:sz w:val="12"/>
                <w:szCs w:val="12"/>
              </w:rPr>
            </w:pPr>
          </w:p>
          <w:p w14:paraId="58C4ACAF" w14:textId="77777777" w:rsidR="005578A5" w:rsidRPr="00C079E1" w:rsidRDefault="00AD7110">
            <w:pPr>
              <w:widowControl w:val="0"/>
              <w:rPr>
                <w:rFonts w:ascii="Palatino" w:eastAsia="Palatino" w:hAnsi="Palatino" w:cs="Palatino"/>
                <w:color w:val="000000"/>
                <w:sz w:val="22"/>
                <w:szCs w:val="22"/>
              </w:rPr>
            </w:pPr>
            <w:r w:rsidRPr="00C079E1">
              <w:rPr>
                <w:rFonts w:ascii="Palatino" w:eastAsia="Palatino" w:hAnsi="Palatino" w:cs="Palatino"/>
                <w:color w:val="000000"/>
                <w:sz w:val="22"/>
                <w:szCs w:val="22"/>
              </w:rPr>
              <w:t>Dissertation Committee (Member):</w:t>
            </w:r>
          </w:p>
          <w:p w14:paraId="3345F99A" w14:textId="114483BE" w:rsidR="00ED03FC" w:rsidRPr="00C079E1" w:rsidRDefault="00ED03FC" w:rsidP="004419A3">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Jennifer Tanis, </w:t>
            </w:r>
            <w:r w:rsidRPr="00C079E1">
              <w:rPr>
                <w:rFonts w:ascii="Palatino" w:eastAsia="Palatino" w:hAnsi="Palatino" w:cs="Palatino"/>
                <w:sz w:val="22"/>
                <w:szCs w:val="22"/>
              </w:rPr>
              <w:t>MSU School of Social Work (successfully defended Summer 2024)</w:t>
            </w:r>
          </w:p>
          <w:p w14:paraId="376C088C" w14:textId="14A5AF62" w:rsidR="004419A3" w:rsidRPr="00C079E1" w:rsidRDefault="004419A3" w:rsidP="004419A3">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Erik Wittrup, MSU School of Social Work (April 2020-present)</w:t>
            </w:r>
          </w:p>
          <w:p w14:paraId="2005BFC2" w14:textId="77777777" w:rsidR="001D03F8" w:rsidRPr="00C079E1" w:rsidRDefault="001D03F8" w:rsidP="001D03F8">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Liz Sharda, MSU School of Social Work (</w:t>
            </w:r>
            <w:r w:rsidRPr="00C079E1">
              <w:rPr>
                <w:rFonts w:ascii="Palatino" w:eastAsia="Palatino" w:hAnsi="Palatino" w:cs="Palatino"/>
                <w:sz w:val="22"/>
                <w:szCs w:val="22"/>
              </w:rPr>
              <w:t xml:space="preserve">successfully defended </w:t>
            </w:r>
            <w:r w:rsidRPr="00C079E1">
              <w:rPr>
                <w:rFonts w:ascii="Palatino" w:eastAsia="Palatino" w:hAnsi="Palatino" w:cs="Palatino"/>
                <w:color w:val="000000"/>
                <w:sz w:val="22"/>
                <w:szCs w:val="22"/>
              </w:rPr>
              <w:t>Fall 2020)</w:t>
            </w:r>
          </w:p>
          <w:p w14:paraId="0C21938A" w14:textId="0395A9BF"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sz w:val="22"/>
                <w:szCs w:val="22"/>
              </w:rPr>
              <w:t>Josh Bishop, MSU School of Social Work (</w:t>
            </w:r>
            <w:r w:rsidR="001D03F8" w:rsidRPr="00C079E1">
              <w:rPr>
                <w:rFonts w:ascii="Palatino" w:eastAsia="Palatino" w:hAnsi="Palatino" w:cs="Palatino"/>
                <w:sz w:val="22"/>
                <w:szCs w:val="22"/>
              </w:rPr>
              <w:t xml:space="preserve">successfully defended </w:t>
            </w:r>
            <w:r w:rsidR="001D03F8" w:rsidRPr="00C079E1">
              <w:rPr>
                <w:rFonts w:ascii="Palatino" w:eastAsia="Palatino" w:hAnsi="Palatino" w:cs="Palatino"/>
                <w:color w:val="000000"/>
                <w:sz w:val="22"/>
                <w:szCs w:val="22"/>
              </w:rPr>
              <w:t>Fall 2019</w:t>
            </w:r>
            <w:r w:rsidRPr="00C079E1">
              <w:rPr>
                <w:rFonts w:ascii="Palatino" w:eastAsia="Palatino" w:hAnsi="Palatino" w:cs="Palatino"/>
                <w:sz w:val="22"/>
                <w:szCs w:val="22"/>
              </w:rPr>
              <w:t>)</w:t>
            </w:r>
          </w:p>
          <w:p w14:paraId="7F25C010" w14:textId="12E701A9" w:rsidR="005578A5" w:rsidRPr="00C079E1" w:rsidRDefault="00AD7110">
            <w:pPr>
              <w:numPr>
                <w:ilvl w:val="0"/>
                <w:numId w:val="15"/>
              </w:numPr>
              <w:pBdr>
                <w:top w:val="nil"/>
                <w:left w:val="nil"/>
                <w:bottom w:val="nil"/>
                <w:right w:val="nil"/>
                <w:between w:val="nil"/>
              </w:pBdr>
              <w:jc w:val="both"/>
              <w:rPr>
                <w:rFonts w:ascii="Palatino" w:eastAsia="Palatino" w:hAnsi="Palatino" w:cs="Palatino"/>
                <w:color w:val="000000"/>
                <w:sz w:val="22"/>
                <w:szCs w:val="22"/>
              </w:rPr>
            </w:pPr>
            <w:r w:rsidRPr="00C079E1">
              <w:rPr>
                <w:rFonts w:ascii="Palatino" w:eastAsia="Palatino" w:hAnsi="Palatino" w:cs="Palatino"/>
                <w:color w:val="000000"/>
                <w:sz w:val="22"/>
                <w:szCs w:val="22"/>
              </w:rPr>
              <w:t>Brittany Midalec-Adkins, Purdue University Department of Human Development &amp; Family Studies (</w:t>
            </w:r>
            <w:r w:rsidR="00082E7D" w:rsidRPr="00C079E1">
              <w:rPr>
                <w:rFonts w:ascii="Palatino" w:eastAsia="Palatino" w:hAnsi="Palatino" w:cs="Palatino"/>
                <w:color w:val="000000"/>
                <w:sz w:val="22"/>
                <w:szCs w:val="22"/>
              </w:rPr>
              <w:t>successfully defended July 2022</w:t>
            </w:r>
            <w:r w:rsidRPr="00C079E1">
              <w:rPr>
                <w:rFonts w:ascii="Palatino" w:eastAsia="Palatino" w:hAnsi="Palatino" w:cs="Palatino"/>
                <w:color w:val="000000"/>
                <w:sz w:val="22"/>
                <w:szCs w:val="22"/>
              </w:rPr>
              <w:t xml:space="preserve">) </w:t>
            </w:r>
          </w:p>
          <w:p w14:paraId="66462916" w14:textId="77777777"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sz w:val="22"/>
                <w:szCs w:val="22"/>
              </w:rPr>
              <w:t>Ann Dunlop, MSU Department of Human Develop &amp; Family Studies (Spring 2018-Fall 2018)</w:t>
            </w:r>
          </w:p>
          <w:p w14:paraId="2CA313D3" w14:textId="77777777"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sz w:val="22"/>
                <w:szCs w:val="22"/>
              </w:rPr>
              <w:t>Michael Whitehead, MSU Department of Human Develop &amp; Family Studies (successfully defended Fall 2016)</w:t>
            </w:r>
          </w:p>
          <w:p w14:paraId="073C4F89" w14:textId="77777777"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sz w:val="22"/>
                <w:szCs w:val="22"/>
              </w:rPr>
              <w:t>Gina Fedock, MSU School of Social Work (Spring 2013-successfully defended Spring 2015)</w:t>
            </w:r>
          </w:p>
          <w:p w14:paraId="2FC3F1FE" w14:textId="77777777" w:rsidR="005578A5" w:rsidRPr="00C079E1" w:rsidRDefault="005578A5">
            <w:pPr>
              <w:widowControl w:val="0"/>
              <w:rPr>
                <w:rFonts w:ascii="Palatino" w:eastAsia="Palatino" w:hAnsi="Palatino" w:cs="Palatino"/>
                <w:color w:val="000000"/>
                <w:sz w:val="12"/>
                <w:szCs w:val="12"/>
              </w:rPr>
            </w:pPr>
          </w:p>
          <w:p w14:paraId="0B277219" w14:textId="77777777" w:rsidR="005578A5" w:rsidRPr="00C079E1" w:rsidRDefault="00AD7110">
            <w:pPr>
              <w:widowControl w:val="0"/>
              <w:rPr>
                <w:rFonts w:ascii="Palatino" w:eastAsia="Palatino" w:hAnsi="Palatino" w:cs="Palatino"/>
                <w:color w:val="000000"/>
                <w:sz w:val="22"/>
                <w:szCs w:val="22"/>
              </w:rPr>
            </w:pPr>
            <w:r w:rsidRPr="00C079E1">
              <w:rPr>
                <w:rFonts w:ascii="Palatino" w:eastAsia="Palatino" w:hAnsi="Palatino" w:cs="Palatino"/>
                <w:color w:val="000000"/>
                <w:sz w:val="22"/>
                <w:szCs w:val="22"/>
              </w:rPr>
              <w:t>Guidance Committee (Member):</w:t>
            </w:r>
          </w:p>
          <w:p w14:paraId="0F83830F" w14:textId="77777777" w:rsidR="00E93617" w:rsidRPr="00C079E1" w:rsidRDefault="00E93617">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lastRenderedPageBreak/>
              <w:t>Courtney Jones, MSU School of Social Work (Spring 2023-present)</w:t>
            </w:r>
          </w:p>
          <w:p w14:paraId="4E02A058" w14:textId="5F3B2311" w:rsidR="0036314F" w:rsidRPr="00C079E1" w:rsidRDefault="0036314F">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Joana </w:t>
            </w:r>
            <w:r w:rsidR="009B5AEB" w:rsidRPr="00C079E1">
              <w:rPr>
                <w:rFonts w:ascii="Palatino" w:eastAsia="Palatino" w:hAnsi="Palatino" w:cs="Palatino"/>
                <w:color w:val="000000"/>
                <w:sz w:val="22"/>
                <w:szCs w:val="22"/>
              </w:rPr>
              <w:t>(</w:t>
            </w:r>
            <w:r w:rsidRPr="00C079E1">
              <w:rPr>
                <w:rFonts w:ascii="Palatino" w:eastAsia="Palatino" w:hAnsi="Palatino" w:cs="Palatino"/>
                <w:color w:val="000000"/>
                <w:sz w:val="22"/>
                <w:szCs w:val="22"/>
              </w:rPr>
              <w:t>Lampe</w:t>
            </w:r>
            <w:r w:rsidR="009B5AEB" w:rsidRPr="00C079E1">
              <w:rPr>
                <w:rFonts w:ascii="Palatino" w:eastAsia="Palatino" w:hAnsi="Palatino" w:cs="Palatino"/>
                <w:color w:val="000000"/>
                <w:sz w:val="22"/>
                <w:szCs w:val="22"/>
              </w:rPr>
              <w:t>) Tolchinsky</w:t>
            </w:r>
            <w:r w:rsidRPr="00C079E1">
              <w:rPr>
                <w:rFonts w:ascii="Palatino" w:eastAsia="Palatino" w:hAnsi="Palatino" w:cs="Palatino"/>
                <w:color w:val="000000"/>
                <w:sz w:val="22"/>
                <w:szCs w:val="22"/>
              </w:rPr>
              <w:t>, MSU School of Social Work (Summer 2022-present)</w:t>
            </w:r>
          </w:p>
          <w:p w14:paraId="5EEBCD94" w14:textId="0D7EA167" w:rsidR="001172A9" w:rsidRPr="00C079E1" w:rsidRDefault="001172A9">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Wenjing Shao, MSU School of Social Work (Fall 2017-present)</w:t>
            </w:r>
          </w:p>
          <w:p w14:paraId="0350CDE0" w14:textId="0103DD3C"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Erik Wittrup, MSU School of Social Work (Fall 2017-</w:t>
            </w:r>
            <w:r w:rsidR="002E40EA" w:rsidRPr="00C079E1">
              <w:rPr>
                <w:rFonts w:ascii="Palatino" w:eastAsia="Palatino" w:hAnsi="Palatino" w:cs="Palatino"/>
                <w:color w:val="000000"/>
                <w:sz w:val="22"/>
                <w:szCs w:val="22"/>
              </w:rPr>
              <w:t>April 2020</w:t>
            </w:r>
            <w:r w:rsidRPr="00C079E1">
              <w:rPr>
                <w:rFonts w:ascii="Palatino" w:eastAsia="Palatino" w:hAnsi="Palatino" w:cs="Palatino"/>
                <w:color w:val="000000"/>
                <w:sz w:val="22"/>
                <w:szCs w:val="22"/>
              </w:rPr>
              <w:t>)</w:t>
            </w:r>
          </w:p>
          <w:p w14:paraId="4DF6C4F8" w14:textId="2866F634"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Carolyn Sutherby, MSU School of Social Work (Fall 2016-</w:t>
            </w:r>
            <w:r w:rsidR="002E40EA" w:rsidRPr="00C079E1">
              <w:rPr>
                <w:rFonts w:ascii="Palatino" w:eastAsia="Palatino" w:hAnsi="Palatino" w:cs="Palatino"/>
                <w:color w:val="000000"/>
                <w:sz w:val="22"/>
                <w:szCs w:val="22"/>
              </w:rPr>
              <w:t>Fall 2018</w:t>
            </w:r>
            <w:r w:rsidRPr="00C079E1">
              <w:rPr>
                <w:rFonts w:ascii="Palatino" w:eastAsia="Palatino" w:hAnsi="Palatino" w:cs="Palatino"/>
                <w:color w:val="000000"/>
                <w:sz w:val="22"/>
                <w:szCs w:val="22"/>
              </w:rPr>
              <w:t>)</w:t>
            </w:r>
          </w:p>
          <w:p w14:paraId="0EEF3996" w14:textId="6A59875F"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Liz Sharda, MSU School of Social Work (Spring 2016-</w:t>
            </w:r>
            <w:r w:rsidR="001D03F8" w:rsidRPr="00C079E1">
              <w:rPr>
                <w:rFonts w:ascii="Palatino" w:eastAsia="Palatino" w:hAnsi="Palatino" w:cs="Palatino"/>
                <w:color w:val="000000"/>
                <w:sz w:val="22"/>
                <w:szCs w:val="22"/>
              </w:rPr>
              <w:t>Spring 2019</w:t>
            </w:r>
            <w:r w:rsidRPr="00C079E1">
              <w:rPr>
                <w:rFonts w:ascii="Palatino" w:eastAsia="Palatino" w:hAnsi="Palatino" w:cs="Palatino"/>
                <w:color w:val="000000"/>
                <w:sz w:val="22"/>
                <w:szCs w:val="22"/>
              </w:rPr>
              <w:t>)</w:t>
            </w:r>
          </w:p>
          <w:p w14:paraId="0A80F1A8" w14:textId="77777777"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sz w:val="22"/>
                <w:szCs w:val="22"/>
              </w:rPr>
              <w:t>Josh Bishop, MSU School of Social Work (Fall 2015-</w:t>
            </w:r>
            <w:r w:rsidR="00596D0E" w:rsidRPr="00C079E1">
              <w:rPr>
                <w:rFonts w:ascii="Palatino" w:eastAsia="Palatino" w:hAnsi="Palatino" w:cs="Palatino"/>
                <w:sz w:val="22"/>
                <w:szCs w:val="22"/>
              </w:rPr>
              <w:t>Fall 2018</w:t>
            </w:r>
            <w:r w:rsidRPr="00C079E1">
              <w:rPr>
                <w:rFonts w:ascii="Palatino" w:eastAsia="Palatino" w:hAnsi="Palatino" w:cs="Palatino"/>
                <w:sz w:val="22"/>
                <w:szCs w:val="22"/>
              </w:rPr>
              <w:t>)</w:t>
            </w:r>
          </w:p>
          <w:p w14:paraId="0FC37C6C" w14:textId="77777777"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sz w:val="22"/>
                <w:szCs w:val="22"/>
              </w:rPr>
              <w:t>Gina Fedock, MSU School of Social Work (Spring 2012-Spring 2013)</w:t>
            </w:r>
          </w:p>
          <w:p w14:paraId="5988EC29" w14:textId="77777777"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Ann Dunlop, MSU Department of Human Development &amp; Family Studies (Fall 2014-Fall 2015)</w:t>
            </w:r>
          </w:p>
          <w:p w14:paraId="74D8D22F" w14:textId="77777777"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Linda Schmidt, MSU School of Social Work (Spring 2012-Fall 2013)</w:t>
            </w:r>
          </w:p>
          <w:p w14:paraId="469689D1" w14:textId="77777777" w:rsidR="005578A5" w:rsidRPr="00C079E1" w:rsidRDefault="005578A5">
            <w:pPr>
              <w:widowControl w:val="0"/>
              <w:rPr>
                <w:rFonts w:ascii="Palatino" w:eastAsia="Palatino" w:hAnsi="Palatino" w:cs="Palatino"/>
                <w:color w:val="000000"/>
                <w:sz w:val="12"/>
                <w:szCs w:val="12"/>
              </w:rPr>
            </w:pPr>
          </w:p>
          <w:p w14:paraId="1831FDE1" w14:textId="7F2EC48D" w:rsidR="005578A5" w:rsidRPr="00C079E1" w:rsidRDefault="00AD7110">
            <w:pPr>
              <w:widowControl w:val="0"/>
              <w:rPr>
                <w:rFonts w:ascii="Palatino" w:eastAsia="Palatino" w:hAnsi="Palatino" w:cs="Palatino"/>
                <w:color w:val="000000"/>
                <w:sz w:val="22"/>
                <w:szCs w:val="22"/>
              </w:rPr>
            </w:pPr>
            <w:r w:rsidRPr="00C079E1">
              <w:rPr>
                <w:rFonts w:ascii="Palatino" w:eastAsia="Palatino" w:hAnsi="Palatino" w:cs="Palatino"/>
                <w:color w:val="000000"/>
                <w:sz w:val="22"/>
                <w:szCs w:val="22"/>
              </w:rPr>
              <w:t>Research Scholars Program, Michigan State University</w:t>
            </w:r>
            <w:r w:rsidR="009B5AEB" w:rsidRPr="00C079E1">
              <w:rPr>
                <w:rFonts w:ascii="Palatino" w:eastAsia="Palatino" w:hAnsi="Palatino" w:cs="Palatino"/>
                <w:color w:val="000000"/>
                <w:sz w:val="22"/>
                <w:szCs w:val="22"/>
              </w:rPr>
              <w:t>,</w:t>
            </w:r>
            <w:r w:rsidRPr="00C079E1">
              <w:rPr>
                <w:rFonts w:ascii="Palatino" w:eastAsia="Palatino" w:hAnsi="Palatino" w:cs="Palatino"/>
                <w:color w:val="000000"/>
                <w:sz w:val="22"/>
                <w:szCs w:val="22"/>
              </w:rPr>
              <w:t xml:space="preserve"> MSW students (Mentor):</w:t>
            </w:r>
          </w:p>
          <w:p w14:paraId="52F7D877" w14:textId="77777777" w:rsidR="009B5AEB" w:rsidRPr="00C079E1" w:rsidRDefault="009B5AEB" w:rsidP="001D03F8">
            <w:pPr>
              <w:pStyle w:val="ListParagraph"/>
              <w:widowControl w:val="0"/>
              <w:numPr>
                <w:ilvl w:val="0"/>
                <w:numId w:val="40"/>
              </w:numPr>
              <w:rPr>
                <w:rFonts w:ascii="Palatino" w:eastAsia="Palatino" w:hAnsi="Palatino" w:cs="Palatino"/>
                <w:color w:val="000000"/>
                <w:sz w:val="22"/>
                <w:szCs w:val="22"/>
              </w:rPr>
            </w:pPr>
            <w:r w:rsidRPr="00C079E1">
              <w:rPr>
                <w:rFonts w:ascii="Palatino" w:eastAsia="Palatino" w:hAnsi="Palatino" w:cs="Palatino"/>
                <w:color w:val="000000"/>
                <w:sz w:val="22"/>
                <w:szCs w:val="22"/>
              </w:rPr>
              <w:t>Taylor Sutton (Spring 2025)</w:t>
            </w:r>
          </w:p>
          <w:p w14:paraId="4FFF53C2" w14:textId="4B5690A5" w:rsidR="001D03F8" w:rsidRPr="00C079E1" w:rsidRDefault="001D03F8" w:rsidP="001D03F8">
            <w:pPr>
              <w:pStyle w:val="ListParagraph"/>
              <w:widowControl w:val="0"/>
              <w:numPr>
                <w:ilvl w:val="0"/>
                <w:numId w:val="40"/>
              </w:numPr>
              <w:rPr>
                <w:rFonts w:ascii="Palatino" w:eastAsia="Palatino" w:hAnsi="Palatino" w:cs="Palatino"/>
                <w:color w:val="000000"/>
                <w:sz w:val="22"/>
                <w:szCs w:val="22"/>
              </w:rPr>
            </w:pPr>
            <w:r w:rsidRPr="00C079E1">
              <w:rPr>
                <w:rFonts w:ascii="Palatino" w:eastAsia="Palatino" w:hAnsi="Palatino" w:cs="Palatino"/>
                <w:color w:val="000000"/>
                <w:sz w:val="22"/>
                <w:szCs w:val="22"/>
              </w:rPr>
              <w:t>Jax Heil (Fall 2021-Spring 2022)</w:t>
            </w:r>
          </w:p>
          <w:p w14:paraId="50E56A3E" w14:textId="1DA2B876" w:rsidR="007D39C9" w:rsidRPr="00C079E1" w:rsidRDefault="007D39C9">
            <w:pPr>
              <w:widowControl w:val="0"/>
              <w:numPr>
                <w:ilvl w:val="0"/>
                <w:numId w:val="15"/>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Algeria Wilson</w:t>
            </w:r>
            <w:r w:rsidR="001D03F8" w:rsidRPr="00C079E1">
              <w:rPr>
                <w:rFonts w:ascii="Palatino" w:eastAsia="Palatino" w:hAnsi="Palatino" w:cs="Palatino"/>
                <w:color w:val="000000"/>
                <w:sz w:val="22"/>
                <w:szCs w:val="22"/>
              </w:rPr>
              <w:t xml:space="preserve"> </w:t>
            </w:r>
            <w:r w:rsidRPr="00C079E1">
              <w:rPr>
                <w:rFonts w:ascii="Palatino" w:eastAsia="Palatino" w:hAnsi="Palatino" w:cs="Palatino"/>
                <w:color w:val="000000"/>
                <w:sz w:val="22"/>
                <w:szCs w:val="22"/>
              </w:rPr>
              <w:t>(Spring 2019)</w:t>
            </w:r>
          </w:p>
          <w:p w14:paraId="0C29ADA2" w14:textId="0600BDA0" w:rsidR="005578A5" w:rsidRPr="00C079E1" w:rsidRDefault="00AD7110">
            <w:pPr>
              <w:widowControl w:val="0"/>
              <w:numPr>
                <w:ilvl w:val="0"/>
                <w:numId w:val="15"/>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Omolade Laton</w:t>
            </w:r>
            <w:r w:rsidR="001D03F8" w:rsidRPr="00C079E1">
              <w:rPr>
                <w:rFonts w:ascii="Palatino" w:eastAsia="Palatino" w:hAnsi="Palatino" w:cs="Palatino"/>
                <w:color w:val="000000"/>
                <w:sz w:val="22"/>
                <w:szCs w:val="22"/>
              </w:rPr>
              <w:t>a</w:t>
            </w:r>
            <w:r w:rsidRPr="00C079E1">
              <w:rPr>
                <w:rFonts w:ascii="Palatino" w:eastAsia="Palatino" w:hAnsi="Palatino" w:cs="Palatino"/>
                <w:color w:val="000000"/>
                <w:sz w:val="22"/>
                <w:szCs w:val="22"/>
              </w:rPr>
              <w:t xml:space="preserve"> (Fall 2017-Spring 2018)</w:t>
            </w:r>
          </w:p>
          <w:p w14:paraId="35F6E2EA" w14:textId="77777777" w:rsidR="005578A5" w:rsidRPr="00C079E1" w:rsidRDefault="005578A5">
            <w:pPr>
              <w:widowControl w:val="0"/>
              <w:rPr>
                <w:rFonts w:ascii="Palatino" w:eastAsia="Palatino" w:hAnsi="Palatino" w:cs="Palatino"/>
                <w:color w:val="000000"/>
                <w:sz w:val="12"/>
                <w:szCs w:val="12"/>
              </w:rPr>
            </w:pPr>
          </w:p>
          <w:p w14:paraId="5B6BF449" w14:textId="40375F8A" w:rsidR="005578A5" w:rsidRPr="00C079E1" w:rsidRDefault="009B5AEB">
            <w:pPr>
              <w:widowControl w:val="0"/>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Provost’s </w:t>
            </w:r>
            <w:r w:rsidR="00AD7110" w:rsidRPr="00C079E1">
              <w:rPr>
                <w:rFonts w:ascii="Palatino" w:eastAsia="Palatino" w:hAnsi="Palatino" w:cs="Palatino"/>
                <w:color w:val="000000"/>
                <w:sz w:val="22"/>
                <w:szCs w:val="22"/>
              </w:rPr>
              <w:t>Undergraduate Research Program, Michigan State University</w:t>
            </w:r>
            <w:r w:rsidRPr="00C079E1">
              <w:rPr>
                <w:rFonts w:ascii="Palatino" w:eastAsia="Palatino" w:hAnsi="Palatino" w:cs="Palatino"/>
                <w:color w:val="000000"/>
                <w:sz w:val="22"/>
                <w:szCs w:val="22"/>
              </w:rPr>
              <w:t>,</w:t>
            </w:r>
            <w:r w:rsidR="00AD7110" w:rsidRPr="00C079E1">
              <w:rPr>
                <w:rFonts w:ascii="Palatino" w:eastAsia="Palatino" w:hAnsi="Palatino" w:cs="Palatino"/>
                <w:color w:val="000000"/>
                <w:sz w:val="22"/>
                <w:szCs w:val="22"/>
              </w:rPr>
              <w:t xml:space="preserve"> </w:t>
            </w:r>
            <w:r w:rsidRPr="00C079E1">
              <w:rPr>
                <w:rFonts w:ascii="Palatino" w:eastAsia="Palatino" w:hAnsi="Palatino" w:cs="Palatino"/>
                <w:color w:val="000000"/>
                <w:sz w:val="22"/>
                <w:szCs w:val="22"/>
              </w:rPr>
              <w:t>B</w:t>
            </w:r>
            <w:r w:rsidR="00AD7110" w:rsidRPr="00C079E1">
              <w:rPr>
                <w:rFonts w:ascii="Palatino" w:eastAsia="Palatino" w:hAnsi="Palatino" w:cs="Palatino"/>
                <w:color w:val="000000"/>
                <w:sz w:val="22"/>
                <w:szCs w:val="22"/>
              </w:rPr>
              <w:t>SW students (Mentor):</w:t>
            </w:r>
          </w:p>
          <w:p w14:paraId="57878715" w14:textId="77777777"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Molly Ballantyne (Spring 2011-Fall 2012) </w:t>
            </w:r>
          </w:p>
          <w:p w14:paraId="0556266C" w14:textId="77777777" w:rsidR="005578A5" w:rsidRPr="00C079E1" w:rsidRDefault="00AD7110">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Samantha Linck (Fall 2013-Spring 2014)</w:t>
            </w:r>
          </w:p>
          <w:p w14:paraId="550C9F07" w14:textId="113DFF10" w:rsidR="009B5AEB" w:rsidRPr="00C079E1" w:rsidRDefault="00AD7110" w:rsidP="00C079E1">
            <w:pPr>
              <w:widowControl w:val="0"/>
              <w:numPr>
                <w:ilvl w:val="0"/>
                <w:numId w:val="15"/>
              </w:numPr>
              <w:rPr>
                <w:rFonts w:ascii="Palatino" w:eastAsia="Palatino" w:hAnsi="Palatino" w:cs="Palatino"/>
                <w:color w:val="000000"/>
                <w:sz w:val="22"/>
                <w:szCs w:val="22"/>
              </w:rPr>
            </w:pPr>
            <w:r w:rsidRPr="00C079E1">
              <w:rPr>
                <w:rFonts w:ascii="Palatino" w:eastAsia="Palatino" w:hAnsi="Palatino" w:cs="Palatino"/>
                <w:color w:val="000000"/>
                <w:sz w:val="22"/>
                <w:szCs w:val="22"/>
              </w:rPr>
              <w:t>Kaity Kapnick (Fall 2013-Spring 2015)</w:t>
            </w:r>
          </w:p>
        </w:tc>
      </w:tr>
      <w:tr w:rsidR="005578A5" w:rsidRPr="00C079E1" w14:paraId="10434234" w14:textId="77777777" w:rsidTr="00D41E24">
        <w:trPr>
          <w:trHeight w:val="100"/>
        </w:trPr>
        <w:tc>
          <w:tcPr>
            <w:tcW w:w="7170" w:type="dxa"/>
            <w:gridSpan w:val="2"/>
          </w:tcPr>
          <w:p w14:paraId="38220B94" w14:textId="77777777" w:rsidR="005578A5" w:rsidRPr="00C079E1" w:rsidRDefault="005578A5">
            <w:pPr>
              <w:rPr>
                <w:rFonts w:ascii="Palatino" w:eastAsia="Palatino" w:hAnsi="Palatino" w:cs="Palatino"/>
                <w:sz w:val="10"/>
                <w:szCs w:val="10"/>
              </w:rPr>
            </w:pPr>
          </w:p>
        </w:tc>
        <w:tc>
          <w:tcPr>
            <w:tcW w:w="2460" w:type="dxa"/>
          </w:tcPr>
          <w:p w14:paraId="0D22EF4E" w14:textId="77777777" w:rsidR="005578A5" w:rsidRPr="00C079E1" w:rsidRDefault="005578A5">
            <w:pPr>
              <w:rPr>
                <w:rFonts w:ascii="Palatino" w:eastAsia="Palatino" w:hAnsi="Palatino" w:cs="Palatino"/>
                <w:sz w:val="10"/>
                <w:szCs w:val="10"/>
              </w:rPr>
            </w:pPr>
          </w:p>
        </w:tc>
      </w:tr>
      <w:tr w:rsidR="00440726" w:rsidRPr="00C079E1" w14:paraId="1B3B4A40" w14:textId="77777777" w:rsidTr="00D41E24">
        <w:trPr>
          <w:trHeight w:val="100"/>
        </w:trPr>
        <w:tc>
          <w:tcPr>
            <w:tcW w:w="7170" w:type="dxa"/>
            <w:gridSpan w:val="2"/>
          </w:tcPr>
          <w:p w14:paraId="703A12C1" w14:textId="3197F36A" w:rsidR="00440726" w:rsidRPr="00C079E1" w:rsidRDefault="00440726">
            <w:pPr>
              <w:rPr>
                <w:rFonts w:ascii="Palatino" w:eastAsia="Palatino" w:hAnsi="Palatino" w:cs="Palatino"/>
                <w:sz w:val="10"/>
                <w:szCs w:val="10"/>
              </w:rPr>
            </w:pPr>
          </w:p>
        </w:tc>
        <w:tc>
          <w:tcPr>
            <w:tcW w:w="2460" w:type="dxa"/>
          </w:tcPr>
          <w:p w14:paraId="7EEE68E6" w14:textId="565B428A" w:rsidR="00440726" w:rsidRPr="00C079E1" w:rsidRDefault="00440726" w:rsidP="00440726">
            <w:pPr>
              <w:jc w:val="right"/>
              <w:rPr>
                <w:rFonts w:ascii="Palatino" w:eastAsia="Palatino" w:hAnsi="Palatino" w:cs="Palatino"/>
                <w:sz w:val="22"/>
                <w:szCs w:val="22"/>
              </w:rPr>
            </w:pPr>
          </w:p>
        </w:tc>
      </w:tr>
      <w:tr w:rsidR="005578A5" w:rsidRPr="00C079E1" w14:paraId="3D4D6026" w14:textId="77777777" w:rsidTr="00D41E24">
        <w:trPr>
          <w:trHeight w:val="100"/>
        </w:trPr>
        <w:tc>
          <w:tcPr>
            <w:tcW w:w="7170" w:type="dxa"/>
            <w:gridSpan w:val="2"/>
          </w:tcPr>
          <w:p w14:paraId="7F4F8793" w14:textId="77777777" w:rsidR="005578A5" w:rsidRPr="00C079E1" w:rsidRDefault="00AD7110">
            <w:pPr>
              <w:jc w:val="both"/>
              <w:rPr>
                <w:rFonts w:ascii="Palatino" w:eastAsia="Palatino" w:hAnsi="Palatino" w:cs="Palatino"/>
                <w:b/>
                <w:sz w:val="22"/>
                <w:szCs w:val="22"/>
              </w:rPr>
            </w:pPr>
            <w:r w:rsidRPr="00C079E1">
              <w:rPr>
                <w:rFonts w:ascii="Palatino" w:eastAsia="Palatino" w:hAnsi="Palatino" w:cs="Palatino"/>
                <w:b/>
                <w:sz w:val="22"/>
                <w:szCs w:val="22"/>
              </w:rPr>
              <w:t>South-Central University for Nationalities, School of Ethnology &amp; Sociology, Wuhan, China</w:t>
            </w:r>
          </w:p>
          <w:p w14:paraId="29110592" w14:textId="77777777" w:rsidR="005578A5" w:rsidRPr="00C079E1" w:rsidRDefault="00AD7110">
            <w:pPr>
              <w:numPr>
                <w:ilvl w:val="0"/>
                <w:numId w:val="4"/>
              </w:numPr>
              <w:pBdr>
                <w:top w:val="nil"/>
                <w:left w:val="nil"/>
                <w:bottom w:val="nil"/>
                <w:right w:val="nil"/>
                <w:between w:val="nil"/>
              </w:pBdr>
              <w:jc w:val="both"/>
              <w:rPr>
                <w:rFonts w:ascii="Palatino" w:eastAsia="Palatino" w:hAnsi="Palatino" w:cs="Palatino"/>
                <w:color w:val="000000"/>
                <w:sz w:val="22"/>
                <w:szCs w:val="22"/>
              </w:rPr>
            </w:pPr>
            <w:r w:rsidRPr="00C079E1">
              <w:rPr>
                <w:rFonts w:ascii="Palatino" w:eastAsia="Palatino" w:hAnsi="Palatino" w:cs="Palatino"/>
                <w:color w:val="000000"/>
                <w:sz w:val="22"/>
                <w:szCs w:val="22"/>
              </w:rPr>
              <w:t>Visiting Scholar</w:t>
            </w:r>
          </w:p>
          <w:p w14:paraId="0D0F6C90" w14:textId="77777777" w:rsidR="005578A5" w:rsidRPr="00C079E1" w:rsidRDefault="005578A5">
            <w:pPr>
              <w:rPr>
                <w:rFonts w:ascii="Palatino" w:eastAsia="Palatino" w:hAnsi="Palatino" w:cs="Palatino"/>
                <w:sz w:val="10"/>
                <w:szCs w:val="10"/>
              </w:rPr>
            </w:pPr>
          </w:p>
        </w:tc>
        <w:tc>
          <w:tcPr>
            <w:tcW w:w="2460" w:type="dxa"/>
          </w:tcPr>
          <w:p w14:paraId="23C47E78" w14:textId="77777777" w:rsidR="005578A5" w:rsidRPr="00C079E1" w:rsidRDefault="005578A5">
            <w:pPr>
              <w:jc w:val="right"/>
              <w:rPr>
                <w:rFonts w:ascii="Palatino" w:eastAsia="Palatino" w:hAnsi="Palatino" w:cs="Palatino"/>
                <w:sz w:val="22"/>
                <w:szCs w:val="22"/>
              </w:rPr>
            </w:pPr>
          </w:p>
          <w:p w14:paraId="4434973D" w14:textId="77777777" w:rsidR="005578A5" w:rsidRPr="00C079E1" w:rsidRDefault="005578A5">
            <w:pPr>
              <w:jc w:val="right"/>
              <w:rPr>
                <w:rFonts w:ascii="Palatino" w:eastAsia="Palatino" w:hAnsi="Palatino" w:cs="Palatino"/>
                <w:sz w:val="22"/>
                <w:szCs w:val="22"/>
              </w:rPr>
            </w:pPr>
          </w:p>
          <w:p w14:paraId="309ACA3D" w14:textId="77777777" w:rsidR="005578A5" w:rsidRPr="00C079E1" w:rsidRDefault="00AD7110">
            <w:pPr>
              <w:jc w:val="right"/>
              <w:rPr>
                <w:rFonts w:ascii="Palatino" w:eastAsia="Palatino" w:hAnsi="Palatino" w:cs="Palatino"/>
                <w:sz w:val="10"/>
                <w:szCs w:val="10"/>
              </w:rPr>
            </w:pPr>
            <w:r w:rsidRPr="00C079E1">
              <w:rPr>
                <w:rFonts w:ascii="Palatino" w:eastAsia="Palatino" w:hAnsi="Palatino" w:cs="Palatino"/>
                <w:sz w:val="22"/>
                <w:szCs w:val="22"/>
              </w:rPr>
              <w:t>June 7-13, 2018</w:t>
            </w:r>
          </w:p>
        </w:tc>
      </w:tr>
      <w:tr w:rsidR="005578A5" w:rsidRPr="00C079E1" w14:paraId="5C8AE88E" w14:textId="77777777" w:rsidTr="00D41E24">
        <w:trPr>
          <w:trHeight w:val="100"/>
        </w:trPr>
        <w:tc>
          <w:tcPr>
            <w:tcW w:w="9630" w:type="dxa"/>
            <w:gridSpan w:val="3"/>
          </w:tcPr>
          <w:p w14:paraId="5C6E7169" w14:textId="77777777" w:rsidR="005578A5" w:rsidRPr="00C079E1" w:rsidRDefault="00AD7110">
            <w:pPr>
              <w:jc w:val="both"/>
              <w:rPr>
                <w:rFonts w:ascii="Palatino" w:eastAsia="Palatino" w:hAnsi="Palatino" w:cs="Palatino"/>
                <w:sz w:val="22"/>
                <w:szCs w:val="22"/>
              </w:rPr>
            </w:pPr>
            <w:r w:rsidRPr="00C079E1">
              <w:rPr>
                <w:rFonts w:ascii="Palatino" w:eastAsia="Palatino" w:hAnsi="Palatino" w:cs="Palatino"/>
                <w:sz w:val="22"/>
                <w:szCs w:val="22"/>
              </w:rPr>
              <w:t xml:space="preserve">              Lectures:</w:t>
            </w:r>
          </w:p>
          <w:p w14:paraId="1401C0A8" w14:textId="77777777" w:rsidR="005578A5" w:rsidRPr="00C079E1" w:rsidRDefault="00AD7110">
            <w:pPr>
              <w:numPr>
                <w:ilvl w:val="0"/>
                <w:numId w:val="21"/>
              </w:numPr>
              <w:ind w:left="1404" w:hanging="630"/>
              <w:rPr>
                <w:rFonts w:ascii="Palatino" w:eastAsia="Palatino" w:hAnsi="Palatino" w:cs="Palatino"/>
                <w:sz w:val="22"/>
                <w:szCs w:val="22"/>
              </w:rPr>
            </w:pPr>
            <w:r w:rsidRPr="00C079E1">
              <w:rPr>
                <w:rFonts w:ascii="Palatino" w:eastAsia="Palatino" w:hAnsi="Palatino" w:cs="Palatino"/>
                <w:sz w:val="22"/>
                <w:szCs w:val="22"/>
              </w:rPr>
              <w:t>The U.S. Child Welfare System: An Overview</w:t>
            </w:r>
          </w:p>
          <w:p w14:paraId="2248BC02" w14:textId="77777777" w:rsidR="005578A5" w:rsidRPr="00C079E1" w:rsidRDefault="00AD7110">
            <w:pPr>
              <w:numPr>
                <w:ilvl w:val="0"/>
                <w:numId w:val="21"/>
              </w:numPr>
              <w:ind w:left="1404" w:hanging="630"/>
              <w:rPr>
                <w:rFonts w:ascii="Palatino" w:eastAsia="Palatino" w:hAnsi="Palatino" w:cs="Palatino"/>
                <w:sz w:val="22"/>
                <w:szCs w:val="22"/>
              </w:rPr>
            </w:pPr>
            <w:r w:rsidRPr="00C079E1">
              <w:rPr>
                <w:rFonts w:ascii="Palatino" w:eastAsia="Palatino" w:hAnsi="Palatino" w:cs="Palatino"/>
                <w:sz w:val="22"/>
                <w:szCs w:val="22"/>
              </w:rPr>
              <w:t>Racial and Ethnic Disparities in the U.S. Child Welfare System: Competing Explanations</w:t>
            </w:r>
          </w:p>
          <w:p w14:paraId="5B615D6F" w14:textId="77777777" w:rsidR="005578A5" w:rsidRPr="00C079E1" w:rsidRDefault="00AD7110">
            <w:pPr>
              <w:numPr>
                <w:ilvl w:val="0"/>
                <w:numId w:val="21"/>
              </w:numPr>
              <w:ind w:left="1404" w:hanging="630"/>
              <w:rPr>
                <w:rFonts w:ascii="Palatino" w:eastAsia="Palatino" w:hAnsi="Palatino" w:cs="Palatino"/>
                <w:sz w:val="22"/>
                <w:szCs w:val="22"/>
              </w:rPr>
            </w:pPr>
            <w:r w:rsidRPr="00C079E1">
              <w:rPr>
                <w:rFonts w:ascii="Palatino" w:eastAsia="Palatino" w:hAnsi="Palatino" w:cs="Palatino"/>
                <w:sz w:val="22"/>
                <w:szCs w:val="22"/>
              </w:rPr>
              <w:t>A Neighborhood Approach to Preventing Child Abuse &amp; Neglect</w:t>
            </w:r>
          </w:p>
          <w:p w14:paraId="414A5AD1" w14:textId="77777777" w:rsidR="005578A5" w:rsidRPr="00C079E1" w:rsidRDefault="005578A5">
            <w:pPr>
              <w:rPr>
                <w:rFonts w:ascii="Palatino" w:eastAsia="Palatino" w:hAnsi="Palatino" w:cs="Palatino"/>
                <w:sz w:val="10"/>
                <w:szCs w:val="10"/>
              </w:rPr>
            </w:pPr>
          </w:p>
        </w:tc>
      </w:tr>
      <w:tr w:rsidR="005578A5" w:rsidRPr="00C079E1" w14:paraId="38DB894D" w14:textId="77777777" w:rsidTr="00D41E24">
        <w:trPr>
          <w:trHeight w:val="100"/>
        </w:trPr>
        <w:tc>
          <w:tcPr>
            <w:tcW w:w="7170" w:type="dxa"/>
            <w:gridSpan w:val="2"/>
          </w:tcPr>
          <w:p w14:paraId="58086740" w14:textId="77777777" w:rsidR="005578A5" w:rsidRPr="00C079E1" w:rsidRDefault="00AD7110">
            <w:pPr>
              <w:ind w:left="343" w:hanging="343"/>
              <w:rPr>
                <w:rFonts w:ascii="Palatino" w:eastAsia="Palatino" w:hAnsi="Palatino" w:cs="Palatino"/>
                <w:b/>
                <w:sz w:val="22"/>
                <w:szCs w:val="22"/>
              </w:rPr>
            </w:pPr>
            <w:r w:rsidRPr="00C079E1">
              <w:rPr>
                <w:rFonts w:ascii="Palatino" w:eastAsia="Palatino" w:hAnsi="Palatino" w:cs="Palatino"/>
                <w:b/>
                <w:sz w:val="22"/>
                <w:szCs w:val="22"/>
              </w:rPr>
              <w:t xml:space="preserve">Doris Duke Fellowship for the Promotion of Child Well-being  </w:t>
            </w:r>
          </w:p>
          <w:p w14:paraId="556DF005" w14:textId="77777777" w:rsidR="005578A5" w:rsidRPr="00C079E1" w:rsidRDefault="00AD7110">
            <w:pPr>
              <w:numPr>
                <w:ilvl w:val="0"/>
                <w:numId w:val="4"/>
              </w:numPr>
              <w:pBdr>
                <w:top w:val="nil"/>
                <w:left w:val="nil"/>
                <w:bottom w:val="nil"/>
                <w:right w:val="nil"/>
                <w:between w:val="nil"/>
              </w:pBdr>
              <w:rPr>
                <w:rFonts w:ascii="Palatino" w:eastAsia="Palatino" w:hAnsi="Palatino" w:cs="Palatino"/>
                <w:b/>
                <w:color w:val="000000"/>
                <w:sz w:val="22"/>
                <w:szCs w:val="22"/>
              </w:rPr>
            </w:pPr>
            <w:r w:rsidRPr="00C079E1">
              <w:rPr>
                <w:rFonts w:ascii="Palatino" w:eastAsia="Palatino" w:hAnsi="Palatino" w:cs="Palatino"/>
                <w:color w:val="000000"/>
                <w:sz w:val="22"/>
                <w:szCs w:val="22"/>
              </w:rPr>
              <w:t>Academic Mentor</w:t>
            </w:r>
            <w:r w:rsidRPr="00C079E1">
              <w:rPr>
                <w:rFonts w:ascii="Palatino" w:eastAsia="Palatino" w:hAnsi="Palatino" w:cs="Palatino"/>
                <w:b/>
                <w:color w:val="000000"/>
                <w:sz w:val="22"/>
                <w:szCs w:val="22"/>
              </w:rPr>
              <w:t xml:space="preserve"> </w:t>
            </w:r>
            <w:r w:rsidRPr="00C079E1">
              <w:rPr>
                <w:rFonts w:ascii="Palatino" w:eastAsia="Palatino" w:hAnsi="Palatino" w:cs="Palatino"/>
                <w:color w:val="000000"/>
                <w:sz w:val="22"/>
                <w:szCs w:val="22"/>
              </w:rPr>
              <w:t xml:space="preserve">for Brittany Midalec-Adkins, Ph.D. student, Purdue University </w:t>
            </w:r>
            <w:hyperlink r:id="rId12">
              <w:r w:rsidRPr="00C079E1">
                <w:rPr>
                  <w:rFonts w:ascii="Palatino" w:eastAsia="Palatino" w:hAnsi="Palatino" w:cs="Palatino"/>
                  <w:color w:val="0000FF"/>
                  <w:sz w:val="22"/>
                  <w:szCs w:val="22"/>
                  <w:u w:val="single"/>
                </w:rPr>
                <w:t>http://www.dorisdukefellowships.org/brittany-paige-mihalecadkins</w:t>
              </w:r>
            </w:hyperlink>
          </w:p>
          <w:p w14:paraId="759DCDA0" w14:textId="77777777" w:rsidR="005578A5" w:rsidRPr="00C079E1" w:rsidRDefault="005578A5">
            <w:pPr>
              <w:pBdr>
                <w:top w:val="nil"/>
                <w:left w:val="nil"/>
                <w:bottom w:val="nil"/>
                <w:right w:val="nil"/>
                <w:between w:val="nil"/>
              </w:pBdr>
              <w:ind w:left="720" w:hanging="720"/>
              <w:rPr>
                <w:rFonts w:ascii="Palatino" w:eastAsia="Palatino" w:hAnsi="Palatino" w:cs="Palatino"/>
                <w:b/>
                <w:color w:val="000000"/>
                <w:sz w:val="10"/>
                <w:szCs w:val="10"/>
              </w:rPr>
            </w:pPr>
          </w:p>
        </w:tc>
        <w:tc>
          <w:tcPr>
            <w:tcW w:w="2460" w:type="dxa"/>
          </w:tcPr>
          <w:p w14:paraId="41E65CD9"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D84D610"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2018-2020</w:t>
            </w:r>
          </w:p>
          <w:p w14:paraId="2C14E680" w14:textId="77777777" w:rsidR="005578A5" w:rsidRPr="00C079E1" w:rsidRDefault="005578A5">
            <w:pPr>
              <w:rPr>
                <w:rFonts w:ascii="Palatino" w:eastAsia="Palatino" w:hAnsi="Palatino" w:cs="Palatino"/>
                <w:sz w:val="10"/>
                <w:szCs w:val="10"/>
              </w:rPr>
            </w:pPr>
          </w:p>
        </w:tc>
      </w:tr>
      <w:tr w:rsidR="005578A5" w:rsidRPr="00C079E1" w14:paraId="53AEA4D4" w14:textId="77777777" w:rsidTr="00D41E24">
        <w:trPr>
          <w:trHeight w:val="100"/>
        </w:trPr>
        <w:tc>
          <w:tcPr>
            <w:tcW w:w="7170" w:type="dxa"/>
            <w:gridSpan w:val="2"/>
          </w:tcPr>
          <w:p w14:paraId="4E48884D" w14:textId="77777777" w:rsidR="00DD2215" w:rsidRDefault="00DD2215">
            <w:pPr>
              <w:ind w:left="-8" w:firstLine="8"/>
              <w:rPr>
                <w:rFonts w:ascii="Palatino" w:eastAsia="Palatino" w:hAnsi="Palatino" w:cs="Palatino"/>
                <w:b/>
                <w:sz w:val="22"/>
                <w:szCs w:val="22"/>
              </w:rPr>
            </w:pPr>
          </w:p>
          <w:p w14:paraId="592F2FC7" w14:textId="173E5B7D" w:rsidR="005578A5" w:rsidRPr="00C079E1" w:rsidRDefault="00AD7110">
            <w:pPr>
              <w:ind w:left="-8" w:firstLine="8"/>
              <w:rPr>
                <w:rFonts w:ascii="Palatino" w:eastAsia="Palatino" w:hAnsi="Palatino" w:cs="Palatino"/>
                <w:b/>
                <w:sz w:val="22"/>
                <w:szCs w:val="22"/>
              </w:rPr>
            </w:pPr>
            <w:r w:rsidRPr="00C079E1">
              <w:rPr>
                <w:rFonts w:ascii="Palatino" w:eastAsia="Palatino" w:hAnsi="Palatino" w:cs="Palatino"/>
                <w:b/>
                <w:sz w:val="22"/>
                <w:szCs w:val="22"/>
              </w:rPr>
              <w:t>University of California, Los Angeles, Department of Social Welfare</w:t>
            </w:r>
          </w:p>
          <w:p w14:paraId="0248D936" w14:textId="77777777" w:rsidR="005578A5" w:rsidRPr="00C079E1" w:rsidRDefault="00AD7110">
            <w:pPr>
              <w:numPr>
                <w:ilvl w:val="0"/>
                <w:numId w:val="4"/>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Instructor</w:t>
            </w:r>
          </w:p>
        </w:tc>
        <w:tc>
          <w:tcPr>
            <w:tcW w:w="2460" w:type="dxa"/>
          </w:tcPr>
          <w:p w14:paraId="3FC1A005" w14:textId="77777777" w:rsidR="005578A5" w:rsidRPr="00C079E1" w:rsidRDefault="005578A5">
            <w:pPr>
              <w:jc w:val="right"/>
              <w:rPr>
                <w:rFonts w:ascii="Palatino" w:eastAsia="Palatino" w:hAnsi="Palatino" w:cs="Palatino"/>
                <w:sz w:val="22"/>
                <w:szCs w:val="22"/>
              </w:rPr>
            </w:pPr>
          </w:p>
          <w:p w14:paraId="0224AA87" w14:textId="77777777" w:rsidR="005578A5" w:rsidRPr="00C079E1" w:rsidRDefault="00AD7110">
            <w:pPr>
              <w:jc w:val="right"/>
              <w:rPr>
                <w:rFonts w:ascii="Palatino" w:eastAsia="Palatino" w:hAnsi="Palatino" w:cs="Palatino"/>
                <w:sz w:val="10"/>
                <w:szCs w:val="10"/>
              </w:rPr>
            </w:pPr>
            <w:r w:rsidRPr="00C079E1">
              <w:rPr>
                <w:rFonts w:ascii="Palatino" w:eastAsia="Palatino" w:hAnsi="Palatino" w:cs="Palatino"/>
                <w:sz w:val="22"/>
                <w:szCs w:val="22"/>
              </w:rPr>
              <w:t>Spring 2008</w:t>
            </w:r>
          </w:p>
        </w:tc>
      </w:tr>
      <w:tr w:rsidR="005578A5" w:rsidRPr="00C079E1" w14:paraId="355074FB" w14:textId="77777777" w:rsidTr="00D41E24">
        <w:trPr>
          <w:trHeight w:val="100"/>
        </w:trPr>
        <w:tc>
          <w:tcPr>
            <w:tcW w:w="9630" w:type="dxa"/>
            <w:gridSpan w:val="3"/>
          </w:tcPr>
          <w:p w14:paraId="6DF6442A" w14:textId="77777777" w:rsidR="005578A5" w:rsidRPr="00C079E1" w:rsidRDefault="005578A5">
            <w:pPr>
              <w:widowControl w:val="0"/>
              <w:rPr>
                <w:rFonts w:ascii="Palatino" w:eastAsia="Palatino" w:hAnsi="Palatino" w:cs="Palatino"/>
                <w:sz w:val="8"/>
                <w:szCs w:val="8"/>
              </w:rPr>
            </w:pPr>
          </w:p>
          <w:p w14:paraId="1BA1E65D" w14:textId="77777777"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 xml:space="preserve">             Course taught: </w:t>
            </w:r>
          </w:p>
          <w:p w14:paraId="2D0F2EDD" w14:textId="77777777" w:rsidR="005578A5" w:rsidRPr="00C079E1" w:rsidRDefault="00AD7110">
            <w:pPr>
              <w:widowControl w:val="0"/>
              <w:numPr>
                <w:ilvl w:val="0"/>
                <w:numId w:val="4"/>
              </w:numPr>
              <w:pBdr>
                <w:top w:val="nil"/>
                <w:left w:val="nil"/>
                <w:bottom w:val="nil"/>
                <w:right w:val="nil"/>
                <w:between w:val="nil"/>
              </w:pBdr>
              <w:ind w:firstLine="54"/>
              <w:rPr>
                <w:rFonts w:ascii="Palatino" w:eastAsia="Palatino" w:hAnsi="Palatino" w:cs="Palatino"/>
                <w:color w:val="000000"/>
                <w:sz w:val="22"/>
                <w:szCs w:val="22"/>
              </w:rPr>
            </w:pPr>
            <w:r w:rsidRPr="00C079E1">
              <w:rPr>
                <w:rFonts w:ascii="Palatino" w:eastAsia="Palatino" w:hAnsi="Palatino" w:cs="Palatino"/>
                <w:color w:val="000000"/>
                <w:sz w:val="22"/>
                <w:szCs w:val="22"/>
              </w:rPr>
              <w:t>Social Work Policy Practice/Advocacy (MSW)</w:t>
            </w:r>
          </w:p>
          <w:p w14:paraId="3A85AD27" w14:textId="77777777" w:rsidR="005578A5" w:rsidRPr="00C079E1" w:rsidRDefault="005578A5">
            <w:pPr>
              <w:widowControl w:val="0"/>
              <w:pBdr>
                <w:top w:val="nil"/>
                <w:left w:val="nil"/>
                <w:bottom w:val="nil"/>
                <w:right w:val="nil"/>
                <w:between w:val="nil"/>
              </w:pBdr>
              <w:ind w:left="720" w:hanging="720"/>
              <w:rPr>
                <w:rFonts w:ascii="Palatino" w:eastAsia="Palatino" w:hAnsi="Palatino" w:cs="Palatino"/>
                <w:color w:val="000000"/>
                <w:sz w:val="12"/>
                <w:szCs w:val="12"/>
              </w:rPr>
            </w:pPr>
          </w:p>
        </w:tc>
      </w:tr>
      <w:tr w:rsidR="005578A5" w:rsidRPr="00C079E1" w14:paraId="47D78E08" w14:textId="77777777" w:rsidTr="00D41E24">
        <w:trPr>
          <w:trHeight w:val="100"/>
        </w:trPr>
        <w:tc>
          <w:tcPr>
            <w:tcW w:w="7170" w:type="dxa"/>
            <w:gridSpan w:val="2"/>
          </w:tcPr>
          <w:p w14:paraId="6AA4836B" w14:textId="77777777" w:rsidR="005578A5" w:rsidRPr="00C079E1" w:rsidRDefault="00AD7110">
            <w:pPr>
              <w:rPr>
                <w:rFonts w:ascii="Palatino" w:eastAsia="Palatino" w:hAnsi="Palatino" w:cs="Palatino"/>
                <w:b/>
                <w:sz w:val="22"/>
                <w:szCs w:val="22"/>
              </w:rPr>
            </w:pPr>
            <w:r w:rsidRPr="00C079E1">
              <w:rPr>
                <w:rFonts w:ascii="Palatino" w:eastAsia="Palatino" w:hAnsi="Palatino" w:cs="Palatino"/>
                <w:b/>
                <w:sz w:val="22"/>
                <w:szCs w:val="22"/>
              </w:rPr>
              <w:t>University of Southern California, School of Social Work</w:t>
            </w:r>
          </w:p>
          <w:p w14:paraId="44528F97" w14:textId="77777777" w:rsidR="005578A5" w:rsidRPr="00C079E1" w:rsidRDefault="00AD7110">
            <w:pPr>
              <w:numPr>
                <w:ilvl w:val="0"/>
                <w:numId w:val="4"/>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Adjunct Faculty Member</w:t>
            </w:r>
          </w:p>
          <w:p w14:paraId="2E5B6707" w14:textId="77777777" w:rsidR="005578A5" w:rsidRPr="00C079E1" w:rsidRDefault="005578A5">
            <w:pPr>
              <w:rPr>
                <w:rFonts w:ascii="Palatino" w:eastAsia="Palatino" w:hAnsi="Palatino" w:cs="Palatino"/>
                <w:sz w:val="12"/>
                <w:szCs w:val="12"/>
              </w:rPr>
            </w:pPr>
          </w:p>
        </w:tc>
        <w:tc>
          <w:tcPr>
            <w:tcW w:w="2460" w:type="dxa"/>
          </w:tcPr>
          <w:p w14:paraId="038C42DA" w14:textId="77777777" w:rsidR="005578A5" w:rsidRPr="00C079E1" w:rsidRDefault="005578A5">
            <w:pPr>
              <w:jc w:val="right"/>
              <w:rPr>
                <w:rFonts w:ascii="Palatino" w:eastAsia="Palatino" w:hAnsi="Palatino" w:cs="Palatino"/>
                <w:sz w:val="22"/>
                <w:szCs w:val="22"/>
              </w:rPr>
            </w:pPr>
          </w:p>
          <w:p w14:paraId="36ED475D" w14:textId="77777777" w:rsidR="005578A5" w:rsidRPr="00C079E1" w:rsidRDefault="00AD7110">
            <w:pPr>
              <w:jc w:val="right"/>
              <w:rPr>
                <w:rFonts w:ascii="Palatino" w:eastAsia="Palatino" w:hAnsi="Palatino" w:cs="Palatino"/>
                <w:sz w:val="10"/>
                <w:szCs w:val="10"/>
              </w:rPr>
            </w:pPr>
            <w:r w:rsidRPr="00C079E1">
              <w:rPr>
                <w:rFonts w:ascii="Palatino" w:eastAsia="Palatino" w:hAnsi="Palatino" w:cs="Palatino"/>
                <w:sz w:val="22"/>
                <w:szCs w:val="22"/>
              </w:rPr>
              <w:t>Spring 2006</w:t>
            </w:r>
          </w:p>
        </w:tc>
      </w:tr>
      <w:tr w:rsidR="005578A5" w:rsidRPr="00C079E1" w14:paraId="72AF245B" w14:textId="77777777" w:rsidTr="00D41E24">
        <w:trPr>
          <w:trHeight w:val="100"/>
        </w:trPr>
        <w:tc>
          <w:tcPr>
            <w:tcW w:w="7170" w:type="dxa"/>
            <w:gridSpan w:val="2"/>
          </w:tcPr>
          <w:p w14:paraId="33709B2E" w14:textId="77777777" w:rsidR="005578A5" w:rsidRPr="00C079E1" w:rsidRDefault="00AD7110">
            <w:pPr>
              <w:widowControl w:val="0"/>
              <w:rPr>
                <w:rFonts w:ascii="Palatino" w:eastAsia="Palatino" w:hAnsi="Palatino" w:cs="Palatino"/>
                <w:sz w:val="22"/>
                <w:szCs w:val="22"/>
              </w:rPr>
            </w:pPr>
            <w:r w:rsidRPr="00C079E1">
              <w:rPr>
                <w:rFonts w:ascii="Palatino" w:eastAsia="Palatino" w:hAnsi="Palatino" w:cs="Palatino"/>
                <w:sz w:val="22"/>
                <w:szCs w:val="22"/>
              </w:rPr>
              <w:t xml:space="preserve">             Course taught:</w:t>
            </w:r>
          </w:p>
          <w:p w14:paraId="01FDF820" w14:textId="77777777" w:rsidR="005578A5" w:rsidRPr="00C079E1" w:rsidRDefault="00AD7110">
            <w:pPr>
              <w:numPr>
                <w:ilvl w:val="0"/>
                <w:numId w:val="15"/>
              </w:numPr>
              <w:ind w:left="1404" w:hanging="720"/>
              <w:rPr>
                <w:rFonts w:ascii="Palatino" w:eastAsia="Palatino" w:hAnsi="Palatino" w:cs="Palatino"/>
                <w:sz w:val="22"/>
                <w:szCs w:val="22"/>
              </w:rPr>
            </w:pPr>
            <w:r w:rsidRPr="00C079E1">
              <w:rPr>
                <w:rFonts w:ascii="Palatino" w:eastAsia="Palatino" w:hAnsi="Palatino" w:cs="Palatino"/>
                <w:sz w:val="22"/>
                <w:szCs w:val="22"/>
              </w:rPr>
              <w:t>Leadership in Social Work Professions &amp; Organizations (MSW)</w:t>
            </w:r>
          </w:p>
          <w:p w14:paraId="072490E3" w14:textId="77777777" w:rsidR="005578A5" w:rsidRPr="00C079E1" w:rsidRDefault="005578A5">
            <w:pPr>
              <w:ind w:left="-8" w:firstLine="8"/>
              <w:rPr>
                <w:rFonts w:ascii="Palatino" w:eastAsia="Palatino" w:hAnsi="Palatino" w:cs="Palatino"/>
                <w:b/>
                <w:sz w:val="12"/>
                <w:szCs w:val="12"/>
              </w:rPr>
            </w:pPr>
          </w:p>
        </w:tc>
        <w:tc>
          <w:tcPr>
            <w:tcW w:w="2460" w:type="dxa"/>
          </w:tcPr>
          <w:p w14:paraId="20D6FCDB" w14:textId="77777777" w:rsidR="005578A5" w:rsidRPr="00C079E1" w:rsidRDefault="005578A5">
            <w:pPr>
              <w:jc w:val="right"/>
              <w:rPr>
                <w:rFonts w:ascii="Palatino" w:eastAsia="Palatino" w:hAnsi="Palatino" w:cs="Palatino"/>
                <w:sz w:val="22"/>
                <w:szCs w:val="22"/>
              </w:rPr>
            </w:pPr>
          </w:p>
        </w:tc>
      </w:tr>
      <w:tr w:rsidR="005578A5" w:rsidRPr="00C079E1" w14:paraId="2674A725" w14:textId="77777777" w:rsidTr="00D41E24">
        <w:trPr>
          <w:trHeight w:val="100"/>
        </w:trPr>
        <w:tc>
          <w:tcPr>
            <w:tcW w:w="7170" w:type="dxa"/>
            <w:gridSpan w:val="2"/>
          </w:tcPr>
          <w:p w14:paraId="44129A9A" w14:textId="77777777" w:rsidR="005578A5" w:rsidRPr="00C079E1" w:rsidRDefault="00AD7110">
            <w:pPr>
              <w:ind w:left="-8" w:firstLine="8"/>
              <w:rPr>
                <w:rFonts w:ascii="Palatino" w:eastAsia="Palatino" w:hAnsi="Palatino" w:cs="Palatino"/>
                <w:b/>
                <w:sz w:val="22"/>
                <w:szCs w:val="22"/>
              </w:rPr>
            </w:pPr>
            <w:r w:rsidRPr="00C079E1">
              <w:rPr>
                <w:rFonts w:ascii="Palatino" w:eastAsia="Palatino" w:hAnsi="Palatino" w:cs="Palatino"/>
                <w:b/>
                <w:sz w:val="22"/>
                <w:szCs w:val="22"/>
              </w:rPr>
              <w:t>University of California, Department of Social Welfare</w:t>
            </w:r>
          </w:p>
          <w:p w14:paraId="18C1D898" w14:textId="77777777" w:rsidR="005578A5" w:rsidRPr="00C079E1" w:rsidRDefault="00AD7110">
            <w:pPr>
              <w:numPr>
                <w:ilvl w:val="0"/>
                <w:numId w:val="15"/>
              </w:numPr>
              <w:pBdr>
                <w:top w:val="nil"/>
                <w:left w:val="nil"/>
                <w:bottom w:val="nil"/>
                <w:right w:val="nil"/>
                <w:between w:val="nil"/>
              </w:pBdr>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Teaching Associate/Assistant </w:t>
            </w:r>
          </w:p>
          <w:p w14:paraId="5F9F001B" w14:textId="77777777" w:rsidR="005578A5" w:rsidRPr="00C079E1" w:rsidRDefault="005578A5">
            <w:pPr>
              <w:widowControl w:val="0"/>
              <w:rPr>
                <w:rFonts w:ascii="Palatino" w:eastAsia="Palatino" w:hAnsi="Palatino" w:cs="Palatino"/>
                <w:sz w:val="12"/>
                <w:szCs w:val="12"/>
              </w:rPr>
            </w:pPr>
          </w:p>
        </w:tc>
        <w:tc>
          <w:tcPr>
            <w:tcW w:w="2460" w:type="dxa"/>
          </w:tcPr>
          <w:p w14:paraId="71D3F12F"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6AD88F0F"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Fall 1999-Spring 2002</w:t>
            </w:r>
          </w:p>
          <w:p w14:paraId="10F51D60" w14:textId="77777777" w:rsidR="005578A5" w:rsidRPr="00C079E1" w:rsidRDefault="005578A5">
            <w:pPr>
              <w:jc w:val="right"/>
              <w:rPr>
                <w:rFonts w:ascii="Palatino" w:eastAsia="Palatino" w:hAnsi="Palatino" w:cs="Palatino"/>
                <w:sz w:val="22"/>
                <w:szCs w:val="22"/>
              </w:rPr>
            </w:pPr>
          </w:p>
        </w:tc>
      </w:tr>
      <w:tr w:rsidR="005578A5" w:rsidRPr="00C079E1" w14:paraId="2F10C199" w14:textId="77777777" w:rsidTr="00D41E24">
        <w:trPr>
          <w:trHeight w:val="100"/>
        </w:trPr>
        <w:tc>
          <w:tcPr>
            <w:tcW w:w="9630" w:type="dxa"/>
            <w:gridSpan w:val="3"/>
          </w:tcPr>
          <w:p w14:paraId="643D03EA" w14:textId="4FA1CD29" w:rsidR="005578A5" w:rsidRPr="00C079E1" w:rsidRDefault="00AD7110">
            <w:pPr>
              <w:widowControl w:val="0"/>
              <w:rPr>
                <w:rFonts w:ascii="Palatino" w:eastAsia="Palatino" w:hAnsi="Palatino" w:cs="Palatino"/>
                <w:b/>
                <w:sz w:val="22"/>
                <w:szCs w:val="22"/>
              </w:rPr>
            </w:pPr>
            <w:r w:rsidRPr="00C079E1">
              <w:rPr>
                <w:rFonts w:ascii="Palatino" w:eastAsia="Palatino" w:hAnsi="Palatino" w:cs="Palatino"/>
                <w:sz w:val="22"/>
                <w:szCs w:val="22"/>
              </w:rPr>
              <w:t xml:space="preserve">              Courses:</w:t>
            </w:r>
          </w:p>
          <w:p w14:paraId="13CC212B" w14:textId="77777777" w:rsidR="005578A5" w:rsidRPr="00C079E1" w:rsidRDefault="00AD7110">
            <w:pPr>
              <w:widowControl w:val="0"/>
              <w:numPr>
                <w:ilvl w:val="0"/>
                <w:numId w:val="16"/>
              </w:numPr>
              <w:ind w:hanging="724"/>
              <w:rPr>
                <w:rFonts w:ascii="Palatino" w:eastAsia="Palatino" w:hAnsi="Palatino" w:cs="Palatino"/>
                <w:sz w:val="22"/>
                <w:szCs w:val="22"/>
              </w:rPr>
            </w:pPr>
            <w:r w:rsidRPr="00C079E1">
              <w:rPr>
                <w:rFonts w:ascii="Palatino" w:eastAsia="Palatino" w:hAnsi="Palatino" w:cs="Palatino"/>
                <w:sz w:val="22"/>
                <w:szCs w:val="22"/>
              </w:rPr>
              <w:lastRenderedPageBreak/>
              <w:t>Introduction to Social Welfare (BA)</w:t>
            </w:r>
          </w:p>
          <w:p w14:paraId="19213D73" w14:textId="77777777" w:rsidR="005578A5" w:rsidRPr="00C079E1" w:rsidRDefault="00AD7110">
            <w:pPr>
              <w:widowControl w:val="0"/>
              <w:numPr>
                <w:ilvl w:val="0"/>
                <w:numId w:val="16"/>
              </w:numPr>
              <w:ind w:hanging="724"/>
              <w:rPr>
                <w:rFonts w:ascii="Palatino" w:eastAsia="Palatino" w:hAnsi="Palatino" w:cs="Palatino"/>
                <w:sz w:val="22"/>
                <w:szCs w:val="22"/>
              </w:rPr>
            </w:pPr>
            <w:r w:rsidRPr="00C079E1">
              <w:rPr>
                <w:rFonts w:ascii="Palatino" w:eastAsia="Palatino" w:hAnsi="Palatino" w:cs="Palatino"/>
                <w:sz w:val="22"/>
                <w:szCs w:val="22"/>
              </w:rPr>
              <w:t>Social Welfare Policy (BA)</w:t>
            </w:r>
          </w:p>
          <w:p w14:paraId="2B3F1B8D" w14:textId="77777777" w:rsidR="005578A5" w:rsidRPr="00C079E1" w:rsidRDefault="00AD7110">
            <w:pPr>
              <w:widowControl w:val="0"/>
              <w:numPr>
                <w:ilvl w:val="0"/>
                <w:numId w:val="16"/>
              </w:numPr>
              <w:ind w:hanging="724"/>
              <w:rPr>
                <w:rFonts w:ascii="Palatino" w:eastAsia="Palatino" w:hAnsi="Palatino" w:cs="Palatino"/>
                <w:sz w:val="22"/>
                <w:szCs w:val="22"/>
              </w:rPr>
            </w:pPr>
            <w:r w:rsidRPr="00C079E1">
              <w:rPr>
                <w:rFonts w:ascii="Palatino" w:eastAsia="Palatino" w:hAnsi="Palatino" w:cs="Palatino"/>
                <w:sz w:val="22"/>
                <w:szCs w:val="22"/>
              </w:rPr>
              <w:t>Social Welfare in a Multicultural Society (BA)</w:t>
            </w:r>
          </w:p>
        </w:tc>
      </w:tr>
    </w:tbl>
    <w:p w14:paraId="30DFC819" w14:textId="77777777" w:rsidR="005578A5" w:rsidRPr="00C079E1" w:rsidRDefault="005578A5">
      <w:pPr>
        <w:rPr>
          <w:rFonts w:ascii="Palatino" w:eastAsia="Palatino" w:hAnsi="Palatino" w:cs="Palatino"/>
          <w:b/>
          <w:i/>
          <w:sz w:val="12"/>
          <w:szCs w:val="12"/>
        </w:rPr>
      </w:pPr>
    </w:p>
    <w:p w14:paraId="140C45CB" w14:textId="77777777" w:rsidR="005578A5" w:rsidRPr="00C079E1" w:rsidRDefault="005578A5">
      <w:pPr>
        <w:jc w:val="center"/>
        <w:rPr>
          <w:rFonts w:ascii="Palatino" w:eastAsia="Palatino" w:hAnsi="Palatino" w:cs="Palatino"/>
          <w:b/>
          <w:i/>
        </w:rPr>
      </w:pPr>
    </w:p>
    <w:p w14:paraId="6CACD02D" w14:textId="4C2C4A47" w:rsidR="00C079E1" w:rsidRPr="00C079E1" w:rsidRDefault="00C079E1">
      <w:pPr>
        <w:jc w:val="center"/>
        <w:rPr>
          <w:rFonts w:ascii="Palatino" w:eastAsia="Palatino" w:hAnsi="Palatino" w:cs="Palatino"/>
          <w:b/>
          <w:i/>
        </w:rPr>
      </w:pPr>
      <w:r w:rsidRPr="00C079E1">
        <w:rPr>
          <w:rFonts w:ascii="Palatino" w:eastAsia="Palatino" w:hAnsi="Palatino" w:cs="Palatino"/>
          <w:b/>
          <w:i/>
        </w:rPr>
        <w:t>Advanced Training in Instructional Practices</w:t>
      </w:r>
    </w:p>
    <w:p w14:paraId="25506AC9" w14:textId="77777777" w:rsidR="00C079E1" w:rsidRPr="00C079E1" w:rsidRDefault="00C079E1">
      <w:pPr>
        <w:jc w:val="center"/>
        <w:rPr>
          <w:rFonts w:ascii="Palatino" w:eastAsia="Palatino" w:hAnsi="Palatino" w:cs="Palatino"/>
          <w:b/>
          <w:i/>
        </w:rPr>
      </w:pPr>
    </w:p>
    <w:tbl>
      <w:tblPr>
        <w:tblStyle w:val="a8"/>
        <w:tblW w:w="9630" w:type="dxa"/>
        <w:tblLayout w:type="fixed"/>
        <w:tblLook w:val="0000" w:firstRow="0" w:lastRow="0" w:firstColumn="0" w:lastColumn="0" w:noHBand="0" w:noVBand="0"/>
      </w:tblPr>
      <w:tblGrid>
        <w:gridCol w:w="7170"/>
        <w:gridCol w:w="2460"/>
      </w:tblGrid>
      <w:tr w:rsidR="00C079E1" w:rsidRPr="00C079E1" w14:paraId="40B8C3A1" w14:textId="77777777" w:rsidTr="00BD38C5">
        <w:trPr>
          <w:trHeight w:val="100"/>
        </w:trPr>
        <w:tc>
          <w:tcPr>
            <w:tcW w:w="7170" w:type="dxa"/>
          </w:tcPr>
          <w:p w14:paraId="30834A6A" w14:textId="77777777" w:rsidR="00C079E1" w:rsidRPr="00C079E1" w:rsidRDefault="00C079E1" w:rsidP="00BD38C5">
            <w:pPr>
              <w:rPr>
                <w:rFonts w:ascii="Palatino" w:eastAsia="Palatino" w:hAnsi="Palatino" w:cs="Palatino"/>
                <w:b/>
                <w:bCs/>
                <w:sz w:val="22"/>
                <w:szCs w:val="22"/>
              </w:rPr>
            </w:pPr>
            <w:r w:rsidRPr="00C079E1">
              <w:rPr>
                <w:rFonts w:ascii="Palatino" w:eastAsia="Palatino" w:hAnsi="Palatino" w:cs="Palatino"/>
                <w:b/>
                <w:bCs/>
                <w:sz w:val="22"/>
                <w:szCs w:val="22"/>
              </w:rPr>
              <w:t>Institute on Teaching Social Action (ITSA)</w:t>
            </w:r>
          </w:p>
          <w:p w14:paraId="37CA9F06" w14:textId="77777777" w:rsidR="00C079E1" w:rsidRPr="00C079E1" w:rsidRDefault="00C079E1" w:rsidP="00BD38C5">
            <w:pPr>
              <w:pStyle w:val="ListParagraph"/>
              <w:numPr>
                <w:ilvl w:val="0"/>
                <w:numId w:val="43"/>
              </w:numPr>
              <w:rPr>
                <w:rFonts w:ascii="Palatino" w:eastAsia="Palatino" w:hAnsi="Palatino" w:cs="Palatino"/>
                <w:sz w:val="22"/>
                <w:szCs w:val="22"/>
              </w:rPr>
            </w:pPr>
            <w:r w:rsidRPr="00C079E1">
              <w:t>Invited Participant, ITSA Leadership Retreat, Sequoia Retreat Center, California</w:t>
            </w:r>
          </w:p>
          <w:p w14:paraId="73436CD6" w14:textId="77777777" w:rsidR="00C079E1" w:rsidRPr="00C079E1" w:rsidRDefault="00C079E1" w:rsidP="00BD38C5">
            <w:pPr>
              <w:pStyle w:val="ListParagraph"/>
              <w:numPr>
                <w:ilvl w:val="0"/>
                <w:numId w:val="43"/>
              </w:numPr>
              <w:rPr>
                <w:rFonts w:ascii="Palatino" w:eastAsia="Palatino" w:hAnsi="Palatino" w:cs="Palatino"/>
                <w:sz w:val="22"/>
                <w:szCs w:val="22"/>
              </w:rPr>
            </w:pPr>
            <w:r w:rsidRPr="00C079E1">
              <w:rPr>
                <w:rFonts w:ascii="Palatino" w:eastAsia="Palatino" w:hAnsi="Palatino" w:cs="Palatino"/>
                <w:sz w:val="22"/>
                <w:szCs w:val="22"/>
              </w:rPr>
              <w:t>Invited Participant</w:t>
            </w:r>
            <w:r w:rsidRPr="00C079E1">
              <w:rPr>
                <w:rStyle w:val="Hyperlink"/>
                <w:rFonts w:ascii="Palatino" w:eastAsia="Palatino" w:hAnsi="Palatino" w:cs="Palatino"/>
                <w:color w:val="000000" w:themeColor="text1"/>
                <w:sz w:val="22"/>
                <w:szCs w:val="22"/>
                <w:u w:val="none"/>
              </w:rPr>
              <w:t xml:space="preserve">, </w:t>
            </w:r>
            <w:hyperlink r:id="rId13" w:history="1">
              <w:r w:rsidRPr="00C079E1">
                <w:rPr>
                  <w:rStyle w:val="Hyperlink"/>
                  <w:rFonts w:ascii="Palatino" w:eastAsia="Palatino" w:hAnsi="Palatino" w:cs="Palatino"/>
                  <w:sz w:val="22"/>
                  <w:szCs w:val="22"/>
                </w:rPr>
                <w:t>Fall 2025 ITSA</w:t>
              </w:r>
            </w:hyperlink>
            <w:r w:rsidRPr="00C079E1">
              <w:rPr>
                <w:rStyle w:val="Hyperlink"/>
                <w:rFonts w:ascii="Palatino" w:eastAsia="Palatino" w:hAnsi="Palatino" w:cs="Palatino"/>
                <w:color w:val="000000" w:themeColor="text1"/>
                <w:sz w:val="22"/>
                <w:szCs w:val="22"/>
                <w:u w:val="none"/>
              </w:rPr>
              <w:t>, University of Michigan, Ann Arbor, MI</w:t>
            </w:r>
          </w:p>
          <w:p w14:paraId="7CB34EC4" w14:textId="77777777" w:rsidR="00C079E1" w:rsidRPr="00C079E1" w:rsidRDefault="00C079E1" w:rsidP="00BD38C5">
            <w:pPr>
              <w:pStyle w:val="ListParagraph"/>
              <w:rPr>
                <w:rFonts w:ascii="Palatino" w:eastAsia="Palatino" w:hAnsi="Palatino" w:cs="Palatino"/>
                <w:sz w:val="12"/>
                <w:szCs w:val="12"/>
              </w:rPr>
            </w:pPr>
          </w:p>
          <w:p w14:paraId="05E1AD51" w14:textId="77777777" w:rsidR="00C079E1" w:rsidRPr="00C079E1" w:rsidRDefault="00C079E1" w:rsidP="00BD38C5">
            <w:pPr>
              <w:rPr>
                <w:rFonts w:ascii="Palatino" w:eastAsia="Palatino" w:hAnsi="Palatino" w:cs="Palatino"/>
                <w:sz w:val="10"/>
                <w:szCs w:val="10"/>
              </w:rPr>
            </w:pPr>
          </w:p>
        </w:tc>
        <w:tc>
          <w:tcPr>
            <w:tcW w:w="2460" w:type="dxa"/>
          </w:tcPr>
          <w:p w14:paraId="3DC2B67F" w14:textId="77777777" w:rsidR="00C079E1" w:rsidRPr="00C079E1" w:rsidRDefault="00C079E1" w:rsidP="00BD38C5">
            <w:pPr>
              <w:jc w:val="right"/>
              <w:rPr>
                <w:rFonts w:ascii="Palatino" w:eastAsia="Palatino" w:hAnsi="Palatino" w:cs="Palatino"/>
                <w:sz w:val="22"/>
                <w:szCs w:val="22"/>
              </w:rPr>
            </w:pPr>
          </w:p>
          <w:p w14:paraId="71DFF735" w14:textId="77777777" w:rsidR="00C079E1" w:rsidRPr="00C079E1" w:rsidRDefault="00C079E1" w:rsidP="00BD38C5">
            <w:pPr>
              <w:jc w:val="right"/>
              <w:rPr>
                <w:rFonts w:ascii="Palatino" w:eastAsia="Palatino" w:hAnsi="Palatino" w:cs="Palatino"/>
                <w:sz w:val="22"/>
                <w:szCs w:val="22"/>
              </w:rPr>
            </w:pPr>
            <w:r w:rsidRPr="00C079E1">
              <w:rPr>
                <w:rFonts w:ascii="Palatino" w:eastAsia="Palatino" w:hAnsi="Palatino" w:cs="Palatino"/>
                <w:sz w:val="22"/>
                <w:szCs w:val="22"/>
              </w:rPr>
              <w:t>November 2024</w:t>
            </w:r>
          </w:p>
          <w:p w14:paraId="381B9AA0" w14:textId="77777777" w:rsidR="00C079E1" w:rsidRPr="00C079E1" w:rsidRDefault="00C079E1" w:rsidP="00BD38C5">
            <w:pPr>
              <w:jc w:val="right"/>
              <w:rPr>
                <w:rFonts w:ascii="Palatino" w:eastAsia="Palatino" w:hAnsi="Palatino" w:cs="Palatino"/>
                <w:sz w:val="22"/>
                <w:szCs w:val="22"/>
              </w:rPr>
            </w:pPr>
          </w:p>
          <w:p w14:paraId="1607B508" w14:textId="77777777" w:rsidR="00C079E1" w:rsidRPr="00C079E1" w:rsidRDefault="00C079E1" w:rsidP="00BD38C5">
            <w:pPr>
              <w:jc w:val="right"/>
              <w:rPr>
                <w:rFonts w:ascii="Palatino" w:eastAsia="Palatino" w:hAnsi="Palatino" w:cs="Palatino"/>
                <w:sz w:val="22"/>
                <w:szCs w:val="22"/>
              </w:rPr>
            </w:pPr>
            <w:r w:rsidRPr="00C079E1">
              <w:rPr>
                <w:rFonts w:ascii="Palatino" w:eastAsia="Palatino" w:hAnsi="Palatino" w:cs="Palatino"/>
                <w:sz w:val="22"/>
                <w:szCs w:val="22"/>
              </w:rPr>
              <w:t>October 2024</w:t>
            </w:r>
          </w:p>
        </w:tc>
      </w:tr>
      <w:tr w:rsidR="00C079E1" w:rsidRPr="00C079E1" w14:paraId="2E19B62B" w14:textId="77777777" w:rsidTr="00BD38C5">
        <w:trPr>
          <w:trHeight w:val="100"/>
        </w:trPr>
        <w:tc>
          <w:tcPr>
            <w:tcW w:w="7170" w:type="dxa"/>
          </w:tcPr>
          <w:p w14:paraId="0BB4F939" w14:textId="06CF476F" w:rsidR="00C079E1" w:rsidRPr="00C079E1" w:rsidRDefault="00C079E1" w:rsidP="00BD38C5">
            <w:pPr>
              <w:rPr>
                <w:rFonts w:ascii="Palatino" w:eastAsia="Palatino" w:hAnsi="Palatino" w:cs="Palatino"/>
                <w:b/>
                <w:bCs/>
                <w:sz w:val="22"/>
                <w:szCs w:val="22"/>
              </w:rPr>
            </w:pPr>
            <w:r w:rsidRPr="00C079E1">
              <w:rPr>
                <w:rFonts w:ascii="Palatino" w:eastAsia="Palatino" w:hAnsi="Palatino" w:cs="Palatino"/>
                <w:b/>
                <w:bCs/>
                <w:sz w:val="22"/>
                <w:szCs w:val="22"/>
              </w:rPr>
              <w:t xml:space="preserve">Thinking Collaborative </w:t>
            </w:r>
            <w:hyperlink r:id="rId14" w:history="1">
              <w:r w:rsidRPr="00C079E1">
                <w:rPr>
                  <w:rStyle w:val="Hyperlink"/>
                  <w:rFonts w:ascii="Palatino" w:eastAsia="Palatino" w:hAnsi="Palatino" w:cs="Palatino"/>
                  <w:b/>
                  <w:bCs/>
                  <w:sz w:val="22"/>
                  <w:szCs w:val="22"/>
                </w:rPr>
                <w:t>Adaptive Schools Foundation Seminar</w:t>
              </w:r>
            </w:hyperlink>
          </w:p>
        </w:tc>
        <w:tc>
          <w:tcPr>
            <w:tcW w:w="2460" w:type="dxa"/>
          </w:tcPr>
          <w:p w14:paraId="38C9BB0D" w14:textId="0593A5A5" w:rsidR="00C079E1" w:rsidRPr="00C079E1" w:rsidRDefault="00C079E1" w:rsidP="00BD38C5">
            <w:pPr>
              <w:jc w:val="right"/>
              <w:rPr>
                <w:rFonts w:ascii="Palatino" w:eastAsia="Palatino" w:hAnsi="Palatino" w:cs="Palatino"/>
                <w:sz w:val="22"/>
                <w:szCs w:val="22"/>
              </w:rPr>
            </w:pPr>
            <w:r w:rsidRPr="00C079E1">
              <w:rPr>
                <w:rFonts w:ascii="Palatino" w:eastAsia="Palatino" w:hAnsi="Palatino" w:cs="Palatino"/>
                <w:sz w:val="22"/>
                <w:szCs w:val="22"/>
              </w:rPr>
              <w:t>June &amp; August 2024</w:t>
            </w:r>
          </w:p>
        </w:tc>
      </w:tr>
    </w:tbl>
    <w:p w14:paraId="787FF70B" w14:textId="77777777" w:rsidR="00C079E1" w:rsidRPr="00C079E1" w:rsidRDefault="00C079E1" w:rsidP="00C079E1">
      <w:pPr>
        <w:pStyle w:val="ListParagraph"/>
        <w:numPr>
          <w:ilvl w:val="0"/>
          <w:numId w:val="46"/>
        </w:numPr>
        <w:rPr>
          <w:rFonts w:ascii="Palatino" w:eastAsia="Palatino" w:hAnsi="Palatino" w:cs="Palatino"/>
          <w:bCs/>
          <w:iCs/>
          <w:sz w:val="22"/>
          <w:szCs w:val="22"/>
        </w:rPr>
      </w:pPr>
      <w:r w:rsidRPr="00C079E1">
        <w:rPr>
          <w:rFonts w:ascii="Palatino" w:eastAsia="Palatino" w:hAnsi="Palatino" w:cs="Palatino"/>
          <w:bCs/>
          <w:iCs/>
          <w:sz w:val="22"/>
          <w:szCs w:val="22"/>
        </w:rPr>
        <w:t xml:space="preserve">4-day seminar on engaging, interactive methods for facilitating </w:t>
      </w:r>
    </w:p>
    <w:p w14:paraId="1910B1D7" w14:textId="6AC057F1" w:rsidR="00C079E1" w:rsidRPr="00C079E1" w:rsidRDefault="00C079E1" w:rsidP="00C079E1">
      <w:pPr>
        <w:pStyle w:val="ListParagraph"/>
        <w:rPr>
          <w:rFonts w:ascii="Palatino" w:eastAsia="Palatino" w:hAnsi="Palatino" w:cs="Palatino"/>
          <w:bCs/>
          <w:iCs/>
          <w:sz w:val="22"/>
          <w:szCs w:val="22"/>
        </w:rPr>
      </w:pPr>
      <w:r w:rsidRPr="00C079E1">
        <w:rPr>
          <w:rFonts w:ascii="Palatino" w:eastAsia="Palatino" w:hAnsi="Palatino" w:cs="Palatino"/>
          <w:bCs/>
          <w:iCs/>
          <w:sz w:val="22"/>
          <w:szCs w:val="22"/>
        </w:rPr>
        <w:t>small and large group learning and teamwork.</w:t>
      </w:r>
    </w:p>
    <w:p w14:paraId="78499104" w14:textId="77777777" w:rsidR="00C079E1" w:rsidRPr="00C079E1" w:rsidRDefault="00C079E1" w:rsidP="00C079E1">
      <w:pPr>
        <w:pStyle w:val="ListParagraph"/>
        <w:rPr>
          <w:rFonts w:ascii="Palatino" w:eastAsia="Palatino" w:hAnsi="Palatino" w:cs="Palatino"/>
          <w:bCs/>
          <w:iCs/>
          <w:sz w:val="22"/>
          <w:szCs w:val="22"/>
        </w:rPr>
      </w:pPr>
    </w:p>
    <w:p w14:paraId="4B191502"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b/>
          <w:i/>
          <w:color w:val="000000"/>
        </w:rPr>
      </w:pPr>
    </w:p>
    <w:p w14:paraId="1C47CB51" w14:textId="77777777" w:rsidR="005578A5" w:rsidRPr="00C079E1" w:rsidRDefault="00AD7110">
      <w:pPr>
        <w:pBdr>
          <w:top w:val="nil"/>
          <w:left w:val="nil"/>
          <w:bottom w:val="nil"/>
          <w:right w:val="nil"/>
          <w:between w:val="nil"/>
        </w:pBdr>
        <w:tabs>
          <w:tab w:val="center" w:pos="4320"/>
          <w:tab w:val="right" w:pos="8640"/>
        </w:tabs>
        <w:jc w:val="center"/>
        <w:rPr>
          <w:rFonts w:ascii="Palatino" w:eastAsia="Palatino" w:hAnsi="Palatino" w:cs="Palatino"/>
          <w:b/>
          <w:i/>
          <w:color w:val="000000"/>
        </w:rPr>
      </w:pPr>
      <w:r w:rsidRPr="00C079E1">
        <w:rPr>
          <w:rFonts w:ascii="Palatino" w:eastAsia="Palatino" w:hAnsi="Palatino" w:cs="Palatino"/>
          <w:b/>
          <w:i/>
          <w:color w:val="000000"/>
        </w:rPr>
        <w:t>SERVICE</w:t>
      </w:r>
    </w:p>
    <w:p w14:paraId="094F90E3" w14:textId="77777777" w:rsidR="005578A5" w:rsidRPr="00C079E1" w:rsidRDefault="005578A5" w:rsidP="009B5AEB">
      <w:pPr>
        <w:tabs>
          <w:tab w:val="center" w:pos="4320"/>
          <w:tab w:val="right" w:pos="8640"/>
        </w:tabs>
        <w:rPr>
          <w:rFonts w:ascii="Palatino" w:eastAsia="Palatino" w:hAnsi="Palatino" w:cs="Palatino"/>
          <w:b/>
          <w:i/>
          <w:color w:val="000000"/>
        </w:rPr>
      </w:pPr>
    </w:p>
    <w:p w14:paraId="4C75F941" w14:textId="77777777" w:rsidR="005578A5" w:rsidRPr="00C079E1" w:rsidRDefault="008875CF" w:rsidP="009B5AEB">
      <w:pPr>
        <w:tabs>
          <w:tab w:val="center" w:pos="4320"/>
          <w:tab w:val="right" w:pos="8640"/>
        </w:tabs>
        <w:ind w:left="-180"/>
        <w:rPr>
          <w:rFonts w:ascii="Palatino" w:eastAsia="Palatino" w:hAnsi="Palatino" w:cs="Palatino"/>
          <w:b/>
          <w:i/>
          <w:color w:val="000000"/>
        </w:rPr>
      </w:pPr>
      <w:r w:rsidRPr="00C079E1">
        <w:rPr>
          <w:rFonts w:ascii="Palatino" w:eastAsia="Palatino" w:hAnsi="Palatino" w:cs="Palatino"/>
          <w:b/>
          <w:i/>
          <w:color w:val="000000"/>
        </w:rPr>
        <w:t xml:space="preserve">   </w:t>
      </w:r>
      <w:r w:rsidR="00AD7110" w:rsidRPr="00C079E1">
        <w:rPr>
          <w:rFonts w:ascii="Palatino" w:eastAsia="Palatino" w:hAnsi="Palatino" w:cs="Palatino"/>
          <w:b/>
          <w:i/>
          <w:color w:val="000000"/>
        </w:rPr>
        <w:t>School Service</w:t>
      </w:r>
    </w:p>
    <w:tbl>
      <w:tblPr>
        <w:tblStyle w:val="ac"/>
        <w:tblW w:w="9720" w:type="dxa"/>
        <w:tblBorders>
          <w:top w:val="nil"/>
          <w:left w:val="nil"/>
          <w:bottom w:val="nil"/>
          <w:right w:val="nil"/>
          <w:insideH w:val="nil"/>
          <w:insideV w:val="nil"/>
        </w:tblBorders>
        <w:tblLayout w:type="fixed"/>
        <w:tblLook w:val="0400" w:firstRow="0" w:lastRow="0" w:firstColumn="0" w:lastColumn="0" w:noHBand="0" w:noVBand="1"/>
      </w:tblPr>
      <w:tblGrid>
        <w:gridCol w:w="8010"/>
        <w:gridCol w:w="1710"/>
      </w:tblGrid>
      <w:tr w:rsidR="009F1CBC" w:rsidRPr="00C079E1" w14:paraId="055DDD22" w14:textId="77777777" w:rsidTr="009B5AEB">
        <w:trPr>
          <w:trHeight w:val="611"/>
        </w:trPr>
        <w:tc>
          <w:tcPr>
            <w:tcW w:w="8010" w:type="dxa"/>
            <w:tcBorders>
              <w:top w:val="nil"/>
              <w:left w:val="nil"/>
              <w:bottom w:val="nil"/>
              <w:right w:val="nil"/>
            </w:tcBorders>
          </w:tcPr>
          <w:p w14:paraId="3643A387" w14:textId="723A2D26" w:rsidR="009F1CBC" w:rsidRPr="00C079E1" w:rsidRDefault="0096021F" w:rsidP="009B5AEB">
            <w:pPr>
              <w:numPr>
                <w:ilvl w:val="0"/>
                <w:numId w:val="9"/>
              </w:numPr>
              <w:ind w:left="360"/>
              <w:rPr>
                <w:rFonts w:ascii="Palatino" w:eastAsia="Palatino" w:hAnsi="Palatino" w:cs="Palatino"/>
                <w:color w:val="000000"/>
                <w:sz w:val="22"/>
                <w:szCs w:val="22"/>
              </w:rPr>
            </w:pPr>
            <w:r w:rsidRPr="00C079E1">
              <w:rPr>
                <w:rFonts w:ascii="Palatino" w:eastAsia="Palatino" w:hAnsi="Palatino" w:cs="Palatino"/>
                <w:i/>
                <w:iCs/>
                <w:color w:val="000000"/>
                <w:sz w:val="22"/>
                <w:szCs w:val="22"/>
              </w:rPr>
              <w:t>Member</w:t>
            </w:r>
            <w:r w:rsidRPr="00C079E1">
              <w:rPr>
                <w:rFonts w:ascii="Palatino" w:eastAsia="Palatino" w:hAnsi="Palatino" w:cs="Palatino"/>
                <w:color w:val="000000"/>
                <w:sz w:val="22"/>
                <w:szCs w:val="22"/>
              </w:rPr>
              <w:t>, Faculty Advisory Committee, Michigan State University School of Social Work</w:t>
            </w:r>
          </w:p>
        </w:tc>
        <w:tc>
          <w:tcPr>
            <w:tcW w:w="1710" w:type="dxa"/>
            <w:tcBorders>
              <w:top w:val="nil"/>
              <w:left w:val="nil"/>
              <w:bottom w:val="nil"/>
              <w:right w:val="nil"/>
            </w:tcBorders>
          </w:tcPr>
          <w:p w14:paraId="5BE54390" w14:textId="5ED0A37A" w:rsidR="009F1CBC" w:rsidRPr="00C079E1" w:rsidRDefault="0096021F" w:rsidP="009B5AEB">
            <w:pPr>
              <w:jc w:val="right"/>
              <w:rPr>
                <w:rFonts w:ascii="Palatino" w:eastAsia="Palatino" w:hAnsi="Palatino" w:cs="Palatino"/>
                <w:sz w:val="22"/>
                <w:szCs w:val="22"/>
              </w:rPr>
            </w:pPr>
            <w:r w:rsidRPr="00C079E1">
              <w:rPr>
                <w:rFonts w:ascii="Palatino" w:eastAsia="Palatino" w:hAnsi="Palatino" w:cs="Palatino"/>
                <w:sz w:val="22"/>
                <w:szCs w:val="22"/>
              </w:rPr>
              <w:t>2021-</w:t>
            </w:r>
            <w:r w:rsidR="009B5AEB" w:rsidRPr="00C079E1">
              <w:rPr>
                <w:rFonts w:ascii="Palatino" w:eastAsia="Palatino" w:hAnsi="Palatino" w:cs="Palatino"/>
                <w:sz w:val="22"/>
                <w:szCs w:val="22"/>
              </w:rPr>
              <w:t>2023 and 2024-present</w:t>
            </w:r>
          </w:p>
        </w:tc>
      </w:tr>
      <w:tr w:rsidR="009B5AEB" w:rsidRPr="00C079E1" w14:paraId="4BF109B3" w14:textId="77777777" w:rsidTr="009B5AEB">
        <w:trPr>
          <w:trHeight w:val="440"/>
        </w:trPr>
        <w:tc>
          <w:tcPr>
            <w:tcW w:w="8010" w:type="dxa"/>
            <w:tcBorders>
              <w:top w:val="nil"/>
              <w:left w:val="nil"/>
              <w:bottom w:val="nil"/>
              <w:right w:val="nil"/>
            </w:tcBorders>
          </w:tcPr>
          <w:p w14:paraId="0D935FB8" w14:textId="0AA7C7C3" w:rsidR="009B5AEB" w:rsidRPr="00C079E1" w:rsidRDefault="009B5AEB" w:rsidP="009B5AEB">
            <w:pPr>
              <w:numPr>
                <w:ilvl w:val="0"/>
                <w:numId w:val="9"/>
              </w:numPr>
              <w:ind w:left="360"/>
              <w:rPr>
                <w:rFonts w:ascii="Palatino" w:eastAsia="Palatino" w:hAnsi="Palatino" w:cs="Palatino"/>
                <w:color w:val="000000"/>
                <w:sz w:val="22"/>
                <w:szCs w:val="22"/>
              </w:rPr>
            </w:pPr>
            <w:r w:rsidRPr="00C079E1">
              <w:rPr>
                <w:rFonts w:ascii="Palatino" w:eastAsia="Palatino" w:hAnsi="Palatino" w:cs="Palatino"/>
                <w:i/>
                <w:color w:val="000000"/>
                <w:sz w:val="22"/>
                <w:szCs w:val="22"/>
              </w:rPr>
              <w:t>Co-Chair,</w:t>
            </w:r>
            <w:r w:rsidRPr="00C079E1">
              <w:rPr>
                <w:rFonts w:ascii="Palatino" w:eastAsia="Palatino" w:hAnsi="Palatino" w:cs="Palatino"/>
                <w:color w:val="000000"/>
                <w:sz w:val="22"/>
                <w:szCs w:val="22"/>
              </w:rPr>
              <w:t xml:space="preserve"> School of Social Work Director Search Committee </w:t>
            </w:r>
          </w:p>
        </w:tc>
        <w:tc>
          <w:tcPr>
            <w:tcW w:w="1710" w:type="dxa"/>
            <w:tcBorders>
              <w:top w:val="nil"/>
              <w:left w:val="nil"/>
              <w:bottom w:val="nil"/>
              <w:right w:val="nil"/>
            </w:tcBorders>
          </w:tcPr>
          <w:p w14:paraId="69CBD681" w14:textId="5B6517EA" w:rsidR="009B5AEB" w:rsidRPr="00C079E1" w:rsidRDefault="009B5AEB" w:rsidP="009B5AEB">
            <w:pPr>
              <w:jc w:val="right"/>
              <w:rPr>
                <w:rFonts w:ascii="Palatino" w:eastAsia="Palatino" w:hAnsi="Palatino" w:cs="Palatino"/>
                <w:sz w:val="22"/>
                <w:szCs w:val="22"/>
              </w:rPr>
            </w:pPr>
            <w:r w:rsidRPr="00C079E1">
              <w:rPr>
                <w:rFonts w:ascii="Palatino" w:eastAsia="Palatino" w:hAnsi="Palatino" w:cs="Palatino"/>
                <w:sz w:val="22"/>
                <w:szCs w:val="22"/>
              </w:rPr>
              <w:t>2024-present</w:t>
            </w:r>
          </w:p>
        </w:tc>
      </w:tr>
      <w:tr w:rsidR="009B5AEB" w:rsidRPr="00C079E1" w14:paraId="5191872F" w14:textId="77777777" w:rsidTr="009B5AEB">
        <w:trPr>
          <w:trHeight w:val="440"/>
        </w:trPr>
        <w:tc>
          <w:tcPr>
            <w:tcW w:w="8010" w:type="dxa"/>
            <w:tcBorders>
              <w:top w:val="nil"/>
              <w:left w:val="nil"/>
              <w:bottom w:val="nil"/>
              <w:right w:val="nil"/>
            </w:tcBorders>
          </w:tcPr>
          <w:p w14:paraId="66C297C7" w14:textId="44D98B85" w:rsidR="009B5AEB" w:rsidRPr="00C079E1" w:rsidRDefault="009B5AEB" w:rsidP="009B5AEB">
            <w:pPr>
              <w:numPr>
                <w:ilvl w:val="0"/>
                <w:numId w:val="9"/>
              </w:numPr>
              <w:ind w:left="360"/>
              <w:rPr>
                <w:rFonts w:ascii="Palatino" w:eastAsia="Palatino" w:hAnsi="Palatino" w:cs="Palatino"/>
                <w:i/>
                <w:color w:val="000000"/>
                <w:sz w:val="22"/>
                <w:szCs w:val="22"/>
              </w:rPr>
            </w:pPr>
            <w:r w:rsidRPr="00C079E1">
              <w:rPr>
                <w:rFonts w:ascii="Palatino" w:eastAsia="Palatino" w:hAnsi="Palatino" w:cs="Palatino"/>
                <w:i/>
                <w:color w:val="000000"/>
                <w:sz w:val="22"/>
                <w:szCs w:val="22"/>
              </w:rPr>
              <w:t>Faculty Sponsor, School of Social Work LGBTQ+ Student Club</w:t>
            </w:r>
          </w:p>
        </w:tc>
        <w:tc>
          <w:tcPr>
            <w:tcW w:w="1710" w:type="dxa"/>
            <w:tcBorders>
              <w:top w:val="nil"/>
              <w:left w:val="nil"/>
              <w:bottom w:val="nil"/>
              <w:right w:val="nil"/>
            </w:tcBorders>
          </w:tcPr>
          <w:p w14:paraId="52458F26" w14:textId="5BE1AEB0" w:rsidR="009B5AEB" w:rsidRPr="00C079E1" w:rsidRDefault="009B5AEB" w:rsidP="009B5AEB">
            <w:pPr>
              <w:jc w:val="right"/>
              <w:rPr>
                <w:rFonts w:ascii="Palatino" w:eastAsia="Palatino" w:hAnsi="Palatino" w:cs="Palatino"/>
                <w:sz w:val="22"/>
                <w:szCs w:val="22"/>
              </w:rPr>
            </w:pPr>
            <w:r w:rsidRPr="00C079E1">
              <w:rPr>
                <w:rFonts w:ascii="Palatino" w:eastAsia="Palatino" w:hAnsi="Palatino" w:cs="Palatino"/>
                <w:sz w:val="22"/>
                <w:szCs w:val="22"/>
              </w:rPr>
              <w:t>2025-present</w:t>
            </w:r>
          </w:p>
        </w:tc>
      </w:tr>
      <w:tr w:rsidR="009B5AEB" w:rsidRPr="00C079E1" w14:paraId="7CFBE96E" w14:textId="77777777" w:rsidTr="009B5AEB">
        <w:trPr>
          <w:trHeight w:val="620"/>
        </w:trPr>
        <w:tc>
          <w:tcPr>
            <w:tcW w:w="8010" w:type="dxa"/>
            <w:tcBorders>
              <w:top w:val="nil"/>
              <w:left w:val="nil"/>
              <w:bottom w:val="nil"/>
              <w:right w:val="nil"/>
            </w:tcBorders>
          </w:tcPr>
          <w:p w14:paraId="5B1EFE62" w14:textId="0412C06F" w:rsidR="009B5AEB" w:rsidRPr="00C079E1" w:rsidRDefault="009B5AEB" w:rsidP="009B5AEB">
            <w:pPr>
              <w:numPr>
                <w:ilvl w:val="0"/>
                <w:numId w:val="9"/>
              </w:numPr>
              <w:ind w:left="360"/>
              <w:rPr>
                <w:rFonts w:ascii="Palatino" w:eastAsia="Palatino" w:hAnsi="Palatino" w:cs="Palatino"/>
                <w:color w:val="000000"/>
                <w:sz w:val="22"/>
                <w:szCs w:val="22"/>
              </w:rPr>
            </w:pPr>
            <w:r w:rsidRPr="00C079E1">
              <w:rPr>
                <w:rFonts w:ascii="Palatino" w:eastAsia="Palatino" w:hAnsi="Palatino" w:cs="Palatino"/>
                <w:i/>
                <w:color w:val="000000"/>
                <w:sz w:val="22"/>
                <w:szCs w:val="22"/>
              </w:rPr>
              <w:t>Member,</w:t>
            </w:r>
            <w:r w:rsidRPr="00C079E1">
              <w:rPr>
                <w:rFonts w:ascii="Palatino" w:eastAsia="Palatino" w:hAnsi="Palatino" w:cs="Palatino"/>
                <w:color w:val="000000"/>
                <w:sz w:val="22"/>
                <w:szCs w:val="22"/>
              </w:rPr>
              <w:t xml:space="preserve"> Child Welfare Post-doc/Research Associate Search Committee, Michigan State University School of Social Work </w:t>
            </w:r>
          </w:p>
        </w:tc>
        <w:tc>
          <w:tcPr>
            <w:tcW w:w="1710" w:type="dxa"/>
            <w:tcBorders>
              <w:top w:val="nil"/>
              <w:left w:val="nil"/>
              <w:bottom w:val="nil"/>
              <w:right w:val="nil"/>
            </w:tcBorders>
          </w:tcPr>
          <w:p w14:paraId="4F11E7F1" w14:textId="1BA8BABA" w:rsidR="009B5AEB" w:rsidRPr="00C079E1" w:rsidRDefault="009B5AEB" w:rsidP="009B5AEB">
            <w:pPr>
              <w:jc w:val="right"/>
              <w:rPr>
                <w:rFonts w:ascii="Palatino" w:eastAsia="Palatino" w:hAnsi="Palatino" w:cs="Palatino"/>
                <w:sz w:val="22"/>
                <w:szCs w:val="22"/>
              </w:rPr>
            </w:pPr>
            <w:r w:rsidRPr="00C079E1">
              <w:rPr>
                <w:rFonts w:ascii="Palatino" w:eastAsia="Palatino" w:hAnsi="Palatino" w:cs="Palatino"/>
                <w:sz w:val="22"/>
                <w:szCs w:val="22"/>
              </w:rPr>
              <w:t>2021</w:t>
            </w:r>
          </w:p>
        </w:tc>
      </w:tr>
      <w:tr w:rsidR="009B5AEB" w:rsidRPr="00C079E1" w14:paraId="7E221E17" w14:textId="77777777" w:rsidTr="00DD2215">
        <w:trPr>
          <w:trHeight w:val="270"/>
        </w:trPr>
        <w:tc>
          <w:tcPr>
            <w:tcW w:w="8010" w:type="dxa"/>
            <w:tcBorders>
              <w:top w:val="nil"/>
              <w:left w:val="nil"/>
              <w:bottom w:val="nil"/>
              <w:right w:val="nil"/>
            </w:tcBorders>
          </w:tcPr>
          <w:p w14:paraId="43E3F2B2" w14:textId="0CA32E16" w:rsidR="009B5AEB" w:rsidRPr="00C079E1" w:rsidRDefault="009B5AEB" w:rsidP="009B5AEB">
            <w:pPr>
              <w:numPr>
                <w:ilvl w:val="0"/>
                <w:numId w:val="9"/>
              </w:numPr>
              <w:ind w:left="339" w:hanging="339"/>
              <w:rPr>
                <w:rFonts w:ascii="Palatino" w:eastAsia="Palatino" w:hAnsi="Palatino" w:cs="Palatino"/>
                <w:i/>
                <w:color w:val="000000"/>
                <w:sz w:val="22"/>
                <w:szCs w:val="22"/>
              </w:rPr>
            </w:pPr>
            <w:r w:rsidRPr="00C079E1">
              <w:rPr>
                <w:rFonts w:ascii="Palatino" w:eastAsia="Palatino" w:hAnsi="Palatino" w:cs="Palatino"/>
                <w:i/>
                <w:color w:val="000000"/>
                <w:sz w:val="22"/>
                <w:szCs w:val="22"/>
              </w:rPr>
              <w:t xml:space="preserve">Faculty Mentor </w:t>
            </w:r>
            <w:r w:rsidRPr="00C079E1">
              <w:rPr>
                <w:rFonts w:ascii="Palatino" w:eastAsia="Palatino" w:hAnsi="Palatino" w:cs="Palatino"/>
                <w:iCs/>
                <w:color w:val="000000"/>
                <w:sz w:val="22"/>
                <w:szCs w:val="22"/>
              </w:rPr>
              <w:t>for Dr. Kune Park</w:t>
            </w:r>
          </w:p>
        </w:tc>
        <w:tc>
          <w:tcPr>
            <w:tcW w:w="1710" w:type="dxa"/>
            <w:tcBorders>
              <w:top w:val="nil"/>
              <w:left w:val="nil"/>
              <w:bottom w:val="nil"/>
              <w:right w:val="nil"/>
            </w:tcBorders>
          </w:tcPr>
          <w:p w14:paraId="1AE27EAB" w14:textId="6B2BB05F" w:rsidR="009B5AEB" w:rsidRPr="00C079E1" w:rsidRDefault="009B5AEB" w:rsidP="009B5AEB">
            <w:pPr>
              <w:jc w:val="right"/>
              <w:rPr>
                <w:rFonts w:ascii="Palatino" w:eastAsia="Palatino" w:hAnsi="Palatino" w:cs="Palatino"/>
                <w:sz w:val="22"/>
                <w:szCs w:val="22"/>
              </w:rPr>
            </w:pPr>
            <w:r w:rsidRPr="00C079E1">
              <w:rPr>
                <w:rFonts w:ascii="Palatino" w:eastAsia="Palatino" w:hAnsi="Palatino" w:cs="Palatino"/>
                <w:sz w:val="22"/>
                <w:szCs w:val="22"/>
              </w:rPr>
              <w:t>2019-2023</w:t>
            </w:r>
          </w:p>
        </w:tc>
      </w:tr>
      <w:tr w:rsidR="009F1CBC" w:rsidRPr="00C079E1" w14:paraId="65A50A8F" w14:textId="77777777" w:rsidTr="009B5AEB">
        <w:trPr>
          <w:trHeight w:val="530"/>
        </w:trPr>
        <w:tc>
          <w:tcPr>
            <w:tcW w:w="8010" w:type="dxa"/>
            <w:tcBorders>
              <w:top w:val="nil"/>
              <w:left w:val="nil"/>
              <w:bottom w:val="nil"/>
              <w:right w:val="nil"/>
            </w:tcBorders>
          </w:tcPr>
          <w:p w14:paraId="275AA57C" w14:textId="77777777" w:rsidR="00A02458" w:rsidRPr="00C079E1" w:rsidRDefault="00A02458" w:rsidP="009B5AEB">
            <w:pPr>
              <w:ind w:left="342"/>
              <w:rPr>
                <w:rFonts w:ascii="Palatino" w:eastAsia="Palatino" w:hAnsi="Palatino" w:cs="Palatino"/>
                <w:i/>
                <w:color w:val="000000"/>
                <w:sz w:val="10"/>
                <w:szCs w:val="10"/>
              </w:rPr>
            </w:pPr>
          </w:p>
          <w:p w14:paraId="7CF91174" w14:textId="218285FB" w:rsidR="009F1CBC" w:rsidRPr="00C079E1" w:rsidRDefault="009F1CBC" w:rsidP="009B5AEB">
            <w:pPr>
              <w:numPr>
                <w:ilvl w:val="0"/>
                <w:numId w:val="23"/>
              </w:numPr>
              <w:ind w:left="342" w:hanging="342"/>
              <w:rPr>
                <w:rFonts w:ascii="Palatino" w:eastAsia="Palatino" w:hAnsi="Palatino" w:cs="Palatino"/>
                <w:i/>
                <w:color w:val="000000"/>
                <w:sz w:val="22"/>
                <w:szCs w:val="22"/>
              </w:rPr>
            </w:pPr>
            <w:r w:rsidRPr="00C079E1">
              <w:rPr>
                <w:rFonts w:ascii="Palatino" w:eastAsia="Palatino" w:hAnsi="Palatino" w:cs="Palatino"/>
                <w:i/>
                <w:color w:val="000000"/>
                <w:sz w:val="22"/>
                <w:szCs w:val="22"/>
              </w:rPr>
              <w:t xml:space="preserve">Chair, </w:t>
            </w:r>
            <w:r w:rsidRPr="00C079E1">
              <w:rPr>
                <w:rFonts w:ascii="Palatino" w:eastAsia="Palatino" w:hAnsi="Palatino" w:cs="Palatino"/>
                <w:iCs/>
                <w:color w:val="000000"/>
                <w:sz w:val="22"/>
                <w:szCs w:val="22"/>
              </w:rPr>
              <w:t>Awards &amp; Strategic Leadership Nominations Committee</w:t>
            </w:r>
          </w:p>
        </w:tc>
        <w:tc>
          <w:tcPr>
            <w:tcW w:w="1710" w:type="dxa"/>
            <w:tcBorders>
              <w:top w:val="nil"/>
              <w:left w:val="nil"/>
              <w:bottom w:val="nil"/>
              <w:right w:val="nil"/>
            </w:tcBorders>
          </w:tcPr>
          <w:p w14:paraId="623189DB" w14:textId="77777777" w:rsidR="00A02458" w:rsidRPr="00C079E1" w:rsidRDefault="00A02458" w:rsidP="009B5AEB">
            <w:pPr>
              <w:jc w:val="right"/>
              <w:rPr>
                <w:rFonts w:ascii="Palatino" w:eastAsia="Palatino" w:hAnsi="Palatino" w:cs="Palatino"/>
                <w:sz w:val="12"/>
                <w:szCs w:val="12"/>
              </w:rPr>
            </w:pPr>
          </w:p>
          <w:p w14:paraId="7A1F8081" w14:textId="0950EBB5" w:rsidR="009F1CBC" w:rsidRPr="00C079E1" w:rsidRDefault="009F1CBC" w:rsidP="009B5AEB">
            <w:pPr>
              <w:jc w:val="right"/>
              <w:rPr>
                <w:rFonts w:ascii="Palatino" w:eastAsia="Palatino" w:hAnsi="Palatino" w:cs="Palatino"/>
                <w:sz w:val="22"/>
                <w:szCs w:val="22"/>
              </w:rPr>
            </w:pPr>
            <w:r w:rsidRPr="00C079E1">
              <w:rPr>
                <w:rFonts w:ascii="Palatino" w:eastAsia="Palatino" w:hAnsi="Palatino" w:cs="Palatino"/>
                <w:sz w:val="22"/>
                <w:szCs w:val="22"/>
              </w:rPr>
              <w:t>2018-2020</w:t>
            </w:r>
          </w:p>
          <w:p w14:paraId="2591CE53" w14:textId="77777777" w:rsidR="009F1CBC" w:rsidRPr="00C079E1" w:rsidRDefault="009F1CBC" w:rsidP="009B5AEB">
            <w:pPr>
              <w:jc w:val="right"/>
              <w:rPr>
                <w:rFonts w:ascii="Palatino" w:eastAsia="Palatino" w:hAnsi="Palatino" w:cs="Palatino"/>
                <w:sz w:val="10"/>
                <w:szCs w:val="10"/>
              </w:rPr>
            </w:pPr>
          </w:p>
        </w:tc>
      </w:tr>
      <w:tr w:rsidR="009F1CBC" w:rsidRPr="00C079E1" w14:paraId="73120388" w14:textId="77777777" w:rsidTr="009B5AEB">
        <w:tc>
          <w:tcPr>
            <w:tcW w:w="8010" w:type="dxa"/>
            <w:tcBorders>
              <w:top w:val="nil"/>
              <w:left w:val="nil"/>
              <w:bottom w:val="nil"/>
              <w:right w:val="nil"/>
            </w:tcBorders>
          </w:tcPr>
          <w:p w14:paraId="079309F0" w14:textId="530228ED" w:rsidR="009F1CBC" w:rsidRPr="00C079E1" w:rsidRDefault="009F1CBC" w:rsidP="009B5AEB">
            <w:pPr>
              <w:numPr>
                <w:ilvl w:val="0"/>
                <w:numId w:val="9"/>
              </w:numPr>
              <w:ind w:left="360"/>
              <w:rPr>
                <w:rFonts w:ascii="Palatino" w:eastAsia="Palatino" w:hAnsi="Palatino" w:cs="Palatino"/>
                <w:color w:val="000000"/>
                <w:sz w:val="22"/>
                <w:szCs w:val="22"/>
              </w:rPr>
            </w:pPr>
            <w:r w:rsidRPr="00C079E1">
              <w:rPr>
                <w:rFonts w:ascii="Palatino" w:eastAsia="Palatino" w:hAnsi="Palatino" w:cs="Palatino"/>
                <w:i/>
                <w:color w:val="000000"/>
                <w:sz w:val="22"/>
                <w:szCs w:val="22"/>
              </w:rPr>
              <w:t>Member,</w:t>
            </w:r>
            <w:r w:rsidRPr="00C079E1">
              <w:rPr>
                <w:rFonts w:ascii="Palatino" w:eastAsia="Palatino" w:hAnsi="Palatino" w:cs="Palatino"/>
                <w:color w:val="000000"/>
                <w:sz w:val="22"/>
                <w:szCs w:val="22"/>
              </w:rPr>
              <w:t xml:space="preserve"> Gender-based Violence Faculty Search Committe</w:t>
            </w:r>
            <w:r w:rsidR="009B5AEB" w:rsidRPr="00C079E1">
              <w:rPr>
                <w:rFonts w:ascii="Palatino" w:eastAsia="Palatino" w:hAnsi="Palatino" w:cs="Palatino"/>
                <w:color w:val="000000"/>
                <w:sz w:val="22"/>
                <w:szCs w:val="22"/>
              </w:rPr>
              <w:t>e</w:t>
            </w:r>
          </w:p>
          <w:p w14:paraId="2EF0E493" w14:textId="77777777" w:rsidR="009F1CBC" w:rsidRPr="00C079E1" w:rsidRDefault="009F1CBC" w:rsidP="009B5AEB">
            <w:pPr>
              <w:ind w:left="360" w:hanging="720"/>
              <w:rPr>
                <w:rFonts w:ascii="Palatino" w:eastAsia="Palatino" w:hAnsi="Palatino" w:cs="Palatino"/>
                <w:i/>
                <w:color w:val="000000"/>
                <w:sz w:val="10"/>
                <w:szCs w:val="10"/>
              </w:rPr>
            </w:pPr>
          </w:p>
        </w:tc>
        <w:tc>
          <w:tcPr>
            <w:tcW w:w="1710" w:type="dxa"/>
            <w:tcBorders>
              <w:top w:val="nil"/>
              <w:left w:val="nil"/>
              <w:bottom w:val="nil"/>
              <w:right w:val="nil"/>
            </w:tcBorders>
          </w:tcPr>
          <w:p w14:paraId="6A7DB191" w14:textId="77777777" w:rsidR="009F1CBC" w:rsidRPr="00C079E1" w:rsidRDefault="009F1CBC" w:rsidP="009B5AEB">
            <w:pPr>
              <w:jc w:val="right"/>
              <w:rPr>
                <w:rFonts w:ascii="Palatino" w:eastAsia="Palatino" w:hAnsi="Palatino" w:cs="Palatino"/>
                <w:sz w:val="22"/>
                <w:szCs w:val="22"/>
              </w:rPr>
            </w:pPr>
            <w:r w:rsidRPr="00C079E1">
              <w:rPr>
                <w:rFonts w:ascii="Palatino" w:eastAsia="Palatino" w:hAnsi="Palatino" w:cs="Palatino"/>
                <w:sz w:val="22"/>
                <w:szCs w:val="22"/>
              </w:rPr>
              <w:t>2015</w:t>
            </w:r>
          </w:p>
        </w:tc>
      </w:tr>
      <w:tr w:rsidR="009F1CBC" w:rsidRPr="00C079E1" w14:paraId="576778FD" w14:textId="77777777" w:rsidTr="009B5AEB">
        <w:trPr>
          <w:trHeight w:val="666"/>
        </w:trPr>
        <w:tc>
          <w:tcPr>
            <w:tcW w:w="8010" w:type="dxa"/>
            <w:tcBorders>
              <w:top w:val="nil"/>
              <w:right w:val="nil"/>
            </w:tcBorders>
          </w:tcPr>
          <w:p w14:paraId="151E5BEA" w14:textId="77777777" w:rsidR="009F1CBC" w:rsidRPr="00C079E1" w:rsidRDefault="009F1CBC" w:rsidP="009B5AEB">
            <w:pPr>
              <w:numPr>
                <w:ilvl w:val="0"/>
                <w:numId w:val="9"/>
              </w:numPr>
              <w:ind w:left="360"/>
              <w:rPr>
                <w:rFonts w:ascii="Palatino" w:eastAsia="Palatino" w:hAnsi="Palatino" w:cs="Palatino"/>
                <w:color w:val="000000"/>
                <w:sz w:val="22"/>
                <w:szCs w:val="22"/>
              </w:rPr>
            </w:pPr>
            <w:r w:rsidRPr="00C079E1">
              <w:rPr>
                <w:rFonts w:ascii="Palatino" w:eastAsia="Palatino" w:hAnsi="Palatino" w:cs="Palatino"/>
                <w:i/>
                <w:color w:val="000000"/>
                <w:sz w:val="22"/>
                <w:szCs w:val="22"/>
              </w:rPr>
              <w:t>Program Coordinator &amp; Mentor</w:t>
            </w:r>
            <w:r w:rsidRPr="00C079E1">
              <w:rPr>
                <w:rFonts w:ascii="Palatino" w:eastAsia="Palatino" w:hAnsi="Palatino" w:cs="Palatino"/>
                <w:color w:val="000000"/>
                <w:sz w:val="22"/>
                <w:szCs w:val="22"/>
              </w:rPr>
              <w:t>, Advocacy Scholarship Program, Michigan State University School of Social Work</w:t>
            </w:r>
          </w:p>
          <w:p w14:paraId="48B8DBE0" w14:textId="77777777" w:rsidR="009F1CBC" w:rsidRPr="00C079E1" w:rsidRDefault="009F1CBC" w:rsidP="009B5AEB">
            <w:pPr>
              <w:rPr>
                <w:rFonts w:ascii="Palatino" w:eastAsia="Palatino" w:hAnsi="Palatino" w:cs="Palatino"/>
                <w:i/>
                <w:sz w:val="10"/>
                <w:szCs w:val="10"/>
              </w:rPr>
            </w:pPr>
          </w:p>
        </w:tc>
        <w:tc>
          <w:tcPr>
            <w:tcW w:w="1710" w:type="dxa"/>
            <w:tcBorders>
              <w:top w:val="nil"/>
              <w:left w:val="nil"/>
              <w:bottom w:val="nil"/>
              <w:right w:val="nil"/>
            </w:tcBorders>
          </w:tcPr>
          <w:p w14:paraId="76D7FF3B" w14:textId="1C4EFB9E" w:rsidR="009F1CBC" w:rsidRPr="00C079E1" w:rsidRDefault="009F1CBC" w:rsidP="009B5AEB">
            <w:pPr>
              <w:jc w:val="right"/>
              <w:rPr>
                <w:rFonts w:ascii="Palatino" w:eastAsia="Palatino" w:hAnsi="Palatino" w:cs="Palatino"/>
                <w:sz w:val="22"/>
                <w:szCs w:val="22"/>
              </w:rPr>
            </w:pPr>
            <w:r w:rsidRPr="00C079E1">
              <w:rPr>
                <w:rFonts w:ascii="Palatino" w:eastAsia="Palatino" w:hAnsi="Palatino" w:cs="Palatino"/>
                <w:sz w:val="22"/>
                <w:szCs w:val="22"/>
              </w:rPr>
              <w:t>2015-20</w:t>
            </w:r>
            <w:r w:rsidR="002A75A2" w:rsidRPr="00C079E1">
              <w:rPr>
                <w:rFonts w:ascii="Palatino" w:eastAsia="Palatino" w:hAnsi="Palatino" w:cs="Palatino"/>
                <w:sz w:val="22"/>
                <w:szCs w:val="22"/>
              </w:rPr>
              <w:t>22</w:t>
            </w:r>
          </w:p>
        </w:tc>
      </w:tr>
      <w:tr w:rsidR="009F1CBC" w:rsidRPr="00C079E1" w14:paraId="7D80D0DA" w14:textId="77777777" w:rsidTr="009B5AEB">
        <w:trPr>
          <w:trHeight w:val="441"/>
        </w:trPr>
        <w:tc>
          <w:tcPr>
            <w:tcW w:w="8010" w:type="dxa"/>
          </w:tcPr>
          <w:p w14:paraId="379953CF" w14:textId="77777777" w:rsidR="009F1CBC" w:rsidRPr="00C079E1" w:rsidRDefault="009F1CBC" w:rsidP="009F1CBC">
            <w:pPr>
              <w:numPr>
                <w:ilvl w:val="0"/>
                <w:numId w:val="9"/>
              </w:numPr>
              <w:pBdr>
                <w:top w:val="nil"/>
                <w:left w:val="nil"/>
                <w:bottom w:val="nil"/>
                <w:right w:val="nil"/>
                <w:between w:val="nil"/>
              </w:pBdr>
              <w:ind w:left="360"/>
              <w:rPr>
                <w:rFonts w:ascii="Palatino" w:eastAsia="Palatino" w:hAnsi="Palatino" w:cs="Palatino"/>
                <w:i/>
                <w:color w:val="000000"/>
                <w:sz w:val="22"/>
                <w:szCs w:val="22"/>
              </w:rPr>
            </w:pPr>
            <w:r w:rsidRPr="00C079E1">
              <w:rPr>
                <w:rFonts w:ascii="Palatino" w:eastAsia="Palatino" w:hAnsi="Palatino" w:cs="Palatino"/>
                <w:i/>
                <w:color w:val="000000"/>
                <w:sz w:val="22"/>
                <w:szCs w:val="22"/>
              </w:rPr>
              <w:t xml:space="preserve">Member, </w:t>
            </w:r>
            <w:r w:rsidRPr="00C079E1">
              <w:rPr>
                <w:rFonts w:ascii="Palatino" w:eastAsia="Palatino" w:hAnsi="Palatino" w:cs="Palatino"/>
                <w:color w:val="000000"/>
                <w:sz w:val="22"/>
                <w:szCs w:val="22"/>
              </w:rPr>
              <w:t xml:space="preserve">Educational Policy Committee, Michigan State University School of Social Work </w:t>
            </w:r>
          </w:p>
          <w:p w14:paraId="1030F422" w14:textId="77777777" w:rsidR="009F1CBC" w:rsidRPr="00C079E1" w:rsidRDefault="009F1CBC" w:rsidP="009F1CBC">
            <w:pPr>
              <w:pBdr>
                <w:top w:val="nil"/>
                <w:left w:val="nil"/>
                <w:bottom w:val="nil"/>
                <w:right w:val="nil"/>
                <w:between w:val="nil"/>
              </w:pBdr>
              <w:ind w:left="360" w:hanging="720"/>
              <w:rPr>
                <w:rFonts w:ascii="Palatino" w:eastAsia="Palatino" w:hAnsi="Palatino" w:cs="Palatino"/>
                <w:i/>
                <w:color w:val="000000"/>
                <w:sz w:val="10"/>
                <w:szCs w:val="10"/>
              </w:rPr>
            </w:pPr>
          </w:p>
        </w:tc>
        <w:tc>
          <w:tcPr>
            <w:tcW w:w="1710" w:type="dxa"/>
            <w:tcBorders>
              <w:top w:val="nil"/>
            </w:tcBorders>
          </w:tcPr>
          <w:p w14:paraId="41127E37" w14:textId="77777777" w:rsidR="009F1CBC" w:rsidRPr="00C079E1" w:rsidRDefault="009F1CBC" w:rsidP="009F1CBC">
            <w:pPr>
              <w:jc w:val="right"/>
              <w:rPr>
                <w:rFonts w:ascii="Palatino" w:eastAsia="Palatino" w:hAnsi="Palatino" w:cs="Palatino"/>
                <w:sz w:val="22"/>
                <w:szCs w:val="22"/>
              </w:rPr>
            </w:pPr>
            <w:r w:rsidRPr="00C079E1">
              <w:rPr>
                <w:rFonts w:ascii="Palatino" w:eastAsia="Palatino" w:hAnsi="Palatino" w:cs="Palatino"/>
                <w:sz w:val="22"/>
                <w:szCs w:val="22"/>
              </w:rPr>
              <w:t>2014-2019</w:t>
            </w:r>
          </w:p>
        </w:tc>
      </w:tr>
      <w:tr w:rsidR="009F1CBC" w:rsidRPr="00C079E1" w14:paraId="30CBD2E5" w14:textId="77777777" w:rsidTr="00D579D4">
        <w:tc>
          <w:tcPr>
            <w:tcW w:w="8010" w:type="dxa"/>
          </w:tcPr>
          <w:p w14:paraId="51D94955" w14:textId="77777777" w:rsidR="009F1CBC" w:rsidRPr="00C079E1" w:rsidRDefault="009F1CBC" w:rsidP="009F1CBC">
            <w:pPr>
              <w:numPr>
                <w:ilvl w:val="0"/>
                <w:numId w:val="9"/>
              </w:numPr>
              <w:pBdr>
                <w:top w:val="nil"/>
                <w:left w:val="nil"/>
                <w:bottom w:val="nil"/>
                <w:right w:val="nil"/>
                <w:between w:val="nil"/>
              </w:pBdr>
              <w:ind w:left="360"/>
              <w:rPr>
                <w:rFonts w:ascii="Palatino" w:eastAsia="Palatino" w:hAnsi="Palatino" w:cs="Palatino"/>
                <w:color w:val="000000"/>
                <w:sz w:val="22"/>
                <w:szCs w:val="22"/>
              </w:rPr>
            </w:pPr>
            <w:r w:rsidRPr="00C079E1">
              <w:rPr>
                <w:rFonts w:ascii="Palatino" w:eastAsia="Palatino" w:hAnsi="Palatino" w:cs="Palatino"/>
                <w:color w:val="000000"/>
                <w:sz w:val="22"/>
                <w:szCs w:val="22"/>
              </w:rPr>
              <w:t>Social Welfare Policy Sequence Committee, Michigan State University School of Social Work</w:t>
            </w:r>
          </w:p>
          <w:p w14:paraId="17DF31C0" w14:textId="77777777" w:rsidR="009F1CBC" w:rsidRPr="00C079E1" w:rsidRDefault="009F1CBC" w:rsidP="009F1CBC">
            <w:pPr>
              <w:numPr>
                <w:ilvl w:val="1"/>
                <w:numId w:val="9"/>
              </w:numPr>
              <w:pBdr>
                <w:top w:val="nil"/>
                <w:left w:val="nil"/>
                <w:bottom w:val="nil"/>
                <w:right w:val="nil"/>
                <w:between w:val="nil"/>
              </w:pBdr>
              <w:ind w:left="360" w:firstLine="0"/>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Member </w:t>
            </w:r>
          </w:p>
          <w:p w14:paraId="68844D7E" w14:textId="77777777" w:rsidR="009F1CBC" w:rsidRPr="00C079E1" w:rsidRDefault="009F1CBC" w:rsidP="009F1CBC">
            <w:pPr>
              <w:numPr>
                <w:ilvl w:val="1"/>
                <w:numId w:val="9"/>
              </w:numPr>
              <w:pBdr>
                <w:top w:val="nil"/>
                <w:left w:val="nil"/>
                <w:bottom w:val="nil"/>
                <w:right w:val="nil"/>
                <w:between w:val="nil"/>
              </w:pBdr>
              <w:ind w:left="360" w:firstLine="0"/>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Chair </w:t>
            </w:r>
          </w:p>
          <w:p w14:paraId="369DC433" w14:textId="77777777" w:rsidR="009F1CBC" w:rsidRPr="00C079E1" w:rsidRDefault="009F1CBC" w:rsidP="009F1CBC">
            <w:pPr>
              <w:pBdr>
                <w:top w:val="nil"/>
                <w:left w:val="nil"/>
                <w:bottom w:val="nil"/>
                <w:right w:val="nil"/>
                <w:between w:val="nil"/>
              </w:pBdr>
              <w:ind w:left="360" w:hanging="720"/>
              <w:rPr>
                <w:rFonts w:ascii="Palatino" w:eastAsia="Palatino" w:hAnsi="Palatino" w:cs="Palatino"/>
                <w:color w:val="000000"/>
                <w:sz w:val="10"/>
                <w:szCs w:val="10"/>
              </w:rPr>
            </w:pPr>
          </w:p>
        </w:tc>
        <w:tc>
          <w:tcPr>
            <w:tcW w:w="1710" w:type="dxa"/>
          </w:tcPr>
          <w:p w14:paraId="1CF4CF52" w14:textId="77777777" w:rsidR="002A75A2" w:rsidRPr="00C079E1" w:rsidRDefault="002A75A2" w:rsidP="002A75A2">
            <w:pPr>
              <w:rPr>
                <w:rFonts w:ascii="Arial" w:eastAsia="Arial" w:hAnsi="Arial" w:cs="Arial"/>
                <w:sz w:val="20"/>
                <w:szCs w:val="20"/>
              </w:rPr>
            </w:pPr>
            <w:r w:rsidRPr="00C079E1">
              <w:rPr>
                <w:rFonts w:ascii="Arial" w:eastAsia="Arial" w:hAnsi="Arial" w:cs="Arial"/>
                <w:sz w:val="20"/>
                <w:szCs w:val="20"/>
              </w:rPr>
              <w:t xml:space="preserve">      </w:t>
            </w:r>
          </w:p>
          <w:p w14:paraId="176B5CB5" w14:textId="77777777" w:rsidR="002A75A2" w:rsidRPr="00C079E1" w:rsidRDefault="002A75A2" w:rsidP="002A75A2">
            <w:pPr>
              <w:rPr>
                <w:rFonts w:ascii="Arial" w:eastAsia="Arial" w:hAnsi="Arial" w:cs="Arial"/>
                <w:sz w:val="20"/>
                <w:szCs w:val="20"/>
              </w:rPr>
            </w:pPr>
          </w:p>
          <w:p w14:paraId="03C494D9" w14:textId="4C2753D3" w:rsidR="009F1CBC" w:rsidRPr="00C079E1" w:rsidRDefault="002A75A2" w:rsidP="00D579D4">
            <w:pPr>
              <w:jc w:val="right"/>
              <w:rPr>
                <w:rFonts w:ascii="Palatino" w:eastAsia="Palatino" w:hAnsi="Palatino" w:cs="Palatino"/>
                <w:sz w:val="22"/>
                <w:szCs w:val="22"/>
              </w:rPr>
            </w:pPr>
            <w:r w:rsidRPr="00C079E1">
              <w:rPr>
                <w:rFonts w:ascii="Arial" w:eastAsia="Arial" w:hAnsi="Arial" w:cs="Arial"/>
                <w:sz w:val="20"/>
                <w:szCs w:val="20"/>
              </w:rPr>
              <w:t xml:space="preserve">    </w:t>
            </w:r>
            <w:r w:rsidR="009F1CBC" w:rsidRPr="00C079E1">
              <w:rPr>
                <w:rFonts w:ascii="Palatino" w:eastAsia="Palatino" w:hAnsi="Palatino" w:cs="Palatino"/>
                <w:sz w:val="22"/>
                <w:szCs w:val="22"/>
              </w:rPr>
              <w:t>2010</w:t>
            </w:r>
            <w:r w:rsidR="00D579D4" w:rsidRPr="00C079E1">
              <w:rPr>
                <w:rFonts w:ascii="Palatino" w:eastAsia="Palatino" w:hAnsi="Palatino" w:cs="Palatino"/>
                <w:sz w:val="22"/>
                <w:szCs w:val="22"/>
              </w:rPr>
              <w:t>-present</w:t>
            </w:r>
          </w:p>
          <w:p w14:paraId="278EEAA0" w14:textId="4B56DC77" w:rsidR="009F1CBC" w:rsidRPr="00C079E1" w:rsidRDefault="002A75A2" w:rsidP="002A75A2">
            <w:pPr>
              <w:jc w:val="center"/>
              <w:rPr>
                <w:rFonts w:ascii="Arial" w:eastAsia="Arial" w:hAnsi="Arial" w:cs="Arial"/>
                <w:sz w:val="20"/>
                <w:szCs w:val="20"/>
                <w:u w:val="single"/>
              </w:rPr>
            </w:pPr>
            <w:r w:rsidRPr="00C079E1">
              <w:rPr>
                <w:rFonts w:ascii="Palatino" w:eastAsia="Palatino" w:hAnsi="Palatino" w:cs="Palatino"/>
                <w:sz w:val="22"/>
                <w:szCs w:val="22"/>
              </w:rPr>
              <w:t xml:space="preserve">      </w:t>
            </w:r>
            <w:r w:rsidR="009B5AEB" w:rsidRPr="00C079E1">
              <w:rPr>
                <w:rFonts w:ascii="Palatino" w:eastAsia="Palatino" w:hAnsi="Palatino" w:cs="Palatino"/>
                <w:sz w:val="22"/>
                <w:szCs w:val="22"/>
              </w:rPr>
              <w:t xml:space="preserve">   </w:t>
            </w:r>
            <w:r w:rsidR="009F1CBC" w:rsidRPr="00C079E1">
              <w:rPr>
                <w:rFonts w:ascii="Palatino" w:eastAsia="Palatino" w:hAnsi="Palatino" w:cs="Palatino"/>
                <w:sz w:val="22"/>
                <w:szCs w:val="22"/>
              </w:rPr>
              <w:t>2014-2019</w:t>
            </w:r>
          </w:p>
        </w:tc>
      </w:tr>
      <w:tr w:rsidR="009F1CBC" w:rsidRPr="00C079E1" w14:paraId="4360D111" w14:textId="77777777" w:rsidTr="00D579D4">
        <w:tc>
          <w:tcPr>
            <w:tcW w:w="8010" w:type="dxa"/>
          </w:tcPr>
          <w:p w14:paraId="16665BB5" w14:textId="77777777" w:rsidR="009F1CBC" w:rsidRPr="00C079E1" w:rsidRDefault="009F1CBC" w:rsidP="009F1CBC">
            <w:pPr>
              <w:numPr>
                <w:ilvl w:val="0"/>
                <w:numId w:val="9"/>
              </w:numPr>
              <w:pBdr>
                <w:top w:val="nil"/>
                <w:left w:val="nil"/>
                <w:bottom w:val="nil"/>
                <w:right w:val="nil"/>
                <w:between w:val="nil"/>
              </w:pBdr>
              <w:ind w:left="360"/>
              <w:rPr>
                <w:rFonts w:ascii="Palatino" w:eastAsia="Palatino" w:hAnsi="Palatino" w:cs="Palatino"/>
                <w:color w:val="000000"/>
                <w:sz w:val="22"/>
                <w:szCs w:val="22"/>
              </w:rPr>
            </w:pPr>
            <w:r w:rsidRPr="00C079E1">
              <w:rPr>
                <w:rFonts w:ascii="Palatino" w:eastAsia="Palatino" w:hAnsi="Palatino" w:cs="Palatino"/>
                <w:color w:val="000000"/>
                <w:sz w:val="22"/>
                <w:szCs w:val="22"/>
              </w:rPr>
              <w:t>Organizational &amp; Community Leadership Practice Sequence Committee, Michigan State University School of Social Work</w:t>
            </w:r>
          </w:p>
          <w:p w14:paraId="1CD2B188" w14:textId="5B2A1931" w:rsidR="00D579D4" w:rsidRPr="00C079E1" w:rsidRDefault="009F1CBC" w:rsidP="00552386">
            <w:pPr>
              <w:numPr>
                <w:ilvl w:val="1"/>
                <w:numId w:val="9"/>
              </w:numPr>
              <w:pBdr>
                <w:top w:val="nil"/>
                <w:left w:val="nil"/>
                <w:bottom w:val="nil"/>
                <w:right w:val="nil"/>
                <w:between w:val="nil"/>
              </w:pBdr>
              <w:ind w:left="360" w:firstLine="0"/>
              <w:rPr>
                <w:rFonts w:ascii="Palatino" w:eastAsia="Palatino" w:hAnsi="Palatino" w:cs="Palatino"/>
                <w:color w:val="000000"/>
                <w:sz w:val="22"/>
                <w:szCs w:val="22"/>
              </w:rPr>
            </w:pPr>
            <w:r w:rsidRPr="00C079E1">
              <w:rPr>
                <w:rFonts w:ascii="Palatino" w:eastAsia="Palatino" w:hAnsi="Palatino" w:cs="Palatino"/>
                <w:i/>
                <w:color w:val="000000"/>
                <w:sz w:val="22"/>
                <w:szCs w:val="22"/>
              </w:rPr>
              <w:t>Member</w:t>
            </w:r>
          </w:p>
          <w:p w14:paraId="70AD891C" w14:textId="77777777" w:rsidR="009F1CBC" w:rsidRPr="00C079E1" w:rsidRDefault="009F1CBC" w:rsidP="009F1CBC">
            <w:pPr>
              <w:numPr>
                <w:ilvl w:val="1"/>
                <w:numId w:val="9"/>
              </w:numPr>
              <w:pBdr>
                <w:top w:val="nil"/>
                <w:left w:val="nil"/>
                <w:bottom w:val="nil"/>
                <w:right w:val="nil"/>
                <w:between w:val="nil"/>
              </w:pBdr>
              <w:ind w:left="360" w:firstLine="0"/>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Interim Chair </w:t>
            </w:r>
          </w:p>
          <w:p w14:paraId="4C71E04C" w14:textId="77777777" w:rsidR="009F1CBC" w:rsidRPr="00C079E1" w:rsidRDefault="009F1CBC" w:rsidP="009F1CBC">
            <w:pPr>
              <w:pBdr>
                <w:top w:val="nil"/>
                <w:left w:val="nil"/>
                <w:bottom w:val="nil"/>
                <w:right w:val="nil"/>
                <w:between w:val="nil"/>
              </w:pBdr>
              <w:ind w:left="360" w:hanging="720"/>
              <w:rPr>
                <w:rFonts w:ascii="Palatino" w:eastAsia="Palatino" w:hAnsi="Palatino" w:cs="Palatino"/>
                <w:color w:val="000000"/>
                <w:sz w:val="10"/>
                <w:szCs w:val="10"/>
              </w:rPr>
            </w:pPr>
          </w:p>
        </w:tc>
        <w:tc>
          <w:tcPr>
            <w:tcW w:w="1710" w:type="dxa"/>
          </w:tcPr>
          <w:p w14:paraId="42DD20CC" w14:textId="77777777" w:rsidR="009F1CBC" w:rsidRPr="00C079E1" w:rsidRDefault="009F1CBC" w:rsidP="002A75A2">
            <w:pPr>
              <w:rPr>
                <w:rFonts w:ascii="Arial" w:eastAsia="Arial" w:hAnsi="Arial" w:cs="Arial"/>
                <w:sz w:val="20"/>
                <w:szCs w:val="20"/>
                <w:u w:val="single"/>
              </w:rPr>
            </w:pPr>
          </w:p>
          <w:p w14:paraId="290B498F" w14:textId="77777777" w:rsidR="002A75A2" w:rsidRPr="00C079E1" w:rsidRDefault="002A75A2" w:rsidP="009F1CBC">
            <w:pPr>
              <w:jc w:val="right"/>
              <w:rPr>
                <w:rFonts w:ascii="Palatino" w:eastAsia="Palatino" w:hAnsi="Palatino" w:cs="Palatino"/>
                <w:sz w:val="22"/>
                <w:szCs w:val="22"/>
              </w:rPr>
            </w:pPr>
          </w:p>
          <w:p w14:paraId="53DCBAD7" w14:textId="421D036E" w:rsidR="00D579D4" w:rsidRPr="00C079E1" w:rsidRDefault="009F1CBC" w:rsidP="00D579D4">
            <w:pPr>
              <w:jc w:val="right"/>
              <w:rPr>
                <w:rFonts w:ascii="Palatino" w:eastAsia="Palatino" w:hAnsi="Palatino" w:cs="Palatino"/>
                <w:sz w:val="22"/>
                <w:szCs w:val="22"/>
              </w:rPr>
            </w:pPr>
            <w:r w:rsidRPr="00C079E1">
              <w:rPr>
                <w:rFonts w:ascii="Palatino" w:eastAsia="Palatino" w:hAnsi="Palatino" w:cs="Palatino"/>
                <w:sz w:val="22"/>
                <w:szCs w:val="22"/>
              </w:rPr>
              <w:t>2010-</w:t>
            </w:r>
            <w:r w:rsidR="002A75A2" w:rsidRPr="00C079E1">
              <w:rPr>
                <w:rFonts w:ascii="Palatino" w:eastAsia="Palatino" w:hAnsi="Palatino" w:cs="Palatino"/>
                <w:sz w:val="22"/>
                <w:szCs w:val="22"/>
              </w:rPr>
              <w:t>2016</w:t>
            </w:r>
          </w:p>
          <w:p w14:paraId="09B016A1" w14:textId="77777777" w:rsidR="009F1CBC" w:rsidRPr="00C079E1" w:rsidRDefault="009F1CBC" w:rsidP="009F1CBC">
            <w:pPr>
              <w:jc w:val="right"/>
              <w:rPr>
                <w:rFonts w:ascii="Palatino" w:eastAsia="Palatino" w:hAnsi="Palatino" w:cs="Palatino"/>
                <w:sz w:val="22"/>
                <w:szCs w:val="22"/>
              </w:rPr>
            </w:pPr>
            <w:r w:rsidRPr="00C079E1">
              <w:rPr>
                <w:rFonts w:ascii="Palatino" w:eastAsia="Palatino" w:hAnsi="Palatino" w:cs="Palatino"/>
                <w:sz w:val="22"/>
                <w:szCs w:val="22"/>
              </w:rPr>
              <w:t>2015-2016</w:t>
            </w:r>
          </w:p>
        </w:tc>
      </w:tr>
      <w:tr w:rsidR="009F1CBC" w:rsidRPr="00C079E1" w14:paraId="29B2E1CB" w14:textId="77777777" w:rsidTr="00D579D4">
        <w:tc>
          <w:tcPr>
            <w:tcW w:w="8010" w:type="dxa"/>
          </w:tcPr>
          <w:p w14:paraId="744143F4" w14:textId="77777777" w:rsidR="009F1CBC" w:rsidRPr="00C079E1" w:rsidRDefault="009F1CBC" w:rsidP="009F1CBC">
            <w:pPr>
              <w:numPr>
                <w:ilvl w:val="0"/>
                <w:numId w:val="9"/>
              </w:numPr>
              <w:pBdr>
                <w:top w:val="nil"/>
                <w:left w:val="nil"/>
                <w:bottom w:val="nil"/>
                <w:right w:val="nil"/>
                <w:between w:val="nil"/>
              </w:pBdr>
              <w:ind w:left="360"/>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Member, </w:t>
            </w:r>
            <w:r w:rsidRPr="00C079E1">
              <w:rPr>
                <w:rFonts w:ascii="Palatino" w:eastAsia="Palatino" w:hAnsi="Palatino" w:cs="Palatino"/>
                <w:color w:val="000000"/>
                <w:sz w:val="22"/>
                <w:szCs w:val="22"/>
              </w:rPr>
              <w:t xml:space="preserve">BASW Sequence Committee, Michigan State University School of Social Work </w:t>
            </w:r>
          </w:p>
          <w:p w14:paraId="06D8CC20" w14:textId="77777777" w:rsidR="009F1CBC" w:rsidRPr="00C079E1" w:rsidRDefault="009F1CBC" w:rsidP="009F1CBC">
            <w:pPr>
              <w:pBdr>
                <w:top w:val="nil"/>
                <w:left w:val="nil"/>
                <w:bottom w:val="nil"/>
                <w:right w:val="nil"/>
                <w:between w:val="nil"/>
              </w:pBdr>
              <w:ind w:left="360" w:hanging="720"/>
              <w:rPr>
                <w:rFonts w:ascii="Palatino" w:eastAsia="Palatino" w:hAnsi="Palatino" w:cs="Palatino"/>
                <w:color w:val="000000"/>
                <w:sz w:val="10"/>
                <w:szCs w:val="10"/>
              </w:rPr>
            </w:pPr>
          </w:p>
        </w:tc>
        <w:tc>
          <w:tcPr>
            <w:tcW w:w="1710" w:type="dxa"/>
          </w:tcPr>
          <w:p w14:paraId="461B8B11" w14:textId="5245589B" w:rsidR="009F1CBC" w:rsidRPr="00C079E1" w:rsidRDefault="009F1CBC" w:rsidP="009F1CBC">
            <w:pPr>
              <w:jc w:val="right"/>
              <w:rPr>
                <w:rFonts w:ascii="Arial" w:eastAsia="Arial" w:hAnsi="Arial" w:cs="Arial"/>
                <w:sz w:val="20"/>
                <w:szCs w:val="20"/>
                <w:u w:val="single"/>
              </w:rPr>
            </w:pPr>
            <w:r w:rsidRPr="00C079E1">
              <w:rPr>
                <w:rFonts w:ascii="Palatino" w:eastAsia="Palatino" w:hAnsi="Palatino" w:cs="Palatino"/>
                <w:sz w:val="22"/>
                <w:szCs w:val="22"/>
              </w:rPr>
              <w:t>2010-</w:t>
            </w:r>
            <w:r w:rsidR="002A75A2" w:rsidRPr="00C079E1">
              <w:rPr>
                <w:rFonts w:ascii="Palatino" w:eastAsia="Palatino" w:hAnsi="Palatino" w:cs="Palatino"/>
                <w:sz w:val="22"/>
                <w:szCs w:val="22"/>
              </w:rPr>
              <w:t>2012</w:t>
            </w:r>
          </w:p>
        </w:tc>
      </w:tr>
      <w:tr w:rsidR="009F1CBC" w:rsidRPr="00C079E1" w14:paraId="0B01B61A" w14:textId="77777777" w:rsidTr="00D579D4">
        <w:tc>
          <w:tcPr>
            <w:tcW w:w="8010" w:type="dxa"/>
          </w:tcPr>
          <w:p w14:paraId="4E8D01AF" w14:textId="77777777" w:rsidR="009F1CBC" w:rsidRPr="00C079E1" w:rsidRDefault="009F1CBC" w:rsidP="009F1CBC">
            <w:pPr>
              <w:numPr>
                <w:ilvl w:val="0"/>
                <w:numId w:val="9"/>
              </w:numPr>
              <w:pBdr>
                <w:top w:val="nil"/>
                <w:left w:val="nil"/>
                <w:bottom w:val="nil"/>
                <w:right w:val="nil"/>
                <w:between w:val="nil"/>
              </w:pBdr>
              <w:ind w:left="360"/>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Board Member, </w:t>
            </w:r>
            <w:r w:rsidRPr="00C079E1">
              <w:rPr>
                <w:rFonts w:ascii="Palatino" w:eastAsia="Palatino" w:hAnsi="Palatino" w:cs="Palatino"/>
                <w:color w:val="000000"/>
                <w:sz w:val="22"/>
                <w:szCs w:val="22"/>
              </w:rPr>
              <w:t xml:space="preserve">Ruth Koehler Legacy Program Board of Directors, Michigan State University School of Social Work </w:t>
            </w:r>
          </w:p>
          <w:p w14:paraId="128687B8" w14:textId="77777777" w:rsidR="009F1CBC" w:rsidRPr="00C079E1" w:rsidRDefault="009F1CBC" w:rsidP="009F1CBC">
            <w:pPr>
              <w:pBdr>
                <w:top w:val="nil"/>
                <w:left w:val="nil"/>
                <w:bottom w:val="nil"/>
                <w:right w:val="nil"/>
                <w:between w:val="nil"/>
              </w:pBdr>
              <w:ind w:left="360" w:hanging="720"/>
              <w:rPr>
                <w:rFonts w:ascii="Palatino" w:eastAsia="Palatino" w:hAnsi="Palatino" w:cs="Palatino"/>
                <w:color w:val="000000"/>
                <w:sz w:val="10"/>
                <w:szCs w:val="10"/>
              </w:rPr>
            </w:pPr>
          </w:p>
        </w:tc>
        <w:tc>
          <w:tcPr>
            <w:tcW w:w="1710" w:type="dxa"/>
          </w:tcPr>
          <w:p w14:paraId="4E115BF5" w14:textId="4C2853A0" w:rsidR="009F1CBC" w:rsidRPr="00C079E1" w:rsidRDefault="009F1CBC" w:rsidP="009F1CBC">
            <w:pPr>
              <w:jc w:val="right"/>
              <w:rPr>
                <w:rFonts w:ascii="Arial" w:eastAsia="Arial" w:hAnsi="Arial" w:cs="Arial"/>
                <w:sz w:val="20"/>
                <w:szCs w:val="20"/>
                <w:u w:val="single"/>
              </w:rPr>
            </w:pPr>
            <w:r w:rsidRPr="00C079E1">
              <w:rPr>
                <w:rFonts w:ascii="Palatino" w:eastAsia="Palatino" w:hAnsi="Palatino" w:cs="Palatino"/>
                <w:sz w:val="22"/>
                <w:szCs w:val="22"/>
              </w:rPr>
              <w:t>2012-</w:t>
            </w:r>
            <w:r w:rsidR="009B5AEB" w:rsidRPr="00C079E1">
              <w:rPr>
                <w:rFonts w:ascii="Palatino" w:eastAsia="Palatino" w:hAnsi="Palatino" w:cs="Palatino"/>
                <w:sz w:val="22"/>
                <w:szCs w:val="22"/>
              </w:rPr>
              <w:t>2023</w:t>
            </w:r>
          </w:p>
        </w:tc>
      </w:tr>
    </w:tbl>
    <w:p w14:paraId="5BB3ACBB" w14:textId="77777777" w:rsidR="005578A5" w:rsidRPr="00C079E1" w:rsidRDefault="005578A5">
      <w:pPr>
        <w:rPr>
          <w:rFonts w:ascii="Arial" w:eastAsia="Arial" w:hAnsi="Arial" w:cs="Arial"/>
          <w:sz w:val="20"/>
          <w:szCs w:val="20"/>
        </w:rPr>
      </w:pPr>
    </w:p>
    <w:p w14:paraId="16F65EFF" w14:textId="77777777" w:rsidR="005578A5" w:rsidRDefault="008875CF" w:rsidP="00D97FC2">
      <w:pPr>
        <w:ind w:hanging="180"/>
        <w:rPr>
          <w:rFonts w:ascii="Palatino" w:eastAsia="Palatino" w:hAnsi="Palatino" w:cs="Palatino"/>
          <w:b/>
          <w:i/>
        </w:rPr>
      </w:pPr>
      <w:r w:rsidRPr="00C079E1">
        <w:rPr>
          <w:rFonts w:ascii="Palatino" w:eastAsia="Palatino" w:hAnsi="Palatino" w:cs="Palatino"/>
          <w:b/>
          <w:i/>
        </w:rPr>
        <w:t xml:space="preserve">   </w:t>
      </w:r>
      <w:r w:rsidR="00AD7110" w:rsidRPr="00C079E1">
        <w:rPr>
          <w:rFonts w:ascii="Palatino" w:eastAsia="Palatino" w:hAnsi="Palatino" w:cs="Palatino"/>
          <w:b/>
          <w:i/>
        </w:rPr>
        <w:t>College &amp; University Service</w:t>
      </w:r>
    </w:p>
    <w:p w14:paraId="374C730A" w14:textId="77777777" w:rsidR="00DD2215" w:rsidRPr="00DD2215" w:rsidRDefault="00DD2215" w:rsidP="00D97FC2">
      <w:pPr>
        <w:ind w:hanging="180"/>
        <w:rPr>
          <w:rFonts w:ascii="Palatino" w:eastAsia="Palatino" w:hAnsi="Palatino" w:cs="Palatino"/>
          <w:b/>
          <w:i/>
          <w:sz w:val="10"/>
          <w:szCs w:val="10"/>
        </w:rPr>
      </w:pPr>
    </w:p>
    <w:tbl>
      <w:tblPr>
        <w:tblStyle w:val="ad"/>
        <w:tblW w:w="9540" w:type="dxa"/>
        <w:tblBorders>
          <w:top w:val="nil"/>
          <w:left w:val="nil"/>
          <w:bottom w:val="nil"/>
          <w:right w:val="nil"/>
          <w:insideH w:val="nil"/>
          <w:insideV w:val="nil"/>
        </w:tblBorders>
        <w:tblLayout w:type="fixed"/>
        <w:tblLook w:val="0400" w:firstRow="0" w:lastRow="0" w:firstColumn="0" w:lastColumn="0" w:noHBand="0" w:noVBand="1"/>
      </w:tblPr>
      <w:tblGrid>
        <w:gridCol w:w="8028"/>
        <w:gridCol w:w="1512"/>
      </w:tblGrid>
      <w:tr w:rsidR="005578A5" w:rsidRPr="00C079E1" w14:paraId="3AB32F30" w14:textId="77777777" w:rsidTr="009B5AEB">
        <w:trPr>
          <w:trHeight w:val="420"/>
        </w:trPr>
        <w:tc>
          <w:tcPr>
            <w:tcW w:w="8028" w:type="dxa"/>
            <w:tcBorders>
              <w:top w:val="nil"/>
              <w:left w:val="nil"/>
              <w:bottom w:val="nil"/>
              <w:right w:val="nil"/>
            </w:tcBorders>
          </w:tcPr>
          <w:p w14:paraId="04A7270B" w14:textId="63AD5FBC" w:rsidR="00A02458" w:rsidRPr="00C079E1" w:rsidRDefault="009B5AEB" w:rsidP="009B5AEB">
            <w:pPr>
              <w:pStyle w:val="ListParagraph"/>
              <w:numPr>
                <w:ilvl w:val="0"/>
                <w:numId w:val="45"/>
              </w:numPr>
              <w:ind w:left="426" w:hanging="426"/>
              <w:rPr>
                <w:rFonts w:ascii="Palatino" w:eastAsia="Palatino" w:hAnsi="Palatino" w:cs="Palatino"/>
                <w:bCs/>
                <w:color w:val="000000"/>
                <w:sz w:val="22"/>
                <w:szCs w:val="22"/>
              </w:rPr>
            </w:pPr>
            <w:r w:rsidRPr="00C079E1">
              <w:rPr>
                <w:rFonts w:ascii="Palatino" w:eastAsia="Palatino" w:hAnsi="Palatino" w:cs="Palatino"/>
                <w:bCs/>
                <w:color w:val="000000"/>
                <w:sz w:val="22"/>
                <w:szCs w:val="22"/>
              </w:rPr>
              <w:t>Invited Participant, College of Social Science Research Associate Development Institute (DRADI) Roundtable on “Preparing for the 2025 Annual Review”</w:t>
            </w:r>
          </w:p>
        </w:tc>
        <w:tc>
          <w:tcPr>
            <w:tcW w:w="1512" w:type="dxa"/>
            <w:tcBorders>
              <w:top w:val="nil"/>
              <w:left w:val="nil"/>
              <w:bottom w:val="nil"/>
              <w:right w:val="nil"/>
            </w:tcBorders>
          </w:tcPr>
          <w:p w14:paraId="1B9192A3" w14:textId="4676FF50" w:rsidR="005578A5" w:rsidRPr="00C079E1" w:rsidRDefault="009B5AEB" w:rsidP="00D97FC2">
            <w:pPr>
              <w:jc w:val="right"/>
              <w:rPr>
                <w:rFonts w:ascii="Palatino" w:eastAsia="Palatino" w:hAnsi="Palatino" w:cs="Palatino"/>
                <w:sz w:val="22"/>
                <w:szCs w:val="22"/>
              </w:rPr>
            </w:pPr>
            <w:r w:rsidRPr="00C079E1">
              <w:rPr>
                <w:rFonts w:ascii="Palatino" w:eastAsia="Palatino" w:hAnsi="Palatino" w:cs="Palatino"/>
                <w:sz w:val="22"/>
                <w:szCs w:val="22"/>
              </w:rPr>
              <w:t>2025 (accepted)</w:t>
            </w:r>
          </w:p>
        </w:tc>
      </w:tr>
      <w:tr w:rsidR="009B5AEB" w:rsidRPr="00C079E1" w14:paraId="4DF06951" w14:textId="77777777" w:rsidTr="009B5AEB">
        <w:trPr>
          <w:trHeight w:val="420"/>
        </w:trPr>
        <w:tc>
          <w:tcPr>
            <w:tcW w:w="8028" w:type="dxa"/>
            <w:tcBorders>
              <w:top w:val="nil"/>
              <w:left w:val="nil"/>
              <w:bottom w:val="nil"/>
              <w:right w:val="nil"/>
            </w:tcBorders>
          </w:tcPr>
          <w:p w14:paraId="2DB5AED1" w14:textId="77777777" w:rsidR="009B5AEB" w:rsidRPr="00C079E1" w:rsidRDefault="009B5AEB" w:rsidP="009B5AEB">
            <w:pPr>
              <w:numPr>
                <w:ilvl w:val="0"/>
                <w:numId w:val="11"/>
              </w:numPr>
              <w:ind w:left="360"/>
              <w:rPr>
                <w:rFonts w:ascii="Palatino" w:eastAsia="Palatino" w:hAnsi="Palatino" w:cs="Palatino"/>
                <w:b/>
                <w:color w:val="000000"/>
                <w:sz w:val="22"/>
                <w:szCs w:val="22"/>
              </w:rPr>
            </w:pPr>
            <w:r w:rsidRPr="00C079E1">
              <w:rPr>
                <w:rFonts w:ascii="Palatino" w:eastAsia="Palatino" w:hAnsi="Palatino" w:cs="Palatino"/>
                <w:i/>
                <w:color w:val="000000"/>
                <w:sz w:val="22"/>
                <w:szCs w:val="22"/>
              </w:rPr>
              <w:t xml:space="preserve">Member, </w:t>
            </w:r>
            <w:r w:rsidRPr="00C079E1">
              <w:rPr>
                <w:rFonts w:ascii="Palatino" w:eastAsia="Palatino" w:hAnsi="Palatino" w:cs="Palatino"/>
                <w:color w:val="000000"/>
                <w:sz w:val="22"/>
                <w:szCs w:val="22"/>
              </w:rPr>
              <w:t>Evaluation Committee for the Hiram E. Fitzgerald Engaged Scholar Fellowship, Michigan State University</w:t>
            </w:r>
          </w:p>
          <w:p w14:paraId="19F880A1" w14:textId="79BCC049" w:rsidR="009B5AEB" w:rsidRPr="00C079E1" w:rsidRDefault="009B5AEB" w:rsidP="009B5AEB">
            <w:pPr>
              <w:ind w:left="360"/>
              <w:rPr>
                <w:rFonts w:ascii="Palatino" w:eastAsia="Palatino" w:hAnsi="Palatino" w:cs="Palatino"/>
                <w:b/>
                <w:color w:val="000000"/>
                <w:sz w:val="10"/>
                <w:szCs w:val="10"/>
              </w:rPr>
            </w:pPr>
          </w:p>
        </w:tc>
        <w:tc>
          <w:tcPr>
            <w:tcW w:w="1512" w:type="dxa"/>
            <w:tcBorders>
              <w:top w:val="nil"/>
              <w:left w:val="nil"/>
              <w:bottom w:val="nil"/>
              <w:right w:val="nil"/>
            </w:tcBorders>
          </w:tcPr>
          <w:p w14:paraId="6D6B718F" w14:textId="57E4F50A" w:rsidR="009B5AEB" w:rsidRPr="00C079E1" w:rsidRDefault="009B5AEB" w:rsidP="009B5AEB">
            <w:pPr>
              <w:jc w:val="right"/>
              <w:rPr>
                <w:rFonts w:ascii="Palatino" w:eastAsia="Palatino" w:hAnsi="Palatino" w:cs="Palatino"/>
                <w:sz w:val="22"/>
                <w:szCs w:val="22"/>
              </w:rPr>
            </w:pPr>
            <w:r w:rsidRPr="00C079E1">
              <w:rPr>
                <w:rFonts w:ascii="Palatino" w:eastAsia="Palatino" w:hAnsi="Palatino" w:cs="Palatino"/>
                <w:sz w:val="22"/>
                <w:szCs w:val="22"/>
              </w:rPr>
              <w:t>2021-2022</w:t>
            </w:r>
          </w:p>
        </w:tc>
      </w:tr>
      <w:tr w:rsidR="00090AD2" w:rsidRPr="00C079E1" w14:paraId="7CC66D93" w14:textId="77777777" w:rsidTr="009B5AEB">
        <w:trPr>
          <w:trHeight w:val="420"/>
        </w:trPr>
        <w:tc>
          <w:tcPr>
            <w:tcW w:w="8028" w:type="dxa"/>
            <w:tcBorders>
              <w:top w:val="nil"/>
              <w:left w:val="nil"/>
              <w:bottom w:val="nil"/>
              <w:right w:val="nil"/>
            </w:tcBorders>
          </w:tcPr>
          <w:p w14:paraId="6D6ADDF2" w14:textId="005645C3" w:rsidR="00090AD2" w:rsidRPr="00C079E1" w:rsidRDefault="00090AD2" w:rsidP="00D97FC2">
            <w:pPr>
              <w:numPr>
                <w:ilvl w:val="0"/>
                <w:numId w:val="11"/>
              </w:numPr>
              <w:ind w:left="360"/>
              <w:rPr>
                <w:rFonts w:ascii="Palatino" w:eastAsia="Palatino" w:hAnsi="Palatino" w:cs="Palatino"/>
                <w:i/>
                <w:color w:val="000000"/>
                <w:sz w:val="22"/>
                <w:szCs w:val="22"/>
              </w:rPr>
            </w:pPr>
            <w:r w:rsidRPr="00C079E1">
              <w:rPr>
                <w:rFonts w:ascii="Palatino" w:eastAsia="Palatino" w:hAnsi="Palatino" w:cs="Palatino"/>
                <w:i/>
                <w:color w:val="000000"/>
                <w:sz w:val="22"/>
                <w:szCs w:val="22"/>
              </w:rPr>
              <w:t xml:space="preserve">Mentor, </w:t>
            </w:r>
            <w:r w:rsidRPr="00C079E1">
              <w:rPr>
                <w:rFonts w:ascii="Palatino" w:eastAsia="Palatino" w:hAnsi="Palatino" w:cs="Palatino"/>
                <w:color w:val="000000"/>
                <w:sz w:val="22"/>
                <w:szCs w:val="22"/>
              </w:rPr>
              <w:t>FAME program for foster youth alumni, Michigan State University</w:t>
            </w:r>
          </w:p>
        </w:tc>
        <w:tc>
          <w:tcPr>
            <w:tcW w:w="1512" w:type="dxa"/>
            <w:tcBorders>
              <w:top w:val="nil"/>
              <w:left w:val="nil"/>
              <w:bottom w:val="nil"/>
              <w:right w:val="nil"/>
            </w:tcBorders>
          </w:tcPr>
          <w:p w14:paraId="37D18ACB" w14:textId="7119D2BA" w:rsidR="00090AD2" w:rsidRPr="00C079E1" w:rsidRDefault="00090AD2" w:rsidP="00D97FC2">
            <w:pPr>
              <w:jc w:val="right"/>
              <w:rPr>
                <w:rFonts w:ascii="Palatino" w:eastAsia="Palatino" w:hAnsi="Palatino" w:cs="Palatino"/>
                <w:sz w:val="22"/>
                <w:szCs w:val="22"/>
              </w:rPr>
            </w:pPr>
            <w:r w:rsidRPr="00C079E1">
              <w:rPr>
                <w:rFonts w:ascii="Palatino" w:eastAsia="Palatino" w:hAnsi="Palatino" w:cs="Palatino"/>
                <w:sz w:val="22"/>
                <w:szCs w:val="22"/>
              </w:rPr>
              <w:t>2013-2017</w:t>
            </w:r>
          </w:p>
        </w:tc>
      </w:tr>
      <w:tr w:rsidR="005578A5" w:rsidRPr="00C079E1" w14:paraId="36CD2539" w14:textId="77777777" w:rsidTr="009B5AEB">
        <w:trPr>
          <w:trHeight w:val="380"/>
        </w:trPr>
        <w:tc>
          <w:tcPr>
            <w:tcW w:w="8028" w:type="dxa"/>
            <w:tcBorders>
              <w:top w:val="nil"/>
              <w:left w:val="nil"/>
              <w:bottom w:val="nil"/>
              <w:right w:val="nil"/>
            </w:tcBorders>
          </w:tcPr>
          <w:p w14:paraId="07261238" w14:textId="77777777" w:rsidR="005578A5" w:rsidRPr="00C079E1" w:rsidRDefault="00AD7110" w:rsidP="00D97FC2">
            <w:pPr>
              <w:numPr>
                <w:ilvl w:val="0"/>
                <w:numId w:val="11"/>
              </w:numPr>
              <w:ind w:left="360"/>
              <w:rPr>
                <w:rFonts w:ascii="Palatino" w:eastAsia="Palatino" w:hAnsi="Palatino" w:cs="Palatino"/>
                <w:b/>
                <w:color w:val="000000"/>
                <w:sz w:val="22"/>
                <w:szCs w:val="22"/>
              </w:rPr>
            </w:pPr>
            <w:r w:rsidRPr="00C079E1">
              <w:rPr>
                <w:rFonts w:ascii="Palatino" w:eastAsia="Palatino" w:hAnsi="Palatino" w:cs="Palatino"/>
                <w:i/>
                <w:color w:val="000000"/>
                <w:sz w:val="22"/>
                <w:szCs w:val="22"/>
              </w:rPr>
              <w:t>Judge</w:t>
            </w:r>
            <w:r w:rsidRPr="00C079E1">
              <w:rPr>
                <w:rFonts w:ascii="Palatino" w:eastAsia="Palatino" w:hAnsi="Palatino" w:cs="Palatino"/>
                <w:color w:val="000000"/>
                <w:sz w:val="22"/>
                <w:szCs w:val="22"/>
              </w:rPr>
              <w:t>, Michigan State University Undergraduate Research &amp; Arts Forum</w:t>
            </w:r>
          </w:p>
        </w:tc>
        <w:tc>
          <w:tcPr>
            <w:tcW w:w="1512" w:type="dxa"/>
            <w:tcBorders>
              <w:top w:val="nil"/>
              <w:left w:val="nil"/>
              <w:bottom w:val="nil"/>
              <w:right w:val="nil"/>
            </w:tcBorders>
          </w:tcPr>
          <w:p w14:paraId="5A959049" w14:textId="7C2FDE0B" w:rsidR="005578A5" w:rsidRPr="00C079E1" w:rsidRDefault="00AD7110" w:rsidP="00D97FC2">
            <w:pPr>
              <w:jc w:val="right"/>
              <w:rPr>
                <w:rFonts w:ascii="Palatino" w:eastAsia="Palatino" w:hAnsi="Palatino" w:cs="Palatino"/>
                <w:sz w:val="22"/>
                <w:szCs w:val="22"/>
              </w:rPr>
            </w:pPr>
            <w:r w:rsidRPr="00C079E1">
              <w:rPr>
                <w:rFonts w:ascii="Palatino" w:eastAsia="Palatino" w:hAnsi="Palatino" w:cs="Palatino"/>
                <w:sz w:val="22"/>
                <w:szCs w:val="22"/>
              </w:rPr>
              <w:t>2015</w:t>
            </w:r>
            <w:r w:rsidR="003159ED" w:rsidRPr="00C079E1">
              <w:rPr>
                <w:rFonts w:ascii="Palatino" w:eastAsia="Palatino" w:hAnsi="Palatino" w:cs="Palatino"/>
                <w:sz w:val="22"/>
                <w:szCs w:val="22"/>
              </w:rPr>
              <w:t>, 2023</w:t>
            </w:r>
          </w:p>
        </w:tc>
      </w:tr>
      <w:tr w:rsidR="005578A5" w:rsidRPr="00C079E1" w14:paraId="3E01940E" w14:textId="77777777" w:rsidTr="00D97FC2">
        <w:trPr>
          <w:trHeight w:val="380"/>
        </w:trPr>
        <w:tc>
          <w:tcPr>
            <w:tcW w:w="8028" w:type="dxa"/>
            <w:tcBorders>
              <w:top w:val="nil"/>
              <w:left w:val="nil"/>
              <w:bottom w:val="nil"/>
              <w:right w:val="nil"/>
            </w:tcBorders>
          </w:tcPr>
          <w:p w14:paraId="7719DA57" w14:textId="77777777" w:rsidR="005578A5" w:rsidRPr="00C079E1" w:rsidRDefault="00AD7110" w:rsidP="00D97FC2">
            <w:pPr>
              <w:numPr>
                <w:ilvl w:val="0"/>
                <w:numId w:val="11"/>
              </w:numPr>
              <w:ind w:left="360"/>
              <w:rPr>
                <w:rFonts w:ascii="Palatino" w:eastAsia="Palatino" w:hAnsi="Palatino" w:cs="Palatino"/>
                <w:i/>
                <w:color w:val="000000"/>
                <w:sz w:val="22"/>
                <w:szCs w:val="22"/>
              </w:rPr>
            </w:pPr>
            <w:r w:rsidRPr="00C079E1">
              <w:rPr>
                <w:rFonts w:ascii="Palatino" w:eastAsia="Palatino" w:hAnsi="Palatino" w:cs="Palatino"/>
                <w:i/>
                <w:color w:val="000000"/>
                <w:sz w:val="22"/>
                <w:szCs w:val="22"/>
              </w:rPr>
              <w:t>Member,</w:t>
            </w:r>
            <w:r w:rsidRPr="00C079E1">
              <w:rPr>
                <w:rFonts w:ascii="Palatino" w:eastAsia="Palatino" w:hAnsi="Palatino" w:cs="Palatino"/>
                <w:color w:val="000000"/>
                <w:sz w:val="22"/>
                <w:szCs w:val="22"/>
              </w:rPr>
              <w:t xml:space="preserve"> InnovateFlint Work Group, College of Social Science, Michigan State University</w:t>
            </w:r>
          </w:p>
          <w:p w14:paraId="35DA2541" w14:textId="77777777" w:rsidR="005578A5" w:rsidRPr="00C079E1" w:rsidRDefault="005578A5" w:rsidP="00D97FC2">
            <w:pPr>
              <w:ind w:left="360" w:hanging="720"/>
              <w:rPr>
                <w:rFonts w:ascii="Palatino" w:eastAsia="Palatino" w:hAnsi="Palatino" w:cs="Palatino"/>
                <w:i/>
                <w:color w:val="000000"/>
                <w:sz w:val="12"/>
                <w:szCs w:val="12"/>
              </w:rPr>
            </w:pPr>
          </w:p>
        </w:tc>
        <w:tc>
          <w:tcPr>
            <w:tcW w:w="1512" w:type="dxa"/>
            <w:tcBorders>
              <w:top w:val="nil"/>
              <w:left w:val="nil"/>
              <w:bottom w:val="nil"/>
              <w:right w:val="nil"/>
            </w:tcBorders>
          </w:tcPr>
          <w:p w14:paraId="0CD40CF4" w14:textId="77777777" w:rsidR="005578A5" w:rsidRPr="00C079E1" w:rsidRDefault="00AD7110" w:rsidP="00D97FC2">
            <w:pPr>
              <w:jc w:val="right"/>
              <w:rPr>
                <w:rFonts w:ascii="Palatino" w:eastAsia="Palatino" w:hAnsi="Palatino" w:cs="Palatino"/>
                <w:sz w:val="22"/>
                <w:szCs w:val="22"/>
              </w:rPr>
            </w:pPr>
            <w:r w:rsidRPr="00C079E1">
              <w:rPr>
                <w:rFonts w:ascii="Palatino" w:eastAsia="Palatino" w:hAnsi="Palatino" w:cs="Palatino"/>
                <w:sz w:val="22"/>
                <w:szCs w:val="22"/>
              </w:rPr>
              <w:t>2018-2019</w:t>
            </w:r>
          </w:p>
        </w:tc>
      </w:tr>
      <w:tr w:rsidR="005578A5" w:rsidRPr="00C079E1" w14:paraId="1F085B8B" w14:textId="77777777" w:rsidTr="00D97FC2">
        <w:trPr>
          <w:trHeight w:val="380"/>
        </w:trPr>
        <w:tc>
          <w:tcPr>
            <w:tcW w:w="8028" w:type="dxa"/>
            <w:tcBorders>
              <w:top w:val="nil"/>
            </w:tcBorders>
          </w:tcPr>
          <w:p w14:paraId="5D99A564" w14:textId="77777777" w:rsidR="005578A5" w:rsidRPr="00C079E1" w:rsidRDefault="00AD7110">
            <w:pPr>
              <w:numPr>
                <w:ilvl w:val="0"/>
                <w:numId w:val="11"/>
              </w:numPr>
              <w:pBdr>
                <w:top w:val="nil"/>
                <w:left w:val="nil"/>
                <w:bottom w:val="nil"/>
                <w:right w:val="nil"/>
                <w:between w:val="nil"/>
              </w:pBdr>
              <w:ind w:left="360"/>
              <w:rPr>
                <w:rFonts w:ascii="Palatino" w:eastAsia="Palatino" w:hAnsi="Palatino" w:cs="Palatino"/>
                <w:i/>
                <w:color w:val="000000"/>
                <w:sz w:val="22"/>
                <w:szCs w:val="22"/>
              </w:rPr>
            </w:pPr>
            <w:r w:rsidRPr="00C079E1">
              <w:rPr>
                <w:rFonts w:ascii="Palatino" w:eastAsia="Palatino" w:hAnsi="Palatino" w:cs="Palatino"/>
                <w:i/>
                <w:color w:val="000000"/>
                <w:sz w:val="22"/>
                <w:szCs w:val="22"/>
              </w:rPr>
              <w:t xml:space="preserve">Member, </w:t>
            </w:r>
            <w:r w:rsidRPr="00C079E1">
              <w:rPr>
                <w:rFonts w:ascii="Palatino" w:eastAsia="Palatino" w:hAnsi="Palatino" w:cs="Palatino"/>
                <w:color w:val="000000"/>
                <w:sz w:val="22"/>
                <w:szCs w:val="22"/>
              </w:rPr>
              <w:t>committee to review/restructure Masters in Public Policy program, College of Social Science, Michigan State University</w:t>
            </w:r>
          </w:p>
        </w:tc>
        <w:tc>
          <w:tcPr>
            <w:tcW w:w="1512" w:type="dxa"/>
            <w:tcBorders>
              <w:top w:val="nil"/>
            </w:tcBorders>
          </w:tcPr>
          <w:p w14:paraId="6A6AD208" w14:textId="77777777" w:rsidR="005578A5" w:rsidRPr="00C079E1" w:rsidRDefault="00AD7110">
            <w:pPr>
              <w:jc w:val="right"/>
              <w:rPr>
                <w:rFonts w:ascii="Palatino" w:eastAsia="Palatino" w:hAnsi="Palatino" w:cs="Palatino"/>
                <w:sz w:val="22"/>
                <w:szCs w:val="22"/>
              </w:rPr>
            </w:pPr>
            <w:r w:rsidRPr="00C079E1">
              <w:rPr>
                <w:rFonts w:ascii="Palatino" w:eastAsia="Palatino" w:hAnsi="Palatino" w:cs="Palatino"/>
                <w:sz w:val="22"/>
                <w:szCs w:val="22"/>
              </w:rPr>
              <w:t>2018</w:t>
            </w:r>
          </w:p>
        </w:tc>
      </w:tr>
    </w:tbl>
    <w:p w14:paraId="1EACA6C9" w14:textId="77777777" w:rsidR="005578A5" w:rsidRPr="00C079E1" w:rsidRDefault="005578A5">
      <w:pPr>
        <w:rPr>
          <w:rFonts w:ascii="Arial" w:eastAsia="Arial" w:hAnsi="Arial" w:cs="Arial"/>
          <w:sz w:val="20"/>
          <w:szCs w:val="20"/>
        </w:rPr>
      </w:pPr>
    </w:p>
    <w:p w14:paraId="608724D7" w14:textId="77777777" w:rsidR="005578A5" w:rsidRPr="00C079E1" w:rsidRDefault="008875CF">
      <w:pPr>
        <w:ind w:hanging="270"/>
        <w:rPr>
          <w:rFonts w:ascii="Palatino" w:eastAsia="Palatino" w:hAnsi="Palatino" w:cs="Palatino"/>
          <w:b/>
          <w:i/>
        </w:rPr>
      </w:pPr>
      <w:r w:rsidRPr="00C079E1">
        <w:rPr>
          <w:rFonts w:ascii="Palatino" w:eastAsia="Palatino" w:hAnsi="Palatino" w:cs="Palatino"/>
          <w:b/>
          <w:i/>
        </w:rPr>
        <w:t xml:space="preserve">    </w:t>
      </w:r>
      <w:r w:rsidR="00AD7110" w:rsidRPr="00C079E1">
        <w:rPr>
          <w:rFonts w:ascii="Palatino" w:eastAsia="Palatino" w:hAnsi="Palatino" w:cs="Palatino"/>
          <w:b/>
          <w:i/>
        </w:rPr>
        <w:t>Professional Service</w:t>
      </w:r>
    </w:p>
    <w:tbl>
      <w:tblPr>
        <w:tblStyle w:val="ae"/>
        <w:tblW w:w="9720" w:type="dxa"/>
        <w:tblBorders>
          <w:top w:val="nil"/>
          <w:left w:val="nil"/>
          <w:bottom w:val="nil"/>
          <w:right w:val="nil"/>
          <w:insideH w:val="nil"/>
          <w:insideV w:val="nil"/>
        </w:tblBorders>
        <w:tblLayout w:type="fixed"/>
        <w:tblLook w:val="0400" w:firstRow="0" w:lastRow="0" w:firstColumn="0" w:lastColumn="0" w:noHBand="0" w:noVBand="1"/>
      </w:tblPr>
      <w:tblGrid>
        <w:gridCol w:w="7819"/>
        <w:gridCol w:w="1901"/>
      </w:tblGrid>
      <w:tr w:rsidR="005578A5" w:rsidRPr="00C079E1" w14:paraId="44E4EF1C" w14:textId="77777777" w:rsidTr="002F3CE5">
        <w:trPr>
          <w:trHeight w:val="241"/>
        </w:trPr>
        <w:tc>
          <w:tcPr>
            <w:tcW w:w="7819" w:type="dxa"/>
            <w:tcMar>
              <w:top w:w="29" w:type="dxa"/>
              <w:left w:w="115" w:type="dxa"/>
              <w:bottom w:w="29" w:type="dxa"/>
              <w:right w:w="115" w:type="dxa"/>
            </w:tcMar>
          </w:tcPr>
          <w:p w14:paraId="15A0307F" w14:textId="7CC8E1B7" w:rsidR="00ED03FC" w:rsidRPr="00C079E1" w:rsidRDefault="00ED03FC" w:rsidP="00C71911">
            <w:pPr>
              <w:pStyle w:val="ListParagraph"/>
              <w:numPr>
                <w:ilvl w:val="0"/>
                <w:numId w:val="15"/>
              </w:numPr>
              <w:ind w:left="427" w:hanging="427"/>
            </w:pPr>
            <w:r w:rsidRPr="00C079E1">
              <w:rPr>
                <w:rFonts w:ascii="Palatino" w:eastAsia="Palatino" w:hAnsi="Palatino" w:cs="Palatino"/>
                <w:i/>
                <w:iCs/>
                <w:color w:val="000000"/>
                <w:sz w:val="22"/>
                <w:szCs w:val="22"/>
              </w:rPr>
              <w:t xml:space="preserve">Conference Abstract Reviewer, </w:t>
            </w:r>
            <w:r w:rsidRPr="00C079E1">
              <w:rPr>
                <w:rFonts w:ascii="Palatino" w:eastAsia="Palatino" w:hAnsi="Palatino" w:cs="Palatino"/>
                <w:color w:val="000000"/>
                <w:sz w:val="22"/>
                <w:szCs w:val="22"/>
              </w:rPr>
              <w:t>2025 Society for Research in Child Development (SRCD) Bienni</w:t>
            </w:r>
            <w:r w:rsidR="00C079E1" w:rsidRPr="00C079E1">
              <w:rPr>
                <w:rFonts w:ascii="Palatino" w:eastAsia="Palatino" w:hAnsi="Palatino" w:cs="Palatino"/>
                <w:color w:val="000000"/>
                <w:sz w:val="22"/>
                <w:szCs w:val="22"/>
              </w:rPr>
              <w:t>a</w:t>
            </w:r>
            <w:r w:rsidRPr="00C079E1">
              <w:rPr>
                <w:rFonts w:ascii="Palatino" w:eastAsia="Palatino" w:hAnsi="Palatino" w:cs="Palatino"/>
                <w:color w:val="000000"/>
                <w:sz w:val="22"/>
                <w:szCs w:val="22"/>
              </w:rPr>
              <w:t>l Meeting</w:t>
            </w:r>
          </w:p>
          <w:p w14:paraId="0126E96E" w14:textId="77777777" w:rsidR="00ED03FC" w:rsidRPr="00C079E1" w:rsidRDefault="00ED03FC" w:rsidP="00ED03FC">
            <w:pPr>
              <w:pStyle w:val="ListParagraph"/>
              <w:ind w:left="427"/>
              <w:rPr>
                <w:sz w:val="12"/>
                <w:szCs w:val="12"/>
              </w:rPr>
            </w:pPr>
          </w:p>
          <w:p w14:paraId="5DB67FA8" w14:textId="31CB9367" w:rsidR="00EA3827" w:rsidRPr="00C079E1" w:rsidRDefault="00EA3827" w:rsidP="00C71911">
            <w:pPr>
              <w:pStyle w:val="ListParagraph"/>
              <w:numPr>
                <w:ilvl w:val="0"/>
                <w:numId w:val="15"/>
              </w:numPr>
              <w:ind w:left="427" w:hanging="427"/>
            </w:pPr>
            <w:r w:rsidRPr="00C079E1">
              <w:rPr>
                <w:rFonts w:ascii="Palatino" w:eastAsia="Palatino" w:hAnsi="Palatino" w:cs="Palatino"/>
                <w:i/>
                <w:iCs/>
                <w:color w:val="000000"/>
                <w:sz w:val="22"/>
                <w:szCs w:val="22"/>
              </w:rPr>
              <w:t xml:space="preserve">Invited Member, </w:t>
            </w:r>
            <w:hyperlink r:id="rId15" w:history="1">
              <w:r w:rsidRPr="00DD2215">
                <w:rPr>
                  <w:rStyle w:val="Hyperlink"/>
                  <w:rFonts w:ascii="Palatino" w:eastAsia="Palatino" w:hAnsi="Palatino" w:cs="Palatino"/>
                  <w:sz w:val="22"/>
                  <w:szCs w:val="22"/>
                </w:rPr>
                <w:t>Think Babies Michigan</w:t>
              </w:r>
            </w:hyperlink>
            <w:r w:rsidR="00FD5285" w:rsidRPr="00C079E1">
              <w:rPr>
                <w:rFonts w:ascii="Palatino" w:eastAsia="Palatino" w:hAnsi="Palatino" w:cs="Palatino"/>
                <w:color w:val="000000"/>
                <w:sz w:val="22"/>
                <w:szCs w:val="22"/>
              </w:rPr>
              <w:t xml:space="preserve"> Steering Committee</w:t>
            </w:r>
            <w:r w:rsidRPr="00C079E1">
              <w:rPr>
                <w:rFonts w:ascii="Palatino" w:eastAsia="Palatino" w:hAnsi="Palatino" w:cs="Palatino"/>
                <w:color w:val="000000"/>
                <w:sz w:val="22"/>
                <w:szCs w:val="22"/>
              </w:rPr>
              <w:t xml:space="preserve">, prenatal to three early childhood policy and systems change coalition </w:t>
            </w:r>
          </w:p>
          <w:p w14:paraId="3D4C25C0" w14:textId="77777777" w:rsidR="00EA3827" w:rsidRPr="00C079E1" w:rsidRDefault="00EA3827" w:rsidP="00EA3827">
            <w:pPr>
              <w:pStyle w:val="ListParagraph"/>
              <w:rPr>
                <w:rFonts w:ascii="Palatino" w:eastAsia="Palatino" w:hAnsi="Palatino" w:cs="Palatino"/>
                <w:i/>
                <w:iCs/>
                <w:color w:val="000000"/>
                <w:sz w:val="12"/>
                <w:szCs w:val="12"/>
              </w:rPr>
            </w:pPr>
          </w:p>
          <w:p w14:paraId="786C7E1C" w14:textId="2B0AF06E" w:rsidR="00C71911" w:rsidRPr="00C079E1" w:rsidRDefault="00C71911" w:rsidP="00C71911">
            <w:pPr>
              <w:pStyle w:val="ListParagraph"/>
              <w:numPr>
                <w:ilvl w:val="0"/>
                <w:numId w:val="15"/>
              </w:numPr>
              <w:ind w:left="427" w:hanging="427"/>
            </w:pPr>
            <w:r w:rsidRPr="00C079E1">
              <w:rPr>
                <w:rFonts w:ascii="Palatino" w:eastAsia="Palatino" w:hAnsi="Palatino" w:cs="Palatino"/>
                <w:i/>
                <w:iCs/>
                <w:color w:val="000000"/>
                <w:sz w:val="22"/>
                <w:szCs w:val="22"/>
              </w:rPr>
              <w:t>Invited Member</w:t>
            </w:r>
            <w:r w:rsidRPr="00C079E1">
              <w:rPr>
                <w:rFonts w:ascii="Palatino" w:eastAsia="Palatino" w:hAnsi="Palatino" w:cs="Palatino"/>
                <w:color w:val="000000"/>
                <w:sz w:val="22"/>
                <w:szCs w:val="22"/>
              </w:rPr>
              <w:t>, Early Childhood System Collective Impact Project Technical Working Group (formed by the</w:t>
            </w:r>
            <w:r w:rsidRPr="00C079E1">
              <w:rPr>
                <w:rFonts w:ascii="Palatino" w:hAnsi="Palatino" w:cs="Calibri"/>
                <w:color w:val="000000"/>
                <w:sz w:val="22"/>
                <w:szCs w:val="22"/>
              </w:rPr>
              <w:t xml:space="preserve"> Office of the Assistant Secretary for Planning and Evaluation (ASPE), in collaboration with the Health Resources and Services Administration (HRSA), U.S. Department of Health and</w:t>
            </w:r>
            <w:r w:rsidR="00ED03FC" w:rsidRPr="00C079E1">
              <w:rPr>
                <w:rFonts w:ascii="Palatino" w:hAnsi="Palatino" w:cs="Calibri"/>
                <w:color w:val="000000"/>
                <w:sz w:val="22"/>
                <w:szCs w:val="22"/>
              </w:rPr>
              <w:t>3</w:t>
            </w:r>
            <w:r w:rsidRPr="00C079E1">
              <w:rPr>
                <w:rFonts w:ascii="Palatino" w:hAnsi="Palatino" w:cs="Calibri"/>
                <w:color w:val="000000"/>
                <w:sz w:val="22"/>
                <w:szCs w:val="22"/>
              </w:rPr>
              <w:t>Human Services</w:t>
            </w:r>
            <w:r w:rsidRPr="00C079E1">
              <w:rPr>
                <w:rFonts w:ascii="Calibri" w:hAnsi="Calibri" w:cs="Calibri"/>
                <w:b/>
                <w:bCs/>
                <w:color w:val="000000"/>
                <w:sz w:val="22"/>
                <w:szCs w:val="22"/>
              </w:rPr>
              <w:t>)</w:t>
            </w:r>
          </w:p>
          <w:p w14:paraId="7C2F24B2" w14:textId="77777777" w:rsidR="00C71911" w:rsidRPr="00C079E1" w:rsidRDefault="00C71911" w:rsidP="00C71911">
            <w:pPr>
              <w:pStyle w:val="ListParagraph"/>
              <w:rPr>
                <w:sz w:val="12"/>
                <w:szCs w:val="12"/>
              </w:rPr>
            </w:pPr>
          </w:p>
          <w:p w14:paraId="3B9D324F" w14:textId="5267EFEF" w:rsidR="005578A5" w:rsidRPr="00C079E1" w:rsidRDefault="00AD7110">
            <w:pPr>
              <w:numPr>
                <w:ilvl w:val="0"/>
                <w:numId w:val="5"/>
              </w:numPr>
              <w:pBdr>
                <w:top w:val="nil"/>
                <w:left w:val="nil"/>
                <w:bottom w:val="nil"/>
                <w:right w:val="nil"/>
                <w:between w:val="nil"/>
              </w:pBdr>
              <w:ind w:left="360" w:right="90"/>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Science &amp; Social Policy Committee, Society for Research in Child Development (SRCD) </w:t>
            </w:r>
          </w:p>
          <w:p w14:paraId="189FD140" w14:textId="77777777" w:rsidR="005578A5" w:rsidRPr="00C079E1" w:rsidRDefault="00AD7110">
            <w:pPr>
              <w:numPr>
                <w:ilvl w:val="0"/>
                <w:numId w:val="24"/>
              </w:numPr>
              <w:pBdr>
                <w:top w:val="nil"/>
                <w:left w:val="nil"/>
                <w:bottom w:val="nil"/>
                <w:right w:val="nil"/>
                <w:between w:val="nil"/>
              </w:pBdr>
              <w:ind w:left="870" w:right="90" w:hanging="450"/>
              <w:rPr>
                <w:rFonts w:ascii="Palatino" w:eastAsia="Palatino" w:hAnsi="Palatino" w:cs="Palatino"/>
                <w:i/>
                <w:color w:val="000000"/>
                <w:sz w:val="22"/>
                <w:szCs w:val="22"/>
              </w:rPr>
            </w:pPr>
            <w:r w:rsidRPr="00C079E1">
              <w:rPr>
                <w:rFonts w:ascii="Palatino" w:eastAsia="Palatino" w:hAnsi="Palatino" w:cs="Palatino"/>
                <w:i/>
                <w:color w:val="000000"/>
                <w:sz w:val="22"/>
                <w:szCs w:val="22"/>
              </w:rPr>
              <w:t>Committee Co-chair</w:t>
            </w:r>
          </w:p>
          <w:p w14:paraId="462B41D7" w14:textId="77777777" w:rsidR="005578A5" w:rsidRPr="00C079E1" w:rsidRDefault="00AD7110">
            <w:pPr>
              <w:numPr>
                <w:ilvl w:val="0"/>
                <w:numId w:val="24"/>
              </w:numPr>
              <w:pBdr>
                <w:top w:val="nil"/>
                <w:left w:val="nil"/>
                <w:bottom w:val="nil"/>
                <w:right w:val="nil"/>
                <w:between w:val="nil"/>
              </w:pBdr>
              <w:ind w:left="870" w:right="90" w:hanging="450"/>
              <w:rPr>
                <w:rFonts w:ascii="Palatino" w:eastAsia="Palatino" w:hAnsi="Palatino" w:cs="Palatino"/>
                <w:i/>
                <w:color w:val="000000"/>
                <w:sz w:val="22"/>
                <w:szCs w:val="22"/>
              </w:rPr>
            </w:pPr>
            <w:r w:rsidRPr="00C079E1">
              <w:rPr>
                <w:rFonts w:ascii="Palatino" w:eastAsia="Palatino" w:hAnsi="Palatino" w:cs="Palatino"/>
                <w:i/>
                <w:color w:val="000000"/>
                <w:sz w:val="22"/>
                <w:szCs w:val="22"/>
              </w:rPr>
              <w:t>Invited Committee Member</w:t>
            </w:r>
          </w:p>
          <w:p w14:paraId="0489BACA" w14:textId="77777777" w:rsidR="005578A5" w:rsidRPr="00C079E1" w:rsidRDefault="00AD7110">
            <w:pPr>
              <w:numPr>
                <w:ilvl w:val="0"/>
                <w:numId w:val="24"/>
              </w:numPr>
              <w:pBdr>
                <w:top w:val="nil"/>
                <w:left w:val="nil"/>
                <w:bottom w:val="nil"/>
                <w:right w:val="nil"/>
                <w:between w:val="nil"/>
              </w:pBdr>
              <w:ind w:left="870" w:right="90" w:hanging="450"/>
              <w:rPr>
                <w:rFonts w:ascii="Palatino" w:eastAsia="Palatino" w:hAnsi="Palatino" w:cs="Palatino"/>
                <w:i/>
                <w:color w:val="000000"/>
                <w:sz w:val="22"/>
                <w:szCs w:val="22"/>
              </w:rPr>
            </w:pPr>
            <w:r w:rsidRPr="00C079E1">
              <w:rPr>
                <w:rFonts w:ascii="Palatino" w:eastAsia="Palatino" w:hAnsi="Palatino" w:cs="Palatino"/>
                <w:i/>
                <w:color w:val="000000"/>
                <w:sz w:val="22"/>
                <w:szCs w:val="22"/>
              </w:rPr>
              <w:t>Federal Policy Fellowship Sub-Committee Member</w:t>
            </w:r>
          </w:p>
        </w:tc>
        <w:tc>
          <w:tcPr>
            <w:tcW w:w="1901" w:type="dxa"/>
            <w:tcMar>
              <w:top w:w="29" w:type="dxa"/>
              <w:left w:w="115" w:type="dxa"/>
              <w:bottom w:w="29" w:type="dxa"/>
              <w:right w:w="115" w:type="dxa"/>
            </w:tcMar>
          </w:tcPr>
          <w:p w14:paraId="6D039CCC" w14:textId="77777777" w:rsidR="00ED03FC" w:rsidRPr="00C079E1" w:rsidRDefault="00ED03FC">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2024</w:t>
            </w:r>
          </w:p>
          <w:p w14:paraId="141C5CF5" w14:textId="77777777" w:rsidR="00ED03FC" w:rsidRPr="00C079E1" w:rsidRDefault="00ED03FC">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3246841A" w14:textId="77777777" w:rsidR="00ED03FC" w:rsidRPr="00C079E1" w:rsidRDefault="00ED03FC">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77F95761" w14:textId="77777777" w:rsidR="00EA3827" w:rsidRPr="00C079E1" w:rsidRDefault="00EA3827">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2023-present</w:t>
            </w:r>
          </w:p>
          <w:p w14:paraId="3B4566F8" w14:textId="77777777" w:rsidR="00EA3827" w:rsidRPr="00C079E1" w:rsidRDefault="00EA3827">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32CF7727" w14:textId="33796B4A" w:rsidR="005578A5" w:rsidRPr="00C079E1" w:rsidRDefault="00C71911">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2022</w:t>
            </w:r>
          </w:p>
          <w:p w14:paraId="5C1AED9B" w14:textId="77777777" w:rsidR="005578A5" w:rsidRPr="00C079E1" w:rsidRDefault="005578A5">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03BA38CD" w14:textId="77777777" w:rsidR="00C71911" w:rsidRPr="00C079E1" w:rsidRDefault="00C71911">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1AEE83E5" w14:textId="77777777" w:rsidR="00C71911" w:rsidRPr="00C079E1" w:rsidRDefault="00C71911">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6F27DCC8" w14:textId="77777777" w:rsidR="00C71911" w:rsidRPr="00C079E1" w:rsidRDefault="00C71911">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305A943A" w14:textId="77777777" w:rsidR="00C71911" w:rsidRPr="00C079E1" w:rsidRDefault="00C71911">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5598DF06" w14:textId="77777777" w:rsidR="00707D7C" w:rsidRPr="00C079E1" w:rsidRDefault="00707D7C">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704F9948" w14:textId="77777777" w:rsidR="00707D7C" w:rsidRPr="00C079E1" w:rsidRDefault="00707D7C">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101A365E" w14:textId="64B0DE5E"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2019-202</w:t>
            </w:r>
            <w:r w:rsidR="00D97FC2" w:rsidRPr="00C079E1">
              <w:rPr>
                <w:rFonts w:ascii="Palatino" w:eastAsia="Palatino" w:hAnsi="Palatino" w:cs="Palatino"/>
                <w:color w:val="000000"/>
                <w:sz w:val="22"/>
                <w:szCs w:val="22"/>
              </w:rPr>
              <w:t>1</w:t>
            </w:r>
          </w:p>
          <w:p w14:paraId="58A46C91" w14:textId="12EA4CDC"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2017-202</w:t>
            </w:r>
            <w:r w:rsidR="00707D7C" w:rsidRPr="00C079E1">
              <w:rPr>
                <w:rFonts w:ascii="Palatino" w:eastAsia="Palatino" w:hAnsi="Palatino" w:cs="Palatino"/>
                <w:color w:val="000000"/>
                <w:sz w:val="22"/>
                <w:szCs w:val="22"/>
              </w:rPr>
              <w:t>2</w:t>
            </w:r>
          </w:p>
          <w:p w14:paraId="36E5EE43" w14:textId="40326DAF"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2018-202</w:t>
            </w:r>
            <w:r w:rsidR="007E661D" w:rsidRPr="00C079E1">
              <w:rPr>
                <w:rFonts w:ascii="Palatino" w:eastAsia="Palatino" w:hAnsi="Palatino" w:cs="Palatino"/>
                <w:color w:val="000000"/>
                <w:sz w:val="22"/>
                <w:szCs w:val="22"/>
              </w:rPr>
              <w:t>2</w:t>
            </w:r>
          </w:p>
          <w:p w14:paraId="2DF25649" w14:textId="77777777" w:rsidR="005578A5" w:rsidRPr="00C079E1" w:rsidRDefault="005578A5">
            <w:pPr>
              <w:pBdr>
                <w:top w:val="nil"/>
                <w:left w:val="nil"/>
                <w:bottom w:val="nil"/>
                <w:right w:val="nil"/>
                <w:between w:val="nil"/>
              </w:pBdr>
              <w:tabs>
                <w:tab w:val="center" w:pos="4320"/>
                <w:tab w:val="right" w:pos="8640"/>
              </w:tabs>
              <w:ind w:right="90"/>
              <w:rPr>
                <w:rFonts w:ascii="Palatino" w:eastAsia="Palatino" w:hAnsi="Palatino" w:cs="Palatino"/>
                <w:color w:val="000000"/>
                <w:sz w:val="10"/>
                <w:szCs w:val="10"/>
              </w:rPr>
            </w:pPr>
          </w:p>
        </w:tc>
      </w:tr>
      <w:tr w:rsidR="00707D7C" w:rsidRPr="00C079E1" w14:paraId="1ABECCAB" w14:textId="77777777" w:rsidTr="002F3CE5">
        <w:trPr>
          <w:trHeight w:val="241"/>
        </w:trPr>
        <w:tc>
          <w:tcPr>
            <w:tcW w:w="7819" w:type="dxa"/>
            <w:tcMar>
              <w:top w:w="29" w:type="dxa"/>
              <w:left w:w="115" w:type="dxa"/>
              <w:bottom w:w="29" w:type="dxa"/>
              <w:right w:w="115" w:type="dxa"/>
            </w:tcMar>
          </w:tcPr>
          <w:p w14:paraId="7051BC83" w14:textId="2BED255B" w:rsidR="00707D7C" w:rsidRPr="00C079E1" w:rsidRDefault="00707D7C" w:rsidP="00707D7C">
            <w:pPr>
              <w:numPr>
                <w:ilvl w:val="0"/>
                <w:numId w:val="15"/>
              </w:numPr>
              <w:pBdr>
                <w:top w:val="nil"/>
                <w:left w:val="nil"/>
                <w:bottom w:val="nil"/>
                <w:right w:val="nil"/>
                <w:between w:val="nil"/>
              </w:pBdr>
              <w:ind w:left="425" w:right="90" w:hanging="425"/>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Working Group on Social Policy Engagement, Society for Research in Child Development (SRCD) </w:t>
            </w:r>
          </w:p>
        </w:tc>
        <w:tc>
          <w:tcPr>
            <w:tcW w:w="1901" w:type="dxa"/>
            <w:tcMar>
              <w:top w:w="29" w:type="dxa"/>
              <w:left w:w="115" w:type="dxa"/>
              <w:bottom w:w="29" w:type="dxa"/>
              <w:right w:w="115" w:type="dxa"/>
            </w:tcMar>
          </w:tcPr>
          <w:p w14:paraId="0AB9F37E" w14:textId="4DD069F9" w:rsidR="00707D7C" w:rsidRPr="00C079E1" w:rsidRDefault="00707D7C">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2020-2022</w:t>
            </w:r>
          </w:p>
        </w:tc>
      </w:tr>
      <w:tr w:rsidR="005578A5" w:rsidRPr="00C079E1" w14:paraId="798CB110" w14:textId="77777777" w:rsidTr="002F3CE5">
        <w:trPr>
          <w:trHeight w:val="367"/>
        </w:trPr>
        <w:tc>
          <w:tcPr>
            <w:tcW w:w="7819" w:type="dxa"/>
            <w:tcMar>
              <w:top w:w="29" w:type="dxa"/>
              <w:left w:w="115" w:type="dxa"/>
              <w:bottom w:w="29" w:type="dxa"/>
              <w:right w:w="115" w:type="dxa"/>
            </w:tcMar>
          </w:tcPr>
          <w:p w14:paraId="1DB5CEAE" w14:textId="2820188E" w:rsidR="005578A5" w:rsidRPr="00C079E1" w:rsidRDefault="00B04F97">
            <w:pPr>
              <w:numPr>
                <w:ilvl w:val="0"/>
                <w:numId w:val="5"/>
              </w:numPr>
              <w:pBdr>
                <w:top w:val="nil"/>
                <w:left w:val="nil"/>
                <w:bottom w:val="nil"/>
                <w:right w:val="nil"/>
                <w:between w:val="nil"/>
              </w:pBdr>
              <w:ind w:left="360" w:right="90"/>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 </w:t>
            </w:r>
            <w:r w:rsidR="00AD7110" w:rsidRPr="00C079E1">
              <w:rPr>
                <w:rFonts w:ascii="Palatino" w:eastAsia="Palatino" w:hAnsi="Palatino" w:cs="Palatino"/>
                <w:i/>
                <w:color w:val="000000"/>
                <w:sz w:val="22"/>
                <w:szCs w:val="22"/>
              </w:rPr>
              <w:t>Member,</w:t>
            </w:r>
            <w:r w:rsidR="00AD7110" w:rsidRPr="00C079E1">
              <w:rPr>
                <w:rFonts w:ascii="Palatino" w:eastAsia="Palatino" w:hAnsi="Palatino" w:cs="Palatino"/>
                <w:color w:val="000000"/>
                <w:sz w:val="22"/>
                <w:szCs w:val="22"/>
              </w:rPr>
              <w:t xml:space="preserve"> Society for Social Work &amp; Research (SSWR) Policy Committee</w:t>
            </w:r>
          </w:p>
        </w:tc>
        <w:tc>
          <w:tcPr>
            <w:tcW w:w="1901" w:type="dxa"/>
            <w:tcMar>
              <w:top w:w="29" w:type="dxa"/>
              <w:left w:w="115" w:type="dxa"/>
              <w:bottom w:w="29" w:type="dxa"/>
              <w:right w:w="115" w:type="dxa"/>
            </w:tcMar>
          </w:tcPr>
          <w:p w14:paraId="62C6A3F4" w14:textId="6448B6A4"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2019</w:t>
            </w:r>
            <w:r w:rsidR="00B556AC" w:rsidRPr="00C079E1">
              <w:rPr>
                <w:rFonts w:ascii="Palatino" w:eastAsia="Palatino" w:hAnsi="Palatino" w:cs="Palatino"/>
                <w:color w:val="000000"/>
                <w:sz w:val="22"/>
                <w:szCs w:val="22"/>
              </w:rPr>
              <w:t>-2020</w:t>
            </w:r>
          </w:p>
        </w:tc>
      </w:tr>
      <w:tr w:rsidR="005578A5" w:rsidRPr="00C079E1" w14:paraId="0794A04E" w14:textId="77777777" w:rsidTr="002F3CE5">
        <w:trPr>
          <w:trHeight w:val="2320"/>
        </w:trPr>
        <w:tc>
          <w:tcPr>
            <w:tcW w:w="7819" w:type="dxa"/>
            <w:tcMar>
              <w:top w:w="29" w:type="dxa"/>
              <w:left w:w="115" w:type="dxa"/>
              <w:bottom w:w="29" w:type="dxa"/>
              <w:right w:w="115" w:type="dxa"/>
            </w:tcMar>
          </w:tcPr>
          <w:p w14:paraId="2571A275" w14:textId="77777777" w:rsidR="005578A5" w:rsidRPr="00C079E1" w:rsidRDefault="00AD7110">
            <w:pPr>
              <w:numPr>
                <w:ilvl w:val="0"/>
                <w:numId w:val="5"/>
              </w:numPr>
              <w:pBdr>
                <w:top w:val="nil"/>
                <w:left w:val="nil"/>
                <w:bottom w:val="nil"/>
                <w:right w:val="nil"/>
                <w:between w:val="nil"/>
              </w:pBdr>
              <w:ind w:left="419" w:hanging="419"/>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Invited Member, </w:t>
            </w:r>
            <w:r w:rsidRPr="00C079E1">
              <w:rPr>
                <w:rFonts w:ascii="Palatino" w:eastAsia="Palatino" w:hAnsi="Palatino" w:cs="Palatino"/>
                <w:color w:val="222222"/>
                <w:sz w:val="22"/>
                <w:szCs w:val="22"/>
              </w:rPr>
              <w:t>Maternal, Infant &amp; Early Childhood Home Visiting (MIECHV) Assessment of Improvement Expert Roundtable</w:t>
            </w:r>
          </w:p>
          <w:p w14:paraId="13722EDC" w14:textId="77777777" w:rsidR="005578A5" w:rsidRPr="00C079E1" w:rsidRDefault="005578A5">
            <w:pPr>
              <w:pBdr>
                <w:top w:val="nil"/>
                <w:left w:val="nil"/>
                <w:bottom w:val="nil"/>
                <w:right w:val="nil"/>
                <w:between w:val="nil"/>
              </w:pBdr>
              <w:ind w:left="419" w:hanging="720"/>
              <w:rPr>
                <w:rFonts w:ascii="Palatino" w:eastAsia="Palatino" w:hAnsi="Palatino" w:cs="Palatino"/>
                <w:color w:val="000000"/>
                <w:sz w:val="10"/>
                <w:szCs w:val="10"/>
              </w:rPr>
            </w:pPr>
          </w:p>
          <w:p w14:paraId="1E7C64EC" w14:textId="77777777" w:rsidR="005578A5" w:rsidRPr="00C079E1" w:rsidRDefault="00AD7110">
            <w:pPr>
              <w:numPr>
                <w:ilvl w:val="0"/>
                <w:numId w:val="5"/>
              </w:numPr>
              <w:pBdr>
                <w:top w:val="nil"/>
                <w:left w:val="nil"/>
                <w:bottom w:val="nil"/>
                <w:right w:val="nil"/>
                <w:between w:val="nil"/>
              </w:pBdr>
              <w:ind w:left="419" w:hanging="419"/>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Invited Member, </w:t>
            </w:r>
            <w:r w:rsidRPr="00C079E1">
              <w:rPr>
                <w:rFonts w:ascii="Palatino" w:eastAsia="Palatino" w:hAnsi="Palatino" w:cs="Palatino"/>
                <w:color w:val="222222"/>
                <w:sz w:val="22"/>
                <w:szCs w:val="22"/>
              </w:rPr>
              <w:t>Maternal, Infant &amp; Early Childhood Home visiting (MIECHV) Data Exchange Standards Expert Roundtable</w:t>
            </w:r>
          </w:p>
          <w:p w14:paraId="253871A6" w14:textId="77777777" w:rsidR="005578A5" w:rsidRPr="00C079E1" w:rsidRDefault="005578A5">
            <w:pPr>
              <w:pBdr>
                <w:top w:val="nil"/>
                <w:left w:val="nil"/>
                <w:bottom w:val="nil"/>
                <w:right w:val="nil"/>
                <w:between w:val="nil"/>
              </w:pBdr>
              <w:ind w:left="419" w:hanging="720"/>
              <w:rPr>
                <w:rFonts w:ascii="Palatino" w:eastAsia="Palatino" w:hAnsi="Palatino" w:cs="Palatino"/>
                <w:color w:val="000000"/>
                <w:sz w:val="10"/>
                <w:szCs w:val="10"/>
              </w:rPr>
            </w:pPr>
          </w:p>
          <w:p w14:paraId="016CC4D3" w14:textId="77777777" w:rsidR="005578A5" w:rsidRPr="00C079E1" w:rsidRDefault="00AD7110">
            <w:pPr>
              <w:numPr>
                <w:ilvl w:val="0"/>
                <w:numId w:val="5"/>
              </w:numPr>
              <w:pBdr>
                <w:top w:val="nil"/>
                <w:left w:val="nil"/>
                <w:bottom w:val="nil"/>
                <w:right w:val="nil"/>
                <w:between w:val="nil"/>
              </w:pBdr>
              <w:ind w:left="419" w:right="90" w:hanging="419"/>
              <w:rPr>
                <w:rFonts w:ascii="Palatino" w:eastAsia="Palatino" w:hAnsi="Palatino" w:cs="Palatino"/>
                <w:i/>
                <w:color w:val="000000"/>
                <w:sz w:val="22"/>
                <w:szCs w:val="22"/>
              </w:rPr>
            </w:pPr>
            <w:r w:rsidRPr="00C079E1">
              <w:rPr>
                <w:rFonts w:ascii="Palatino" w:eastAsia="Palatino" w:hAnsi="Palatino" w:cs="Palatino"/>
                <w:i/>
                <w:color w:val="000000"/>
                <w:sz w:val="22"/>
                <w:szCs w:val="22"/>
              </w:rPr>
              <w:t xml:space="preserve">Invited Member, </w:t>
            </w:r>
            <w:r w:rsidRPr="00C079E1">
              <w:rPr>
                <w:rFonts w:ascii="Palatino" w:eastAsia="Palatino" w:hAnsi="Palatino" w:cs="Palatino"/>
                <w:color w:val="000000"/>
                <w:sz w:val="22"/>
                <w:szCs w:val="22"/>
              </w:rPr>
              <w:t>Technical Expert Panel on Measuring &amp; Comparing Early Care and Education Access for Families, Child Trends (contractor) for the U.S. Department of Health &amp; Human Services, Administration for Children &amp; Families</w:t>
            </w:r>
          </w:p>
        </w:tc>
        <w:tc>
          <w:tcPr>
            <w:tcW w:w="1901" w:type="dxa"/>
            <w:tcMar>
              <w:top w:w="29" w:type="dxa"/>
              <w:left w:w="115" w:type="dxa"/>
              <w:bottom w:w="29" w:type="dxa"/>
              <w:right w:w="115" w:type="dxa"/>
            </w:tcMar>
          </w:tcPr>
          <w:p w14:paraId="44C78C1F"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2019</w:t>
            </w:r>
          </w:p>
          <w:p w14:paraId="36576751"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52235C80"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1A07EAE"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2019</w:t>
            </w:r>
          </w:p>
          <w:p w14:paraId="7528AD6D"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p w14:paraId="34923518"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color w:val="000000"/>
                <w:sz w:val="22"/>
                <w:szCs w:val="22"/>
              </w:rPr>
            </w:pPr>
          </w:p>
          <w:p w14:paraId="680BB55B" w14:textId="77777777" w:rsidR="005578A5" w:rsidRPr="00C079E1" w:rsidRDefault="00AD7110">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2017</w:t>
            </w:r>
          </w:p>
          <w:p w14:paraId="24394385" w14:textId="77777777" w:rsidR="005578A5" w:rsidRPr="00C079E1" w:rsidRDefault="005578A5">
            <w:pPr>
              <w:pBdr>
                <w:top w:val="nil"/>
                <w:left w:val="nil"/>
                <w:bottom w:val="nil"/>
                <w:right w:val="nil"/>
                <w:between w:val="nil"/>
              </w:pBdr>
              <w:tabs>
                <w:tab w:val="center" w:pos="4320"/>
                <w:tab w:val="right" w:pos="8640"/>
              </w:tabs>
              <w:ind w:right="90"/>
              <w:jc w:val="right"/>
              <w:rPr>
                <w:rFonts w:ascii="Palatino" w:eastAsia="Palatino" w:hAnsi="Palatino" w:cs="Palatino"/>
                <w:color w:val="000000"/>
                <w:sz w:val="22"/>
                <w:szCs w:val="22"/>
              </w:rPr>
            </w:pPr>
          </w:p>
          <w:p w14:paraId="43E00887" w14:textId="77777777" w:rsidR="005578A5" w:rsidRPr="00C079E1" w:rsidRDefault="005578A5">
            <w:pPr>
              <w:pBdr>
                <w:top w:val="nil"/>
                <w:left w:val="nil"/>
                <w:bottom w:val="nil"/>
                <w:right w:val="nil"/>
                <w:between w:val="nil"/>
              </w:pBdr>
              <w:tabs>
                <w:tab w:val="center" w:pos="4320"/>
                <w:tab w:val="right" w:pos="8640"/>
              </w:tabs>
              <w:ind w:right="90"/>
              <w:rPr>
                <w:rFonts w:ascii="Palatino" w:eastAsia="Palatino" w:hAnsi="Palatino" w:cs="Palatino"/>
                <w:color w:val="000000"/>
                <w:sz w:val="22"/>
                <w:szCs w:val="22"/>
              </w:rPr>
            </w:pPr>
          </w:p>
          <w:p w14:paraId="04B3FA43" w14:textId="77777777" w:rsidR="005578A5" w:rsidRPr="00C079E1" w:rsidRDefault="005578A5">
            <w:pPr>
              <w:pBdr>
                <w:top w:val="nil"/>
                <w:left w:val="nil"/>
                <w:bottom w:val="nil"/>
                <w:right w:val="nil"/>
                <w:between w:val="nil"/>
              </w:pBdr>
              <w:tabs>
                <w:tab w:val="center" w:pos="4320"/>
                <w:tab w:val="right" w:pos="8640"/>
              </w:tabs>
              <w:jc w:val="right"/>
              <w:rPr>
                <w:rFonts w:ascii="Palatino" w:eastAsia="Palatino" w:hAnsi="Palatino" w:cs="Palatino"/>
                <w:color w:val="000000"/>
                <w:sz w:val="22"/>
                <w:szCs w:val="22"/>
              </w:rPr>
            </w:pPr>
          </w:p>
        </w:tc>
      </w:tr>
      <w:tr w:rsidR="005578A5" w:rsidRPr="00C079E1" w14:paraId="37473F5E" w14:textId="77777777" w:rsidTr="002F3CE5">
        <w:trPr>
          <w:trHeight w:val="260"/>
        </w:trPr>
        <w:tc>
          <w:tcPr>
            <w:tcW w:w="7819" w:type="dxa"/>
            <w:tcMar>
              <w:top w:w="29" w:type="dxa"/>
              <w:left w:w="115" w:type="dxa"/>
              <w:bottom w:w="29" w:type="dxa"/>
              <w:right w:w="115" w:type="dxa"/>
            </w:tcMar>
          </w:tcPr>
          <w:p w14:paraId="6BD67A25" w14:textId="77777777" w:rsidR="005578A5" w:rsidRPr="00C079E1" w:rsidRDefault="00AD7110">
            <w:pPr>
              <w:numPr>
                <w:ilvl w:val="0"/>
                <w:numId w:val="5"/>
              </w:numPr>
              <w:pBdr>
                <w:top w:val="nil"/>
                <w:left w:val="nil"/>
                <w:bottom w:val="nil"/>
                <w:right w:val="nil"/>
                <w:between w:val="nil"/>
              </w:pBdr>
              <w:ind w:left="360" w:right="90"/>
              <w:rPr>
                <w:rFonts w:ascii="Palatino" w:eastAsia="Palatino" w:hAnsi="Palatino" w:cs="Palatino"/>
                <w:i/>
                <w:color w:val="000000"/>
                <w:sz w:val="22"/>
                <w:szCs w:val="22"/>
              </w:rPr>
            </w:pPr>
            <w:r w:rsidRPr="00C079E1">
              <w:rPr>
                <w:rFonts w:ascii="Palatino" w:eastAsia="Palatino" w:hAnsi="Palatino" w:cs="Palatino"/>
                <w:i/>
                <w:color w:val="000000"/>
                <w:sz w:val="22"/>
                <w:szCs w:val="22"/>
              </w:rPr>
              <w:t>Invited Member,</w:t>
            </w:r>
            <w:r w:rsidRPr="00C079E1">
              <w:rPr>
                <w:rFonts w:ascii="Palatino" w:eastAsia="Palatino" w:hAnsi="Palatino" w:cs="Palatino"/>
                <w:color w:val="000000"/>
                <w:sz w:val="22"/>
                <w:szCs w:val="22"/>
              </w:rPr>
              <w:t xml:space="preserve"> 2018 National Research Conference on Early Childhood (NRCEC) Program Committee [This is the primary research conference regarding early childhood in the U.S.; Approximately 1,300 people attend]</w:t>
            </w:r>
          </w:p>
        </w:tc>
        <w:tc>
          <w:tcPr>
            <w:tcW w:w="1901" w:type="dxa"/>
            <w:tcMar>
              <w:top w:w="29" w:type="dxa"/>
              <w:left w:w="115" w:type="dxa"/>
              <w:bottom w:w="29" w:type="dxa"/>
              <w:right w:w="115" w:type="dxa"/>
            </w:tcMar>
          </w:tcPr>
          <w:p w14:paraId="1E18C4EB" w14:textId="77777777" w:rsidR="005578A5" w:rsidRPr="00C079E1" w:rsidRDefault="00AD7110">
            <w:pPr>
              <w:pBdr>
                <w:top w:val="nil"/>
                <w:left w:val="nil"/>
                <w:bottom w:val="nil"/>
                <w:right w:val="nil"/>
                <w:between w:val="nil"/>
              </w:pBdr>
              <w:tabs>
                <w:tab w:val="center" w:pos="4320"/>
                <w:tab w:val="right" w:pos="8640"/>
              </w:tabs>
              <w:ind w:right="-11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2017-2018</w:t>
            </w:r>
          </w:p>
        </w:tc>
      </w:tr>
      <w:tr w:rsidR="005578A5" w:rsidRPr="00C079E1" w14:paraId="2AE555D7" w14:textId="77777777" w:rsidTr="002F3CE5">
        <w:trPr>
          <w:trHeight w:val="540"/>
        </w:trPr>
        <w:tc>
          <w:tcPr>
            <w:tcW w:w="7819" w:type="dxa"/>
            <w:tcMar>
              <w:top w:w="29" w:type="dxa"/>
              <w:left w:w="115" w:type="dxa"/>
              <w:bottom w:w="29" w:type="dxa"/>
              <w:right w:w="115" w:type="dxa"/>
            </w:tcMar>
          </w:tcPr>
          <w:p w14:paraId="4356C460" w14:textId="77F921D4" w:rsidR="005578A5" w:rsidRPr="00C079E1" w:rsidRDefault="00AD7110">
            <w:pPr>
              <w:numPr>
                <w:ilvl w:val="0"/>
                <w:numId w:val="5"/>
              </w:numPr>
              <w:pBdr>
                <w:top w:val="nil"/>
                <w:left w:val="nil"/>
                <w:bottom w:val="nil"/>
                <w:right w:val="nil"/>
                <w:between w:val="nil"/>
              </w:pBdr>
              <w:ind w:left="360" w:right="90"/>
              <w:rPr>
                <w:color w:val="000000"/>
                <w:sz w:val="22"/>
                <w:szCs w:val="22"/>
              </w:rPr>
            </w:pPr>
            <w:r w:rsidRPr="00C079E1">
              <w:rPr>
                <w:rFonts w:ascii="Palatino" w:eastAsia="Palatino" w:hAnsi="Palatino" w:cs="Palatino"/>
                <w:i/>
                <w:iCs/>
                <w:color w:val="000000"/>
                <w:sz w:val="22"/>
                <w:szCs w:val="22"/>
              </w:rPr>
              <w:lastRenderedPageBreak/>
              <w:t xml:space="preserve">Invited </w:t>
            </w:r>
            <w:r w:rsidR="00ED03FC" w:rsidRPr="00C079E1">
              <w:rPr>
                <w:rFonts w:ascii="Palatino" w:eastAsia="Palatino" w:hAnsi="Palatino" w:cs="Palatino"/>
                <w:i/>
                <w:iCs/>
                <w:color w:val="000000"/>
                <w:sz w:val="22"/>
                <w:szCs w:val="22"/>
              </w:rPr>
              <w:t>R</w:t>
            </w:r>
            <w:r w:rsidRPr="00C079E1">
              <w:rPr>
                <w:rFonts w:ascii="Palatino" w:eastAsia="Palatino" w:hAnsi="Palatino" w:cs="Palatino"/>
                <w:i/>
                <w:iCs/>
                <w:color w:val="000000"/>
                <w:sz w:val="22"/>
                <w:szCs w:val="22"/>
              </w:rPr>
              <w:t>eviewer</w:t>
            </w:r>
            <w:r w:rsidRPr="00C079E1">
              <w:rPr>
                <w:rFonts w:ascii="Palatino" w:eastAsia="Palatino" w:hAnsi="Palatino" w:cs="Palatino"/>
                <w:color w:val="000000"/>
                <w:sz w:val="22"/>
                <w:szCs w:val="22"/>
              </w:rPr>
              <w:t xml:space="preserve"> of Council for Exceptional Children, Division for Early Childhood’s first position statement on child maltreatment</w:t>
            </w:r>
          </w:p>
        </w:tc>
        <w:tc>
          <w:tcPr>
            <w:tcW w:w="1901" w:type="dxa"/>
            <w:tcMar>
              <w:top w:w="29" w:type="dxa"/>
              <w:left w:w="115" w:type="dxa"/>
              <w:bottom w:w="29" w:type="dxa"/>
              <w:right w:w="115" w:type="dxa"/>
            </w:tcMar>
          </w:tcPr>
          <w:p w14:paraId="72B87ECC" w14:textId="77777777"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2016</w:t>
            </w:r>
          </w:p>
        </w:tc>
      </w:tr>
      <w:tr w:rsidR="005578A5" w:rsidRPr="00C079E1" w14:paraId="49F6753D" w14:textId="77777777" w:rsidTr="002F3CE5">
        <w:trPr>
          <w:trHeight w:val="640"/>
        </w:trPr>
        <w:tc>
          <w:tcPr>
            <w:tcW w:w="7819" w:type="dxa"/>
            <w:tcMar>
              <w:top w:w="29" w:type="dxa"/>
              <w:left w:w="115" w:type="dxa"/>
              <w:bottom w:w="29" w:type="dxa"/>
              <w:right w:w="115" w:type="dxa"/>
            </w:tcMar>
          </w:tcPr>
          <w:p w14:paraId="3B1AEB27" w14:textId="77777777" w:rsidR="005578A5" w:rsidRPr="00C079E1" w:rsidRDefault="00AD7110">
            <w:pPr>
              <w:numPr>
                <w:ilvl w:val="0"/>
                <w:numId w:val="5"/>
              </w:numPr>
              <w:pBdr>
                <w:top w:val="nil"/>
                <w:left w:val="nil"/>
                <w:bottom w:val="nil"/>
                <w:right w:val="nil"/>
                <w:between w:val="nil"/>
              </w:pBdr>
              <w:ind w:left="360" w:right="90"/>
              <w:rPr>
                <w:rFonts w:ascii="Palatino" w:eastAsia="Palatino" w:hAnsi="Palatino" w:cs="Palatino"/>
                <w:color w:val="000000"/>
                <w:sz w:val="22"/>
                <w:szCs w:val="22"/>
              </w:rPr>
            </w:pPr>
            <w:r w:rsidRPr="00C079E1">
              <w:rPr>
                <w:rFonts w:ascii="Palatino" w:eastAsia="Palatino" w:hAnsi="Palatino" w:cs="Palatino"/>
                <w:i/>
                <w:color w:val="000000"/>
                <w:sz w:val="22"/>
                <w:szCs w:val="22"/>
              </w:rPr>
              <w:t>Invited Participant,</w:t>
            </w:r>
            <w:r w:rsidRPr="00C079E1">
              <w:rPr>
                <w:rFonts w:ascii="Palatino" w:eastAsia="Palatino" w:hAnsi="Palatino" w:cs="Palatino"/>
                <w:color w:val="000000"/>
                <w:sz w:val="22"/>
                <w:szCs w:val="22"/>
              </w:rPr>
              <w:t xml:space="preserve"> U.S. Administration for Children &amp; Families National Survey of Child &amp; Adolescent Well-being Study (NSCAW) III Expert Panel</w:t>
            </w:r>
          </w:p>
        </w:tc>
        <w:tc>
          <w:tcPr>
            <w:tcW w:w="1901" w:type="dxa"/>
            <w:tcMar>
              <w:top w:w="29" w:type="dxa"/>
              <w:left w:w="115" w:type="dxa"/>
              <w:bottom w:w="29" w:type="dxa"/>
              <w:right w:w="115" w:type="dxa"/>
            </w:tcMar>
          </w:tcPr>
          <w:p w14:paraId="12BC0D0A" w14:textId="77777777"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2015-2017</w:t>
            </w:r>
          </w:p>
          <w:p w14:paraId="534CF240" w14:textId="77777777" w:rsidR="005578A5" w:rsidRPr="00C079E1" w:rsidRDefault="005578A5">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tc>
      </w:tr>
      <w:tr w:rsidR="005578A5" w:rsidRPr="00C079E1" w14:paraId="40C08941" w14:textId="77777777" w:rsidTr="002F3CE5">
        <w:trPr>
          <w:trHeight w:val="540"/>
        </w:trPr>
        <w:tc>
          <w:tcPr>
            <w:tcW w:w="7819" w:type="dxa"/>
            <w:tcMar>
              <w:top w:w="29" w:type="dxa"/>
              <w:left w:w="115" w:type="dxa"/>
              <w:bottom w:w="29" w:type="dxa"/>
              <w:right w:w="115" w:type="dxa"/>
            </w:tcMar>
          </w:tcPr>
          <w:p w14:paraId="0EFC85E5" w14:textId="77777777" w:rsidR="005578A5" w:rsidRPr="00C079E1" w:rsidRDefault="00AD7110">
            <w:pPr>
              <w:numPr>
                <w:ilvl w:val="0"/>
                <w:numId w:val="5"/>
              </w:numPr>
              <w:pBdr>
                <w:top w:val="nil"/>
                <w:left w:val="nil"/>
                <w:bottom w:val="nil"/>
                <w:right w:val="nil"/>
                <w:between w:val="nil"/>
              </w:pBdr>
              <w:ind w:left="360" w:right="90"/>
              <w:rPr>
                <w:rFonts w:ascii="Palatino" w:eastAsia="Palatino" w:hAnsi="Palatino" w:cs="Palatino"/>
                <w:i/>
                <w:color w:val="000000"/>
                <w:sz w:val="22"/>
                <w:szCs w:val="22"/>
              </w:rPr>
            </w:pPr>
            <w:r w:rsidRPr="00C079E1">
              <w:rPr>
                <w:rFonts w:ascii="Palatino" w:eastAsia="Palatino" w:hAnsi="Palatino" w:cs="Palatino"/>
                <w:i/>
                <w:color w:val="000000"/>
                <w:sz w:val="22"/>
                <w:szCs w:val="22"/>
              </w:rPr>
              <w:t>Invited Participant,</w:t>
            </w:r>
            <w:r w:rsidRPr="00C079E1">
              <w:rPr>
                <w:rFonts w:ascii="Palatino" w:eastAsia="Palatino" w:hAnsi="Palatino" w:cs="Palatino"/>
                <w:color w:val="000000"/>
                <w:sz w:val="22"/>
                <w:szCs w:val="22"/>
              </w:rPr>
              <w:t xml:space="preserve"> Robert Wood Johnson Foundation Early Childhood Health Equity Workshop</w:t>
            </w:r>
          </w:p>
        </w:tc>
        <w:tc>
          <w:tcPr>
            <w:tcW w:w="1901" w:type="dxa"/>
            <w:tcMar>
              <w:top w:w="29" w:type="dxa"/>
              <w:left w:w="115" w:type="dxa"/>
              <w:bottom w:w="29" w:type="dxa"/>
              <w:right w:w="115" w:type="dxa"/>
            </w:tcMar>
          </w:tcPr>
          <w:p w14:paraId="08A968C7" w14:textId="77777777"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2015</w:t>
            </w:r>
          </w:p>
          <w:p w14:paraId="662551D0" w14:textId="77777777" w:rsidR="005578A5" w:rsidRPr="00C079E1" w:rsidRDefault="005578A5">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tc>
      </w:tr>
      <w:tr w:rsidR="005578A5" w:rsidRPr="00C079E1" w14:paraId="00207D76" w14:textId="77777777" w:rsidTr="002F3CE5">
        <w:trPr>
          <w:trHeight w:val="640"/>
        </w:trPr>
        <w:tc>
          <w:tcPr>
            <w:tcW w:w="7819" w:type="dxa"/>
            <w:tcMar>
              <w:top w:w="29" w:type="dxa"/>
              <w:left w:w="115" w:type="dxa"/>
              <w:bottom w:w="29" w:type="dxa"/>
              <w:right w:w="115" w:type="dxa"/>
            </w:tcMar>
          </w:tcPr>
          <w:p w14:paraId="355E63A5" w14:textId="77777777" w:rsidR="005578A5" w:rsidRPr="00C079E1" w:rsidRDefault="00AD7110">
            <w:pPr>
              <w:numPr>
                <w:ilvl w:val="0"/>
                <w:numId w:val="5"/>
              </w:numPr>
              <w:pBdr>
                <w:top w:val="nil"/>
                <w:left w:val="nil"/>
                <w:bottom w:val="nil"/>
                <w:right w:val="nil"/>
                <w:between w:val="nil"/>
              </w:pBdr>
              <w:ind w:left="360" w:right="90"/>
              <w:rPr>
                <w:rFonts w:ascii="Palatino" w:eastAsia="Palatino" w:hAnsi="Palatino" w:cs="Palatino"/>
                <w:i/>
                <w:color w:val="000000"/>
                <w:sz w:val="22"/>
                <w:szCs w:val="22"/>
              </w:rPr>
            </w:pPr>
            <w:r w:rsidRPr="00C079E1">
              <w:rPr>
                <w:rFonts w:ascii="Palatino" w:eastAsia="Palatino" w:hAnsi="Palatino" w:cs="Palatino"/>
                <w:i/>
                <w:color w:val="000000"/>
                <w:sz w:val="22"/>
                <w:szCs w:val="22"/>
              </w:rPr>
              <w:t xml:space="preserve">Steering Committee Member, </w:t>
            </w:r>
            <w:r w:rsidRPr="00C079E1">
              <w:rPr>
                <w:rFonts w:ascii="Palatino" w:eastAsia="Palatino" w:hAnsi="Palatino" w:cs="Palatino"/>
                <w:color w:val="000000"/>
                <w:sz w:val="22"/>
                <w:szCs w:val="22"/>
              </w:rPr>
              <w:t>U.S. Administration for Children &amp; Families Network of Infant &amp; Toddler Researchers</w:t>
            </w:r>
          </w:p>
        </w:tc>
        <w:tc>
          <w:tcPr>
            <w:tcW w:w="1901" w:type="dxa"/>
            <w:tcMar>
              <w:top w:w="29" w:type="dxa"/>
              <w:left w:w="115" w:type="dxa"/>
              <w:bottom w:w="29" w:type="dxa"/>
              <w:right w:w="115" w:type="dxa"/>
            </w:tcMar>
          </w:tcPr>
          <w:p w14:paraId="01219367" w14:textId="77777777"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2015-2018</w:t>
            </w:r>
          </w:p>
        </w:tc>
      </w:tr>
      <w:tr w:rsidR="005578A5" w:rsidRPr="00C079E1" w14:paraId="0486FB73" w14:textId="77777777" w:rsidTr="002F3CE5">
        <w:trPr>
          <w:trHeight w:val="380"/>
        </w:trPr>
        <w:tc>
          <w:tcPr>
            <w:tcW w:w="7819" w:type="dxa"/>
            <w:tcMar>
              <w:top w:w="29" w:type="dxa"/>
              <w:left w:w="115" w:type="dxa"/>
              <w:bottom w:w="29" w:type="dxa"/>
              <w:right w:w="115" w:type="dxa"/>
            </w:tcMar>
          </w:tcPr>
          <w:p w14:paraId="7979BD54" w14:textId="77777777" w:rsidR="005578A5" w:rsidRPr="00C079E1" w:rsidRDefault="00AD7110">
            <w:pPr>
              <w:numPr>
                <w:ilvl w:val="0"/>
                <w:numId w:val="5"/>
              </w:numPr>
              <w:pBdr>
                <w:top w:val="nil"/>
                <w:left w:val="nil"/>
                <w:bottom w:val="nil"/>
                <w:right w:val="nil"/>
                <w:between w:val="nil"/>
              </w:pBdr>
              <w:ind w:left="360" w:right="90"/>
              <w:rPr>
                <w:rFonts w:ascii="Palatino" w:eastAsia="Palatino" w:hAnsi="Palatino" w:cs="Palatino"/>
                <w:i/>
                <w:color w:val="000000"/>
                <w:sz w:val="22"/>
                <w:szCs w:val="22"/>
              </w:rPr>
            </w:pPr>
            <w:r w:rsidRPr="00C079E1">
              <w:rPr>
                <w:rFonts w:ascii="Palatino" w:eastAsia="Palatino" w:hAnsi="Palatino" w:cs="Palatino"/>
                <w:i/>
                <w:color w:val="000000"/>
                <w:sz w:val="22"/>
                <w:szCs w:val="22"/>
              </w:rPr>
              <w:t>Grant Reviewer</w:t>
            </w:r>
            <w:r w:rsidRPr="00C079E1">
              <w:rPr>
                <w:rFonts w:ascii="Palatino" w:eastAsia="Palatino" w:hAnsi="Palatino" w:cs="Palatino"/>
                <w:color w:val="000000"/>
                <w:sz w:val="22"/>
                <w:szCs w:val="22"/>
              </w:rPr>
              <w:t>, U.S. Administration for Children &amp; Families</w:t>
            </w:r>
          </w:p>
        </w:tc>
        <w:tc>
          <w:tcPr>
            <w:tcW w:w="1901" w:type="dxa"/>
            <w:tcMar>
              <w:top w:w="29" w:type="dxa"/>
              <w:left w:w="115" w:type="dxa"/>
              <w:bottom w:w="29" w:type="dxa"/>
              <w:right w:w="115" w:type="dxa"/>
            </w:tcMar>
          </w:tcPr>
          <w:p w14:paraId="4E614453" w14:textId="04286895"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2009-</w:t>
            </w:r>
            <w:r w:rsidR="009B5AEB" w:rsidRPr="00C079E1">
              <w:rPr>
                <w:rFonts w:ascii="Palatino" w:eastAsia="Palatino" w:hAnsi="Palatino" w:cs="Palatino"/>
                <w:color w:val="000000"/>
                <w:sz w:val="22"/>
                <w:szCs w:val="22"/>
              </w:rPr>
              <w:t xml:space="preserve">2022 </w:t>
            </w:r>
            <w:r w:rsidRPr="00C079E1">
              <w:rPr>
                <w:rFonts w:ascii="Palatino" w:eastAsia="Palatino" w:hAnsi="Palatino" w:cs="Palatino"/>
                <w:color w:val="000000"/>
                <w:sz w:val="22"/>
                <w:szCs w:val="22"/>
              </w:rPr>
              <w:t>(intermittent)</w:t>
            </w:r>
          </w:p>
        </w:tc>
      </w:tr>
      <w:tr w:rsidR="005578A5" w:rsidRPr="00C079E1" w14:paraId="3706424B" w14:textId="77777777" w:rsidTr="002F3CE5">
        <w:trPr>
          <w:trHeight w:val="220"/>
        </w:trPr>
        <w:tc>
          <w:tcPr>
            <w:tcW w:w="7819" w:type="dxa"/>
            <w:tcMar>
              <w:top w:w="29" w:type="dxa"/>
              <w:left w:w="115" w:type="dxa"/>
              <w:bottom w:w="29" w:type="dxa"/>
              <w:right w:w="115" w:type="dxa"/>
            </w:tcMar>
          </w:tcPr>
          <w:p w14:paraId="49690F58" w14:textId="77777777" w:rsidR="005578A5" w:rsidRPr="00C079E1" w:rsidRDefault="00AD7110">
            <w:pPr>
              <w:numPr>
                <w:ilvl w:val="0"/>
                <w:numId w:val="5"/>
              </w:numPr>
              <w:pBdr>
                <w:top w:val="nil"/>
                <w:left w:val="nil"/>
                <w:bottom w:val="nil"/>
                <w:right w:val="nil"/>
                <w:between w:val="nil"/>
              </w:pBdr>
              <w:spacing w:line="360" w:lineRule="auto"/>
              <w:ind w:left="360" w:right="90"/>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Children &amp; Youth Services Review </w:t>
            </w:r>
          </w:p>
          <w:p w14:paraId="5E7E6F05" w14:textId="77777777" w:rsidR="005578A5" w:rsidRPr="00C079E1" w:rsidRDefault="00FA7E7E" w:rsidP="00FA7E7E">
            <w:pPr>
              <w:pBdr>
                <w:top w:val="nil"/>
                <w:left w:val="nil"/>
                <w:bottom w:val="nil"/>
                <w:right w:val="nil"/>
                <w:between w:val="nil"/>
              </w:pBdr>
              <w:spacing w:line="360" w:lineRule="auto"/>
              <w:ind w:right="90"/>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       </w:t>
            </w:r>
            <w:r w:rsidR="00AD7110" w:rsidRPr="00C079E1">
              <w:rPr>
                <w:rFonts w:ascii="Palatino" w:eastAsia="Palatino" w:hAnsi="Palatino" w:cs="Palatino"/>
                <w:i/>
                <w:color w:val="000000"/>
                <w:sz w:val="22"/>
                <w:szCs w:val="22"/>
              </w:rPr>
              <w:t>Associate Editor</w:t>
            </w:r>
          </w:p>
          <w:p w14:paraId="2F12A806" w14:textId="77777777" w:rsidR="00B556AC" w:rsidRPr="00C079E1" w:rsidRDefault="00FA7E7E" w:rsidP="00FA7E7E">
            <w:pPr>
              <w:pBdr>
                <w:top w:val="nil"/>
                <w:left w:val="nil"/>
                <w:bottom w:val="nil"/>
                <w:right w:val="nil"/>
                <w:between w:val="nil"/>
              </w:pBdr>
              <w:ind w:right="90"/>
              <w:rPr>
                <w:rFonts w:ascii="Palatino" w:eastAsia="Palatino" w:hAnsi="Palatino" w:cs="Palatino"/>
                <w:i/>
                <w:color w:val="000000"/>
                <w:sz w:val="8"/>
                <w:szCs w:val="8"/>
              </w:rPr>
            </w:pPr>
            <w:r w:rsidRPr="00C079E1">
              <w:rPr>
                <w:rFonts w:ascii="Palatino" w:eastAsia="Palatino" w:hAnsi="Palatino" w:cs="Palatino"/>
                <w:i/>
                <w:color w:val="000000"/>
                <w:sz w:val="22"/>
                <w:szCs w:val="22"/>
              </w:rPr>
              <w:t xml:space="preserve">       </w:t>
            </w:r>
            <w:r w:rsidR="00AD7110" w:rsidRPr="00C079E1">
              <w:rPr>
                <w:rFonts w:ascii="Palatino" w:eastAsia="Palatino" w:hAnsi="Palatino" w:cs="Palatino"/>
                <w:i/>
                <w:color w:val="000000"/>
                <w:sz w:val="22"/>
                <w:szCs w:val="22"/>
              </w:rPr>
              <w:t xml:space="preserve"> </w:t>
            </w:r>
          </w:p>
          <w:p w14:paraId="3375FAAB" w14:textId="4C9D8D78" w:rsidR="005578A5" w:rsidRPr="00C079E1" w:rsidRDefault="00B556AC" w:rsidP="00FA7E7E">
            <w:pPr>
              <w:pBdr>
                <w:top w:val="nil"/>
                <w:left w:val="nil"/>
                <w:bottom w:val="nil"/>
                <w:right w:val="nil"/>
                <w:between w:val="nil"/>
              </w:pBdr>
              <w:ind w:right="90"/>
              <w:rPr>
                <w:rFonts w:ascii="Palatino" w:eastAsia="Palatino" w:hAnsi="Palatino" w:cs="Palatino"/>
                <w:i/>
                <w:color w:val="000000"/>
                <w:sz w:val="22"/>
                <w:szCs w:val="22"/>
              </w:rPr>
            </w:pPr>
            <w:r w:rsidRPr="00C079E1">
              <w:rPr>
                <w:rFonts w:ascii="Palatino" w:eastAsia="Palatino" w:hAnsi="Palatino" w:cs="Palatino"/>
                <w:i/>
                <w:color w:val="000000"/>
                <w:sz w:val="22"/>
                <w:szCs w:val="22"/>
              </w:rPr>
              <w:t xml:space="preserve">       </w:t>
            </w:r>
            <w:r w:rsidR="00AD7110" w:rsidRPr="00C079E1">
              <w:rPr>
                <w:rFonts w:ascii="Palatino" w:eastAsia="Palatino" w:hAnsi="Palatino" w:cs="Palatino"/>
                <w:i/>
                <w:color w:val="000000"/>
                <w:sz w:val="22"/>
                <w:szCs w:val="22"/>
              </w:rPr>
              <w:t>Editorial Board Member</w:t>
            </w:r>
          </w:p>
          <w:p w14:paraId="501E4285" w14:textId="77777777" w:rsidR="005578A5" w:rsidRPr="00C079E1" w:rsidRDefault="005578A5" w:rsidP="00FA7E7E">
            <w:pPr>
              <w:pBdr>
                <w:top w:val="nil"/>
                <w:left w:val="nil"/>
                <w:bottom w:val="nil"/>
                <w:right w:val="nil"/>
                <w:between w:val="nil"/>
              </w:pBdr>
              <w:ind w:left="331" w:right="90" w:firstLine="90"/>
              <w:rPr>
                <w:rFonts w:ascii="Palatino" w:eastAsia="Palatino" w:hAnsi="Palatino" w:cs="Palatino"/>
                <w:i/>
                <w:color w:val="000000"/>
                <w:sz w:val="12"/>
                <w:szCs w:val="12"/>
              </w:rPr>
            </w:pPr>
          </w:p>
          <w:p w14:paraId="33EABE56" w14:textId="77777777" w:rsidR="005578A5" w:rsidRPr="00C079E1" w:rsidRDefault="00AD7110" w:rsidP="00FA7E7E">
            <w:pPr>
              <w:pBdr>
                <w:top w:val="nil"/>
                <w:left w:val="nil"/>
                <w:bottom w:val="nil"/>
                <w:right w:val="nil"/>
                <w:between w:val="nil"/>
              </w:pBdr>
              <w:ind w:left="331" w:right="90" w:firstLine="90"/>
              <w:rPr>
                <w:rFonts w:ascii="Palatino" w:eastAsia="Palatino" w:hAnsi="Palatino" w:cs="Palatino"/>
                <w:i/>
                <w:color w:val="000000"/>
                <w:sz w:val="22"/>
                <w:szCs w:val="22"/>
              </w:rPr>
            </w:pPr>
            <w:r w:rsidRPr="00C079E1">
              <w:rPr>
                <w:rFonts w:ascii="Palatino" w:eastAsia="Palatino" w:hAnsi="Palatino" w:cs="Palatino"/>
                <w:i/>
                <w:color w:val="000000"/>
                <w:sz w:val="22"/>
                <w:szCs w:val="22"/>
              </w:rPr>
              <w:t>Reviewer</w:t>
            </w:r>
          </w:p>
          <w:p w14:paraId="4F94B0CC" w14:textId="77777777" w:rsidR="005578A5" w:rsidRPr="00C079E1" w:rsidRDefault="005578A5" w:rsidP="00FA7E7E">
            <w:pPr>
              <w:pBdr>
                <w:top w:val="nil"/>
                <w:left w:val="nil"/>
                <w:bottom w:val="nil"/>
                <w:right w:val="nil"/>
                <w:between w:val="nil"/>
              </w:pBdr>
              <w:ind w:left="331" w:right="90" w:firstLine="90"/>
              <w:rPr>
                <w:rFonts w:ascii="Palatino" w:eastAsia="Palatino" w:hAnsi="Palatino" w:cs="Palatino"/>
                <w:i/>
                <w:color w:val="000000"/>
                <w:sz w:val="12"/>
                <w:szCs w:val="12"/>
              </w:rPr>
            </w:pPr>
          </w:p>
          <w:p w14:paraId="164F6DDC" w14:textId="77777777" w:rsidR="005578A5" w:rsidRPr="00C079E1" w:rsidRDefault="00AD7110" w:rsidP="00FA7E7E">
            <w:pPr>
              <w:pBdr>
                <w:top w:val="nil"/>
                <w:left w:val="nil"/>
                <w:bottom w:val="nil"/>
                <w:right w:val="nil"/>
                <w:between w:val="nil"/>
              </w:pBdr>
              <w:ind w:left="331" w:right="90" w:firstLine="90"/>
              <w:rPr>
                <w:rFonts w:ascii="Palatino" w:eastAsia="Palatino" w:hAnsi="Palatino" w:cs="Palatino"/>
                <w:color w:val="000000"/>
                <w:sz w:val="22"/>
                <w:szCs w:val="22"/>
              </w:rPr>
            </w:pPr>
            <w:r w:rsidRPr="00C079E1">
              <w:rPr>
                <w:rFonts w:ascii="Palatino" w:eastAsia="Palatino" w:hAnsi="Palatino" w:cs="Palatino"/>
                <w:i/>
                <w:color w:val="000000"/>
                <w:sz w:val="22"/>
                <w:szCs w:val="22"/>
              </w:rPr>
              <w:t>Guest Editor</w:t>
            </w:r>
            <w:r w:rsidRPr="00C079E1">
              <w:rPr>
                <w:rFonts w:ascii="Palatino" w:eastAsia="Palatino" w:hAnsi="Palatino" w:cs="Palatino"/>
                <w:color w:val="000000"/>
                <w:sz w:val="22"/>
                <w:szCs w:val="22"/>
              </w:rPr>
              <w:t xml:space="preserve"> of Special Issue on Maltreatment of Infants &amp; Toddlers</w:t>
            </w:r>
          </w:p>
          <w:p w14:paraId="00364C0B" w14:textId="77777777" w:rsidR="005578A5" w:rsidRPr="00C079E1" w:rsidRDefault="005578A5">
            <w:pPr>
              <w:pBdr>
                <w:top w:val="nil"/>
                <w:left w:val="nil"/>
                <w:bottom w:val="nil"/>
                <w:right w:val="nil"/>
                <w:between w:val="nil"/>
              </w:pBdr>
              <w:ind w:left="360" w:right="90" w:hanging="720"/>
              <w:rPr>
                <w:rFonts w:ascii="Palatino" w:eastAsia="Palatino" w:hAnsi="Palatino" w:cs="Palatino"/>
                <w:color w:val="000000"/>
                <w:sz w:val="12"/>
                <w:szCs w:val="12"/>
              </w:rPr>
            </w:pPr>
          </w:p>
          <w:p w14:paraId="3E100189" w14:textId="77777777" w:rsidR="005578A5" w:rsidRPr="00C079E1" w:rsidRDefault="00AD7110">
            <w:pPr>
              <w:pBdr>
                <w:top w:val="nil"/>
                <w:left w:val="nil"/>
                <w:bottom w:val="nil"/>
                <w:right w:val="nil"/>
                <w:between w:val="nil"/>
              </w:pBdr>
              <w:ind w:left="698" w:right="90" w:hanging="338"/>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 Guest Editor</w:t>
            </w:r>
            <w:r w:rsidRPr="00C079E1">
              <w:rPr>
                <w:rFonts w:ascii="Palatino" w:eastAsia="Palatino" w:hAnsi="Palatino" w:cs="Palatino"/>
                <w:color w:val="000000"/>
                <w:sz w:val="22"/>
                <w:szCs w:val="22"/>
              </w:rPr>
              <w:t xml:space="preserve"> of Special Issue on the Impact of Welfare Reform on Children</w:t>
            </w:r>
          </w:p>
          <w:p w14:paraId="0717BFD0" w14:textId="77777777" w:rsidR="005578A5" w:rsidRPr="00C079E1" w:rsidRDefault="005578A5">
            <w:pPr>
              <w:pBdr>
                <w:top w:val="nil"/>
                <w:left w:val="nil"/>
                <w:bottom w:val="nil"/>
                <w:right w:val="nil"/>
                <w:between w:val="nil"/>
              </w:pBdr>
              <w:ind w:left="360" w:right="90" w:hanging="720"/>
              <w:rPr>
                <w:rFonts w:ascii="Palatino" w:eastAsia="Palatino" w:hAnsi="Palatino" w:cs="Palatino"/>
                <w:i/>
                <w:color w:val="000000"/>
                <w:sz w:val="12"/>
                <w:szCs w:val="12"/>
              </w:rPr>
            </w:pPr>
          </w:p>
          <w:p w14:paraId="352644A9" w14:textId="77777777" w:rsidR="005578A5" w:rsidRPr="00C079E1" w:rsidRDefault="00AD7110">
            <w:pPr>
              <w:pBdr>
                <w:top w:val="nil"/>
                <w:left w:val="nil"/>
                <w:bottom w:val="nil"/>
                <w:right w:val="nil"/>
                <w:between w:val="nil"/>
              </w:pBdr>
              <w:spacing w:after="120"/>
              <w:ind w:left="360" w:right="90" w:hanging="720"/>
              <w:rPr>
                <w:rFonts w:ascii="Palatino" w:eastAsia="Palatino" w:hAnsi="Palatino" w:cs="Palatino"/>
                <w:i/>
                <w:color w:val="000000"/>
                <w:sz w:val="12"/>
                <w:szCs w:val="12"/>
              </w:rPr>
            </w:pPr>
            <w:r w:rsidRPr="00C079E1">
              <w:rPr>
                <w:rFonts w:ascii="Palatino" w:eastAsia="Palatino" w:hAnsi="Palatino" w:cs="Palatino"/>
                <w:i/>
                <w:color w:val="000000"/>
                <w:sz w:val="22"/>
                <w:szCs w:val="22"/>
              </w:rPr>
              <w:t xml:space="preserve">    </w:t>
            </w:r>
            <w:r w:rsidR="00FA7E7E" w:rsidRPr="00C079E1">
              <w:rPr>
                <w:rFonts w:ascii="Palatino" w:eastAsia="Palatino" w:hAnsi="Palatino" w:cs="Palatino"/>
                <w:i/>
                <w:color w:val="000000"/>
                <w:sz w:val="22"/>
                <w:szCs w:val="22"/>
              </w:rPr>
              <w:t xml:space="preserve">          </w:t>
            </w:r>
            <w:r w:rsidRPr="00C079E1">
              <w:rPr>
                <w:rFonts w:ascii="Palatino" w:eastAsia="Palatino" w:hAnsi="Palatino" w:cs="Palatino"/>
                <w:i/>
                <w:color w:val="000000"/>
                <w:sz w:val="22"/>
                <w:szCs w:val="22"/>
              </w:rPr>
              <w:t>Book Review Editor</w:t>
            </w:r>
          </w:p>
        </w:tc>
        <w:tc>
          <w:tcPr>
            <w:tcW w:w="1901" w:type="dxa"/>
            <w:tcMar>
              <w:top w:w="29" w:type="dxa"/>
              <w:left w:w="115" w:type="dxa"/>
              <w:bottom w:w="29" w:type="dxa"/>
              <w:right w:w="115" w:type="dxa"/>
            </w:tcMar>
          </w:tcPr>
          <w:p w14:paraId="1824E6C8" w14:textId="77777777" w:rsidR="005578A5" w:rsidRPr="00C079E1" w:rsidRDefault="005578A5">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p>
          <w:p w14:paraId="5AB642E6" w14:textId="77777777" w:rsidR="005578A5" w:rsidRPr="00C079E1" w:rsidRDefault="005578A5">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16"/>
                <w:szCs w:val="16"/>
              </w:rPr>
            </w:pPr>
          </w:p>
          <w:p w14:paraId="1D314CE5" w14:textId="7B47739A"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2017-2019</w:t>
            </w:r>
            <w:r w:rsidR="00B556AC" w:rsidRPr="00C079E1">
              <w:rPr>
                <w:rFonts w:ascii="Palatino" w:eastAsia="Palatino" w:hAnsi="Palatino" w:cs="Palatino"/>
                <w:color w:val="000000"/>
                <w:sz w:val="22"/>
                <w:szCs w:val="22"/>
              </w:rPr>
              <w:t xml:space="preserve"> </w:t>
            </w:r>
          </w:p>
          <w:p w14:paraId="075FB0C8" w14:textId="77777777" w:rsidR="005578A5" w:rsidRPr="00C079E1" w:rsidRDefault="005578A5">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10"/>
                <w:szCs w:val="10"/>
              </w:rPr>
            </w:pPr>
          </w:p>
          <w:p w14:paraId="7D0D95FC" w14:textId="77777777"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2014-Present</w:t>
            </w:r>
          </w:p>
          <w:p w14:paraId="0D3FE0A2" w14:textId="77777777" w:rsidR="005578A5" w:rsidRPr="00C079E1" w:rsidRDefault="005578A5">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12"/>
                <w:szCs w:val="12"/>
              </w:rPr>
            </w:pPr>
          </w:p>
          <w:p w14:paraId="66995288" w14:textId="77777777"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1999-Present</w:t>
            </w:r>
          </w:p>
          <w:p w14:paraId="230027A4" w14:textId="77777777" w:rsidR="005578A5" w:rsidRPr="00C079E1" w:rsidRDefault="005578A5">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12"/>
                <w:szCs w:val="12"/>
              </w:rPr>
            </w:pPr>
          </w:p>
          <w:p w14:paraId="57FD7832" w14:textId="77777777"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2011</w:t>
            </w:r>
          </w:p>
          <w:p w14:paraId="31F90A27" w14:textId="77777777" w:rsidR="005578A5" w:rsidRPr="00C079E1" w:rsidRDefault="005578A5">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12"/>
                <w:szCs w:val="12"/>
              </w:rPr>
            </w:pPr>
          </w:p>
          <w:p w14:paraId="3A075AE7" w14:textId="77777777" w:rsidR="005578A5" w:rsidRPr="00C079E1" w:rsidRDefault="00AD7110">
            <w:pPr>
              <w:pBdr>
                <w:top w:val="nil"/>
                <w:left w:val="nil"/>
                <w:bottom w:val="nil"/>
                <w:right w:val="nil"/>
                <w:between w:val="nil"/>
              </w:pBdr>
              <w:tabs>
                <w:tab w:val="center" w:pos="4320"/>
                <w:tab w:val="right" w:pos="8640"/>
              </w:tabs>
              <w:ind w:right="-24"/>
              <w:jc w:val="right"/>
              <w:rPr>
                <w:rFonts w:ascii="Palatino" w:eastAsia="Palatino" w:hAnsi="Palatino" w:cs="Palatino"/>
                <w:color w:val="000000"/>
                <w:sz w:val="12"/>
                <w:szCs w:val="12"/>
              </w:rPr>
            </w:pPr>
            <w:r w:rsidRPr="00C079E1">
              <w:rPr>
                <w:rFonts w:ascii="Palatino" w:eastAsia="Palatino" w:hAnsi="Palatino" w:cs="Palatino"/>
                <w:color w:val="000000"/>
                <w:sz w:val="22"/>
                <w:szCs w:val="22"/>
              </w:rPr>
              <w:t>2004</w:t>
            </w:r>
          </w:p>
          <w:p w14:paraId="47371680" w14:textId="77777777" w:rsidR="005578A5" w:rsidRPr="00C079E1" w:rsidRDefault="005578A5">
            <w:pPr>
              <w:pBdr>
                <w:top w:val="nil"/>
                <w:left w:val="nil"/>
                <w:bottom w:val="nil"/>
                <w:right w:val="nil"/>
                <w:between w:val="nil"/>
              </w:pBdr>
              <w:tabs>
                <w:tab w:val="center" w:pos="4320"/>
                <w:tab w:val="right" w:pos="8640"/>
              </w:tabs>
              <w:ind w:right="-24"/>
              <w:rPr>
                <w:rFonts w:ascii="Palatino" w:eastAsia="Palatino" w:hAnsi="Palatino" w:cs="Palatino"/>
                <w:color w:val="000000"/>
                <w:sz w:val="22"/>
                <w:szCs w:val="22"/>
              </w:rPr>
            </w:pPr>
          </w:p>
          <w:p w14:paraId="27670A63" w14:textId="77777777" w:rsidR="005578A5" w:rsidRPr="00C079E1" w:rsidRDefault="00AD7110">
            <w:pPr>
              <w:pBdr>
                <w:top w:val="nil"/>
                <w:left w:val="nil"/>
                <w:bottom w:val="nil"/>
                <w:right w:val="nil"/>
                <w:between w:val="nil"/>
              </w:pBdr>
              <w:tabs>
                <w:tab w:val="center" w:pos="4320"/>
                <w:tab w:val="right" w:pos="8640"/>
              </w:tabs>
              <w:ind w:right="-24"/>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           2000-2004</w:t>
            </w:r>
          </w:p>
        </w:tc>
      </w:tr>
      <w:tr w:rsidR="005578A5" w:rsidRPr="00C079E1" w14:paraId="17F23E40" w14:textId="77777777" w:rsidTr="002F3CE5">
        <w:trPr>
          <w:trHeight w:val="220"/>
        </w:trPr>
        <w:tc>
          <w:tcPr>
            <w:tcW w:w="9720" w:type="dxa"/>
            <w:gridSpan w:val="2"/>
            <w:tcMar>
              <w:top w:w="29" w:type="dxa"/>
              <w:left w:w="115" w:type="dxa"/>
              <w:bottom w:w="29" w:type="dxa"/>
              <w:right w:w="115" w:type="dxa"/>
            </w:tcMar>
          </w:tcPr>
          <w:p w14:paraId="062A1848" w14:textId="77777777" w:rsidR="005578A5" w:rsidRPr="00C079E1" w:rsidRDefault="00AD7110">
            <w:pPr>
              <w:numPr>
                <w:ilvl w:val="0"/>
                <w:numId w:val="25"/>
              </w:numPr>
              <w:pBdr>
                <w:top w:val="nil"/>
                <w:left w:val="nil"/>
                <w:bottom w:val="nil"/>
                <w:right w:val="nil"/>
                <w:between w:val="nil"/>
              </w:pBdr>
              <w:spacing w:after="60"/>
              <w:ind w:left="418" w:right="86"/>
              <w:jc w:val="both"/>
              <w:rPr>
                <w:rFonts w:ascii="Palatino" w:eastAsia="Palatino" w:hAnsi="Palatino" w:cs="Palatino"/>
                <w:color w:val="000000"/>
                <w:sz w:val="22"/>
                <w:szCs w:val="22"/>
              </w:rPr>
            </w:pPr>
            <w:r w:rsidRPr="00C079E1">
              <w:rPr>
                <w:rFonts w:ascii="Palatino" w:eastAsia="Palatino" w:hAnsi="Palatino" w:cs="Palatino"/>
                <w:i/>
                <w:color w:val="000000"/>
                <w:sz w:val="22"/>
                <w:szCs w:val="22"/>
              </w:rPr>
              <w:t xml:space="preserve">Ad Hoc Journal Article Reviewer: </w:t>
            </w:r>
            <w:r w:rsidRPr="00C079E1">
              <w:rPr>
                <w:rFonts w:ascii="Palatino" w:eastAsia="Palatino" w:hAnsi="Palatino" w:cs="Palatino"/>
                <w:color w:val="000000"/>
                <w:sz w:val="22"/>
                <w:szCs w:val="22"/>
              </w:rPr>
              <w:t xml:space="preserve">Affilia: Journal of Women and Social Work, </w:t>
            </w:r>
            <w:r w:rsidR="005D618D" w:rsidRPr="00C079E1">
              <w:rPr>
                <w:rFonts w:ascii="Palatino" w:eastAsia="Palatino" w:hAnsi="Palatino" w:cs="Palatino"/>
                <w:color w:val="000000"/>
                <w:sz w:val="22"/>
                <w:szCs w:val="22"/>
              </w:rPr>
              <w:t xml:space="preserve">American Journal of Community Psychology, </w:t>
            </w:r>
            <w:r w:rsidRPr="00C079E1">
              <w:rPr>
                <w:rFonts w:ascii="Palatino" w:eastAsia="Palatino" w:hAnsi="Palatino" w:cs="Palatino"/>
                <w:color w:val="000000"/>
                <w:sz w:val="22"/>
                <w:szCs w:val="22"/>
              </w:rPr>
              <w:t>Child Maltreatment, Child Welfare,</w:t>
            </w:r>
            <w:r w:rsidRPr="00C079E1">
              <w:rPr>
                <w:rFonts w:ascii="Palatino" w:eastAsia="Palatino" w:hAnsi="Palatino" w:cs="Palatino"/>
                <w:i/>
                <w:color w:val="000000"/>
                <w:sz w:val="22"/>
                <w:szCs w:val="22"/>
              </w:rPr>
              <w:t xml:space="preserve"> </w:t>
            </w:r>
            <w:r w:rsidRPr="00C079E1">
              <w:rPr>
                <w:rFonts w:ascii="Palatino" w:eastAsia="Palatino" w:hAnsi="Palatino" w:cs="Palatino"/>
                <w:color w:val="000000"/>
                <w:sz w:val="22"/>
                <w:szCs w:val="22"/>
              </w:rPr>
              <w:t xml:space="preserve">Journal of Child &amp; Family Studies, Journal of Child &amp; Family Social Work, Journal of Community Practice, Journal of Family Psychology, Journal of International Education &amp; Child Care Policy, Journal of Primary Prevention </w:t>
            </w:r>
          </w:p>
        </w:tc>
      </w:tr>
      <w:tr w:rsidR="005578A5" w:rsidRPr="00C079E1" w14:paraId="50270564" w14:textId="77777777" w:rsidTr="002F3CE5">
        <w:tc>
          <w:tcPr>
            <w:tcW w:w="7819" w:type="dxa"/>
            <w:tcMar>
              <w:top w:w="29" w:type="dxa"/>
              <w:left w:w="115" w:type="dxa"/>
              <w:bottom w:w="29" w:type="dxa"/>
              <w:right w:w="115" w:type="dxa"/>
            </w:tcMar>
          </w:tcPr>
          <w:p w14:paraId="434AEAA7" w14:textId="77777777" w:rsidR="005578A5" w:rsidRPr="00C079E1" w:rsidRDefault="00AD7110">
            <w:pPr>
              <w:numPr>
                <w:ilvl w:val="0"/>
                <w:numId w:val="3"/>
              </w:numPr>
              <w:spacing w:after="60"/>
              <w:ind w:left="392" w:right="90" w:hanging="392"/>
              <w:rPr>
                <w:rFonts w:ascii="Palatino" w:eastAsia="Palatino" w:hAnsi="Palatino" w:cs="Palatino"/>
                <w:sz w:val="22"/>
                <w:szCs w:val="22"/>
              </w:rPr>
            </w:pPr>
            <w:r w:rsidRPr="00C079E1">
              <w:rPr>
                <w:rFonts w:ascii="Palatino" w:eastAsia="Palatino" w:hAnsi="Palatino" w:cs="Palatino"/>
                <w:i/>
                <w:sz w:val="22"/>
                <w:szCs w:val="22"/>
              </w:rPr>
              <w:t xml:space="preserve">Chair of Research Priorities Work Group &amp; Member, </w:t>
            </w:r>
            <w:r w:rsidRPr="00C079E1">
              <w:rPr>
                <w:rFonts w:ascii="Palatino" w:eastAsia="Palatino" w:hAnsi="Palatino" w:cs="Palatino"/>
                <w:sz w:val="22"/>
                <w:szCs w:val="22"/>
              </w:rPr>
              <w:t>Michigan Department of Human Services</w:t>
            </w:r>
            <w:r w:rsidRPr="00C079E1">
              <w:rPr>
                <w:rFonts w:ascii="Palatino" w:eastAsia="Palatino" w:hAnsi="Palatino" w:cs="Palatino"/>
                <w:i/>
                <w:sz w:val="22"/>
                <w:szCs w:val="22"/>
              </w:rPr>
              <w:t xml:space="preserve"> </w:t>
            </w:r>
            <w:r w:rsidRPr="00C079E1">
              <w:rPr>
                <w:rFonts w:ascii="Palatino" w:eastAsia="Palatino" w:hAnsi="Palatino" w:cs="Palatino"/>
                <w:sz w:val="22"/>
                <w:szCs w:val="22"/>
              </w:rPr>
              <w:t xml:space="preserve">Joint Research Consortium on Child Welfare &amp; Poverty </w:t>
            </w:r>
          </w:p>
        </w:tc>
        <w:tc>
          <w:tcPr>
            <w:tcW w:w="1901" w:type="dxa"/>
            <w:tcMar>
              <w:top w:w="29" w:type="dxa"/>
              <w:left w:w="115" w:type="dxa"/>
              <w:bottom w:w="29" w:type="dxa"/>
              <w:right w:w="115" w:type="dxa"/>
            </w:tcMar>
          </w:tcPr>
          <w:p w14:paraId="2C18D47F" w14:textId="77777777" w:rsidR="005578A5" w:rsidRPr="00C079E1" w:rsidRDefault="00AD7110">
            <w:pPr>
              <w:pBdr>
                <w:top w:val="nil"/>
                <w:left w:val="nil"/>
                <w:bottom w:val="nil"/>
                <w:right w:val="nil"/>
                <w:between w:val="nil"/>
              </w:pBdr>
              <w:tabs>
                <w:tab w:val="center" w:pos="4320"/>
                <w:tab w:val="right" w:pos="8640"/>
              </w:tabs>
              <w:spacing w:after="60"/>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2012</w:t>
            </w:r>
          </w:p>
          <w:p w14:paraId="4F9CDF15" w14:textId="77777777" w:rsidR="005578A5" w:rsidRPr="00C079E1" w:rsidRDefault="005578A5">
            <w:pPr>
              <w:pBdr>
                <w:top w:val="nil"/>
                <w:left w:val="nil"/>
                <w:bottom w:val="nil"/>
                <w:right w:val="nil"/>
                <w:between w:val="nil"/>
              </w:pBdr>
              <w:tabs>
                <w:tab w:val="center" w:pos="4320"/>
                <w:tab w:val="right" w:pos="8640"/>
              </w:tabs>
              <w:spacing w:after="60"/>
              <w:ind w:right="-24"/>
              <w:jc w:val="right"/>
              <w:rPr>
                <w:rFonts w:ascii="Palatino" w:eastAsia="Palatino" w:hAnsi="Palatino" w:cs="Palatino"/>
                <w:b/>
                <w:i/>
                <w:color w:val="000000"/>
                <w:sz w:val="22"/>
                <w:szCs w:val="22"/>
              </w:rPr>
            </w:pPr>
          </w:p>
        </w:tc>
      </w:tr>
      <w:tr w:rsidR="005578A5" w:rsidRPr="00C079E1" w14:paraId="0FAC6A10" w14:textId="77777777" w:rsidTr="002F3CE5">
        <w:tc>
          <w:tcPr>
            <w:tcW w:w="7819" w:type="dxa"/>
            <w:tcMar>
              <w:top w:w="29" w:type="dxa"/>
              <w:left w:w="115" w:type="dxa"/>
              <w:bottom w:w="29" w:type="dxa"/>
              <w:right w:w="115" w:type="dxa"/>
            </w:tcMar>
          </w:tcPr>
          <w:p w14:paraId="0406A23A" w14:textId="77777777" w:rsidR="005578A5" w:rsidRPr="00C079E1" w:rsidRDefault="00AD7110">
            <w:pPr>
              <w:numPr>
                <w:ilvl w:val="0"/>
                <w:numId w:val="3"/>
              </w:numPr>
              <w:spacing w:after="60"/>
              <w:ind w:left="392" w:right="90" w:hanging="392"/>
              <w:rPr>
                <w:rFonts w:ascii="Palatino" w:eastAsia="Palatino" w:hAnsi="Palatino" w:cs="Palatino"/>
                <w:sz w:val="22"/>
                <w:szCs w:val="22"/>
              </w:rPr>
            </w:pPr>
            <w:r w:rsidRPr="00C079E1">
              <w:rPr>
                <w:rFonts w:ascii="Palatino" w:eastAsia="Palatino" w:hAnsi="Palatino" w:cs="Palatino"/>
                <w:i/>
                <w:sz w:val="22"/>
                <w:szCs w:val="22"/>
              </w:rPr>
              <w:t>Member</w:t>
            </w:r>
            <w:r w:rsidRPr="00C079E1">
              <w:rPr>
                <w:rFonts w:ascii="Palatino" w:eastAsia="Palatino" w:hAnsi="Palatino" w:cs="Palatino"/>
                <w:sz w:val="22"/>
                <w:szCs w:val="22"/>
              </w:rPr>
              <w:t>, U.S. Administration for Children &amp; Families Network of Infant/Toddler Researchers (NITR), Adverse &amp; High-Risk Parenting Subgroup</w:t>
            </w:r>
          </w:p>
        </w:tc>
        <w:tc>
          <w:tcPr>
            <w:tcW w:w="1901" w:type="dxa"/>
            <w:tcMar>
              <w:top w:w="29" w:type="dxa"/>
              <w:left w:w="115" w:type="dxa"/>
              <w:bottom w:w="29" w:type="dxa"/>
              <w:right w:w="115" w:type="dxa"/>
            </w:tcMar>
          </w:tcPr>
          <w:p w14:paraId="0D8A36D5" w14:textId="77777777" w:rsidR="005578A5" w:rsidRPr="00C079E1" w:rsidRDefault="00AD7110">
            <w:pPr>
              <w:pBdr>
                <w:top w:val="nil"/>
                <w:left w:val="nil"/>
                <w:bottom w:val="nil"/>
                <w:right w:val="nil"/>
                <w:between w:val="nil"/>
              </w:pBdr>
              <w:tabs>
                <w:tab w:val="center" w:pos="4320"/>
                <w:tab w:val="right" w:pos="8640"/>
              </w:tabs>
              <w:spacing w:after="60"/>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2011-2014</w:t>
            </w:r>
          </w:p>
          <w:p w14:paraId="0A663FDB" w14:textId="77777777" w:rsidR="005578A5" w:rsidRPr="00C079E1" w:rsidRDefault="005578A5">
            <w:pPr>
              <w:pBdr>
                <w:top w:val="nil"/>
                <w:left w:val="nil"/>
                <w:bottom w:val="nil"/>
                <w:right w:val="nil"/>
                <w:between w:val="nil"/>
              </w:pBdr>
              <w:tabs>
                <w:tab w:val="center" w:pos="4320"/>
                <w:tab w:val="right" w:pos="8640"/>
              </w:tabs>
              <w:spacing w:after="60"/>
              <w:ind w:right="-24"/>
              <w:jc w:val="center"/>
              <w:rPr>
                <w:rFonts w:ascii="Palatino" w:eastAsia="Palatino" w:hAnsi="Palatino" w:cs="Palatino"/>
                <w:b/>
                <w:i/>
                <w:color w:val="000000"/>
                <w:sz w:val="22"/>
                <w:szCs w:val="22"/>
              </w:rPr>
            </w:pPr>
          </w:p>
        </w:tc>
      </w:tr>
      <w:tr w:rsidR="005578A5" w:rsidRPr="00C079E1" w14:paraId="5A879402" w14:textId="77777777" w:rsidTr="002F3CE5">
        <w:tc>
          <w:tcPr>
            <w:tcW w:w="7819" w:type="dxa"/>
            <w:tcMar>
              <w:top w:w="29" w:type="dxa"/>
              <w:left w:w="115" w:type="dxa"/>
              <w:bottom w:w="29" w:type="dxa"/>
              <w:right w:w="115" w:type="dxa"/>
            </w:tcMar>
          </w:tcPr>
          <w:p w14:paraId="646D8F73" w14:textId="77777777" w:rsidR="005578A5" w:rsidRPr="00C079E1" w:rsidRDefault="00AD7110">
            <w:pPr>
              <w:numPr>
                <w:ilvl w:val="0"/>
                <w:numId w:val="3"/>
              </w:numPr>
              <w:spacing w:after="60"/>
              <w:ind w:left="392" w:right="90" w:hanging="392"/>
              <w:rPr>
                <w:rFonts w:ascii="Palatino" w:eastAsia="Palatino" w:hAnsi="Palatino" w:cs="Palatino"/>
                <w:sz w:val="22"/>
                <w:szCs w:val="22"/>
              </w:rPr>
            </w:pPr>
            <w:r w:rsidRPr="00C079E1">
              <w:rPr>
                <w:rFonts w:ascii="Palatino" w:eastAsia="Palatino" w:hAnsi="Palatino" w:cs="Palatino"/>
                <w:i/>
                <w:sz w:val="22"/>
                <w:szCs w:val="22"/>
              </w:rPr>
              <w:t>Steering Committee Member</w:t>
            </w:r>
            <w:r w:rsidRPr="00C079E1">
              <w:rPr>
                <w:rFonts w:ascii="Palatino" w:eastAsia="Palatino" w:hAnsi="Palatino" w:cs="Palatino"/>
                <w:sz w:val="22"/>
                <w:szCs w:val="22"/>
              </w:rPr>
              <w:t>, Southern California GIS Kids Learning Community</w:t>
            </w:r>
          </w:p>
        </w:tc>
        <w:tc>
          <w:tcPr>
            <w:tcW w:w="1901" w:type="dxa"/>
            <w:tcMar>
              <w:top w:w="29" w:type="dxa"/>
              <w:left w:w="115" w:type="dxa"/>
              <w:bottom w:w="29" w:type="dxa"/>
              <w:right w:w="115" w:type="dxa"/>
            </w:tcMar>
          </w:tcPr>
          <w:p w14:paraId="5A250BFD" w14:textId="77777777" w:rsidR="005578A5" w:rsidRPr="00C079E1" w:rsidRDefault="00AD7110">
            <w:pPr>
              <w:pBdr>
                <w:top w:val="nil"/>
                <w:left w:val="nil"/>
                <w:bottom w:val="nil"/>
                <w:right w:val="nil"/>
                <w:between w:val="nil"/>
              </w:pBdr>
              <w:tabs>
                <w:tab w:val="center" w:pos="4320"/>
                <w:tab w:val="right" w:pos="8640"/>
              </w:tabs>
              <w:spacing w:after="60"/>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2008-</w:t>
            </w:r>
            <w:r w:rsidR="008875CF"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09</w:t>
            </w:r>
          </w:p>
          <w:p w14:paraId="5A49C140" w14:textId="77777777" w:rsidR="005578A5" w:rsidRPr="00C079E1" w:rsidRDefault="005578A5">
            <w:pPr>
              <w:pBdr>
                <w:top w:val="nil"/>
                <w:left w:val="nil"/>
                <w:bottom w:val="nil"/>
                <w:right w:val="nil"/>
                <w:between w:val="nil"/>
              </w:pBdr>
              <w:tabs>
                <w:tab w:val="center" w:pos="4320"/>
                <w:tab w:val="right" w:pos="8640"/>
              </w:tabs>
              <w:spacing w:after="60"/>
              <w:ind w:right="-24"/>
              <w:jc w:val="center"/>
              <w:rPr>
                <w:rFonts w:ascii="Palatino" w:eastAsia="Palatino" w:hAnsi="Palatino" w:cs="Palatino"/>
                <w:b/>
                <w:i/>
                <w:color w:val="000000"/>
                <w:sz w:val="22"/>
                <w:szCs w:val="22"/>
              </w:rPr>
            </w:pPr>
          </w:p>
        </w:tc>
      </w:tr>
      <w:tr w:rsidR="005578A5" w:rsidRPr="00C079E1" w14:paraId="3756BA12" w14:textId="77777777" w:rsidTr="002F3CE5">
        <w:tc>
          <w:tcPr>
            <w:tcW w:w="7819" w:type="dxa"/>
            <w:tcMar>
              <w:top w:w="29" w:type="dxa"/>
              <w:left w:w="115" w:type="dxa"/>
              <w:bottom w:w="29" w:type="dxa"/>
              <w:right w:w="115" w:type="dxa"/>
            </w:tcMar>
          </w:tcPr>
          <w:p w14:paraId="1E45EFD0" w14:textId="77777777" w:rsidR="005578A5" w:rsidRPr="00C079E1" w:rsidRDefault="00AD7110">
            <w:pPr>
              <w:numPr>
                <w:ilvl w:val="0"/>
                <w:numId w:val="3"/>
              </w:numPr>
              <w:spacing w:after="60"/>
              <w:ind w:left="392" w:right="90" w:hanging="392"/>
              <w:rPr>
                <w:rFonts w:ascii="Palatino" w:eastAsia="Palatino" w:hAnsi="Palatino" w:cs="Palatino"/>
                <w:sz w:val="22"/>
                <w:szCs w:val="22"/>
              </w:rPr>
            </w:pPr>
            <w:r w:rsidRPr="00C079E1">
              <w:rPr>
                <w:rFonts w:ascii="Palatino" w:eastAsia="Palatino" w:hAnsi="Palatino" w:cs="Palatino"/>
                <w:i/>
                <w:sz w:val="22"/>
                <w:szCs w:val="22"/>
              </w:rPr>
              <w:t>Women’s Council Member</w:t>
            </w:r>
            <w:r w:rsidRPr="00C079E1">
              <w:rPr>
                <w:rFonts w:ascii="Palatino" w:eastAsia="Palatino" w:hAnsi="Palatino" w:cs="Palatino"/>
                <w:sz w:val="22"/>
                <w:szCs w:val="22"/>
              </w:rPr>
              <w:t>, NASW California Chapter</w:t>
            </w:r>
          </w:p>
        </w:tc>
        <w:tc>
          <w:tcPr>
            <w:tcW w:w="1901" w:type="dxa"/>
            <w:tcMar>
              <w:top w:w="29" w:type="dxa"/>
              <w:left w:w="115" w:type="dxa"/>
              <w:bottom w:w="29" w:type="dxa"/>
              <w:right w:w="115" w:type="dxa"/>
            </w:tcMar>
          </w:tcPr>
          <w:p w14:paraId="7C0DC54B" w14:textId="77777777" w:rsidR="005578A5" w:rsidRPr="00C079E1" w:rsidRDefault="00AD7110">
            <w:pPr>
              <w:pBdr>
                <w:top w:val="nil"/>
                <w:left w:val="nil"/>
                <w:bottom w:val="nil"/>
                <w:right w:val="nil"/>
                <w:between w:val="nil"/>
              </w:pBdr>
              <w:tabs>
                <w:tab w:val="center" w:pos="4320"/>
                <w:tab w:val="right" w:pos="8640"/>
              </w:tabs>
              <w:spacing w:after="60"/>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2007-</w:t>
            </w:r>
            <w:r w:rsidR="008875CF"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09</w:t>
            </w:r>
          </w:p>
        </w:tc>
      </w:tr>
      <w:tr w:rsidR="005578A5" w:rsidRPr="00C079E1" w14:paraId="36234E96" w14:textId="77777777" w:rsidTr="002F3CE5">
        <w:tc>
          <w:tcPr>
            <w:tcW w:w="7819" w:type="dxa"/>
            <w:tcMar>
              <w:top w:w="29" w:type="dxa"/>
              <w:left w:w="115" w:type="dxa"/>
              <w:bottom w:w="29" w:type="dxa"/>
              <w:right w:w="115" w:type="dxa"/>
            </w:tcMar>
          </w:tcPr>
          <w:p w14:paraId="152D06B4" w14:textId="77777777" w:rsidR="005578A5" w:rsidRPr="00C079E1" w:rsidRDefault="00AD7110">
            <w:pPr>
              <w:numPr>
                <w:ilvl w:val="0"/>
                <w:numId w:val="3"/>
              </w:numPr>
              <w:spacing w:after="60"/>
              <w:ind w:left="392" w:right="90" w:hanging="392"/>
              <w:rPr>
                <w:rFonts w:ascii="Palatino" w:eastAsia="Palatino" w:hAnsi="Palatino" w:cs="Palatino"/>
                <w:sz w:val="22"/>
                <w:szCs w:val="22"/>
              </w:rPr>
            </w:pPr>
            <w:r w:rsidRPr="00C079E1">
              <w:rPr>
                <w:rFonts w:ascii="Palatino" w:eastAsia="Palatino" w:hAnsi="Palatino" w:cs="Palatino"/>
                <w:i/>
                <w:sz w:val="22"/>
                <w:szCs w:val="22"/>
              </w:rPr>
              <w:t>Child Welfare Committee</w:t>
            </w:r>
            <w:r w:rsidRPr="00C079E1">
              <w:rPr>
                <w:rFonts w:ascii="Palatino" w:eastAsia="Palatino" w:hAnsi="Palatino" w:cs="Palatino"/>
                <w:sz w:val="22"/>
                <w:szCs w:val="22"/>
              </w:rPr>
              <w:t xml:space="preserve"> </w:t>
            </w:r>
            <w:r w:rsidRPr="00C079E1">
              <w:rPr>
                <w:rFonts w:ascii="Palatino" w:eastAsia="Palatino" w:hAnsi="Palatino" w:cs="Palatino"/>
                <w:i/>
                <w:sz w:val="22"/>
                <w:szCs w:val="22"/>
              </w:rPr>
              <w:t>Representative</w:t>
            </w:r>
            <w:r w:rsidRPr="00C079E1">
              <w:rPr>
                <w:rFonts w:ascii="Palatino" w:eastAsia="Palatino" w:hAnsi="Palatino" w:cs="Palatino"/>
                <w:sz w:val="22"/>
                <w:szCs w:val="22"/>
              </w:rPr>
              <w:t>, NASW California Chapter</w:t>
            </w:r>
          </w:p>
        </w:tc>
        <w:tc>
          <w:tcPr>
            <w:tcW w:w="1901" w:type="dxa"/>
            <w:tcMar>
              <w:top w:w="29" w:type="dxa"/>
              <w:left w:w="115" w:type="dxa"/>
              <w:bottom w:w="29" w:type="dxa"/>
              <w:right w:w="115" w:type="dxa"/>
            </w:tcMar>
          </w:tcPr>
          <w:p w14:paraId="7B66E9C6" w14:textId="77777777" w:rsidR="005578A5" w:rsidRPr="00C079E1" w:rsidRDefault="00AD7110">
            <w:pPr>
              <w:pBdr>
                <w:top w:val="nil"/>
                <w:left w:val="nil"/>
                <w:bottom w:val="nil"/>
                <w:right w:val="nil"/>
                <w:between w:val="nil"/>
              </w:pBdr>
              <w:tabs>
                <w:tab w:val="center" w:pos="4320"/>
                <w:tab w:val="right" w:pos="8640"/>
              </w:tabs>
              <w:spacing w:after="60"/>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2002-</w:t>
            </w:r>
            <w:r w:rsidR="008875CF"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05</w:t>
            </w:r>
          </w:p>
        </w:tc>
      </w:tr>
      <w:tr w:rsidR="005578A5" w:rsidRPr="00C079E1" w14:paraId="0FFDEF31" w14:textId="77777777" w:rsidTr="002F3CE5">
        <w:tc>
          <w:tcPr>
            <w:tcW w:w="7819" w:type="dxa"/>
            <w:tcMar>
              <w:top w:w="29" w:type="dxa"/>
              <w:left w:w="115" w:type="dxa"/>
              <w:bottom w:w="29" w:type="dxa"/>
              <w:right w:w="115" w:type="dxa"/>
            </w:tcMar>
          </w:tcPr>
          <w:p w14:paraId="038A9B80" w14:textId="77777777" w:rsidR="005578A5" w:rsidRPr="00C079E1" w:rsidRDefault="00AD7110">
            <w:pPr>
              <w:numPr>
                <w:ilvl w:val="0"/>
                <w:numId w:val="3"/>
              </w:numPr>
              <w:spacing w:after="60"/>
              <w:ind w:left="392" w:right="90" w:hanging="392"/>
              <w:rPr>
                <w:rFonts w:ascii="Palatino" w:eastAsia="Palatino" w:hAnsi="Palatino" w:cs="Palatino"/>
                <w:sz w:val="22"/>
                <w:szCs w:val="22"/>
              </w:rPr>
            </w:pPr>
            <w:r w:rsidRPr="00C079E1">
              <w:rPr>
                <w:rFonts w:ascii="Palatino" w:eastAsia="Palatino" w:hAnsi="Palatino" w:cs="Palatino"/>
                <w:i/>
                <w:sz w:val="22"/>
                <w:szCs w:val="22"/>
              </w:rPr>
              <w:t xml:space="preserve">Transforming Systems Committee Member, </w:t>
            </w:r>
            <w:r w:rsidRPr="00C079E1">
              <w:rPr>
                <w:rFonts w:ascii="Palatino" w:eastAsia="Palatino" w:hAnsi="Palatino" w:cs="Palatino"/>
                <w:sz w:val="22"/>
                <w:szCs w:val="22"/>
              </w:rPr>
              <w:t>Los Angeles County Children’s Planning Council</w:t>
            </w:r>
          </w:p>
        </w:tc>
        <w:tc>
          <w:tcPr>
            <w:tcW w:w="1901" w:type="dxa"/>
            <w:tcMar>
              <w:top w:w="29" w:type="dxa"/>
              <w:left w:w="115" w:type="dxa"/>
              <w:bottom w:w="29" w:type="dxa"/>
              <w:right w:w="115" w:type="dxa"/>
            </w:tcMar>
          </w:tcPr>
          <w:p w14:paraId="777C2A27" w14:textId="77777777" w:rsidR="005578A5" w:rsidRPr="00C079E1" w:rsidRDefault="00AD7110">
            <w:pPr>
              <w:pBdr>
                <w:top w:val="nil"/>
                <w:left w:val="nil"/>
                <w:bottom w:val="nil"/>
                <w:right w:val="nil"/>
                <w:between w:val="nil"/>
              </w:pBdr>
              <w:tabs>
                <w:tab w:val="center" w:pos="4320"/>
                <w:tab w:val="right" w:pos="8640"/>
              </w:tabs>
              <w:spacing w:after="60"/>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2002-</w:t>
            </w:r>
            <w:r w:rsidR="008875CF"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04</w:t>
            </w:r>
          </w:p>
          <w:p w14:paraId="716A2442" w14:textId="77777777" w:rsidR="005578A5" w:rsidRPr="00C079E1" w:rsidRDefault="005578A5">
            <w:pPr>
              <w:pBdr>
                <w:top w:val="nil"/>
                <w:left w:val="nil"/>
                <w:bottom w:val="nil"/>
                <w:right w:val="nil"/>
                <w:between w:val="nil"/>
              </w:pBdr>
              <w:tabs>
                <w:tab w:val="center" w:pos="4320"/>
                <w:tab w:val="right" w:pos="8640"/>
              </w:tabs>
              <w:spacing w:after="60"/>
              <w:ind w:right="-24"/>
              <w:jc w:val="center"/>
              <w:rPr>
                <w:rFonts w:ascii="Palatino" w:eastAsia="Palatino" w:hAnsi="Palatino" w:cs="Palatino"/>
                <w:b/>
                <w:i/>
                <w:color w:val="000000"/>
                <w:sz w:val="22"/>
                <w:szCs w:val="22"/>
              </w:rPr>
            </w:pPr>
          </w:p>
        </w:tc>
      </w:tr>
      <w:tr w:rsidR="005578A5" w:rsidRPr="00C079E1" w14:paraId="2871D60F" w14:textId="77777777" w:rsidTr="002F3CE5">
        <w:tc>
          <w:tcPr>
            <w:tcW w:w="7819" w:type="dxa"/>
            <w:tcMar>
              <w:top w:w="29" w:type="dxa"/>
              <w:left w:w="115" w:type="dxa"/>
              <w:bottom w:w="29" w:type="dxa"/>
              <w:right w:w="115" w:type="dxa"/>
            </w:tcMar>
          </w:tcPr>
          <w:p w14:paraId="1BCDDDFB" w14:textId="77777777" w:rsidR="005578A5" w:rsidRPr="00C079E1" w:rsidRDefault="00AD7110">
            <w:pPr>
              <w:numPr>
                <w:ilvl w:val="0"/>
                <w:numId w:val="3"/>
              </w:numPr>
              <w:spacing w:after="60"/>
              <w:ind w:left="392" w:right="90" w:hanging="392"/>
              <w:rPr>
                <w:rFonts w:ascii="Palatino" w:eastAsia="Palatino" w:hAnsi="Palatino" w:cs="Palatino"/>
                <w:sz w:val="22"/>
                <w:szCs w:val="22"/>
              </w:rPr>
            </w:pPr>
            <w:r w:rsidRPr="00C079E1">
              <w:rPr>
                <w:rFonts w:ascii="Palatino" w:eastAsia="Palatino" w:hAnsi="Palatino" w:cs="Palatino"/>
                <w:i/>
                <w:sz w:val="22"/>
                <w:szCs w:val="22"/>
              </w:rPr>
              <w:t>Trustee</w:t>
            </w:r>
            <w:r w:rsidRPr="00C079E1">
              <w:rPr>
                <w:rFonts w:ascii="Palatino" w:eastAsia="Palatino" w:hAnsi="Palatino" w:cs="Palatino"/>
                <w:sz w:val="22"/>
                <w:szCs w:val="22"/>
              </w:rPr>
              <w:t>, Harvest Home for Crisis Pregnancies</w:t>
            </w:r>
          </w:p>
        </w:tc>
        <w:tc>
          <w:tcPr>
            <w:tcW w:w="1901" w:type="dxa"/>
            <w:tcMar>
              <w:top w:w="29" w:type="dxa"/>
              <w:left w:w="115" w:type="dxa"/>
              <w:bottom w:w="29" w:type="dxa"/>
              <w:right w:w="115" w:type="dxa"/>
            </w:tcMar>
          </w:tcPr>
          <w:p w14:paraId="43C99BFB" w14:textId="77777777" w:rsidR="005578A5" w:rsidRPr="00C079E1" w:rsidRDefault="00AD7110">
            <w:pPr>
              <w:pBdr>
                <w:top w:val="nil"/>
                <w:left w:val="nil"/>
                <w:bottom w:val="nil"/>
                <w:right w:val="nil"/>
                <w:between w:val="nil"/>
              </w:pBdr>
              <w:tabs>
                <w:tab w:val="center" w:pos="4320"/>
                <w:tab w:val="right" w:pos="8640"/>
              </w:tabs>
              <w:spacing w:after="60"/>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2002</w:t>
            </w:r>
          </w:p>
        </w:tc>
      </w:tr>
      <w:tr w:rsidR="005578A5" w:rsidRPr="00C079E1" w14:paraId="43D7D51C" w14:textId="77777777" w:rsidTr="002F3CE5">
        <w:trPr>
          <w:trHeight w:val="140"/>
        </w:trPr>
        <w:tc>
          <w:tcPr>
            <w:tcW w:w="7819" w:type="dxa"/>
            <w:tcMar>
              <w:top w:w="29" w:type="dxa"/>
              <w:left w:w="115" w:type="dxa"/>
              <w:bottom w:w="29" w:type="dxa"/>
              <w:right w:w="115" w:type="dxa"/>
            </w:tcMar>
          </w:tcPr>
          <w:p w14:paraId="322DCA2D" w14:textId="77777777" w:rsidR="005578A5" w:rsidRPr="00C079E1" w:rsidRDefault="00AD7110">
            <w:pPr>
              <w:numPr>
                <w:ilvl w:val="0"/>
                <w:numId w:val="3"/>
              </w:numPr>
              <w:spacing w:after="60"/>
              <w:ind w:left="392" w:right="90" w:hanging="392"/>
              <w:rPr>
                <w:rFonts w:ascii="Palatino" w:eastAsia="Palatino" w:hAnsi="Palatino" w:cs="Palatino"/>
                <w:sz w:val="22"/>
                <w:szCs w:val="22"/>
              </w:rPr>
            </w:pPr>
            <w:r w:rsidRPr="00C079E1">
              <w:rPr>
                <w:rFonts w:ascii="Palatino" w:eastAsia="Palatino" w:hAnsi="Palatino" w:cs="Palatino"/>
                <w:i/>
                <w:sz w:val="22"/>
                <w:szCs w:val="22"/>
              </w:rPr>
              <w:t>Region H Student Liaison</w:t>
            </w:r>
            <w:r w:rsidRPr="00C079E1">
              <w:rPr>
                <w:rFonts w:ascii="Palatino" w:eastAsia="Palatino" w:hAnsi="Palatino" w:cs="Palatino"/>
                <w:sz w:val="22"/>
                <w:szCs w:val="22"/>
              </w:rPr>
              <w:t>, NASW California Chapter</w:t>
            </w:r>
          </w:p>
        </w:tc>
        <w:tc>
          <w:tcPr>
            <w:tcW w:w="1901" w:type="dxa"/>
            <w:tcMar>
              <w:top w:w="29" w:type="dxa"/>
              <w:left w:w="115" w:type="dxa"/>
              <w:bottom w:w="29" w:type="dxa"/>
              <w:right w:w="115" w:type="dxa"/>
            </w:tcMar>
          </w:tcPr>
          <w:p w14:paraId="21B1FA30" w14:textId="77777777" w:rsidR="005578A5" w:rsidRPr="00C079E1" w:rsidRDefault="00AD7110">
            <w:pPr>
              <w:pBdr>
                <w:top w:val="nil"/>
                <w:left w:val="nil"/>
                <w:bottom w:val="nil"/>
                <w:right w:val="nil"/>
                <w:between w:val="nil"/>
              </w:pBdr>
              <w:tabs>
                <w:tab w:val="center" w:pos="4320"/>
                <w:tab w:val="right" w:pos="8640"/>
              </w:tabs>
              <w:spacing w:after="60"/>
              <w:ind w:right="-24"/>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1998-</w:t>
            </w:r>
            <w:r w:rsidR="008875CF" w:rsidRPr="00C079E1">
              <w:rPr>
                <w:rFonts w:ascii="Palatino" w:eastAsia="Palatino" w:hAnsi="Palatino" w:cs="Palatino"/>
                <w:color w:val="000000"/>
                <w:sz w:val="22"/>
                <w:szCs w:val="22"/>
              </w:rPr>
              <w:t>20</w:t>
            </w:r>
            <w:r w:rsidRPr="00C079E1">
              <w:rPr>
                <w:rFonts w:ascii="Palatino" w:eastAsia="Palatino" w:hAnsi="Palatino" w:cs="Palatino"/>
                <w:color w:val="000000"/>
                <w:sz w:val="22"/>
                <w:szCs w:val="22"/>
              </w:rPr>
              <w:t>02</w:t>
            </w:r>
          </w:p>
        </w:tc>
      </w:tr>
    </w:tbl>
    <w:p w14:paraId="4A176C90" w14:textId="77777777" w:rsidR="005578A5" w:rsidRPr="00C079E1" w:rsidRDefault="005578A5">
      <w:pPr>
        <w:pBdr>
          <w:top w:val="nil"/>
          <w:left w:val="nil"/>
          <w:bottom w:val="nil"/>
          <w:right w:val="nil"/>
          <w:between w:val="nil"/>
        </w:pBdr>
        <w:tabs>
          <w:tab w:val="center" w:pos="4320"/>
          <w:tab w:val="right" w:pos="8640"/>
        </w:tabs>
        <w:ind w:right="90"/>
        <w:rPr>
          <w:rFonts w:ascii="Palatino" w:eastAsia="Palatino" w:hAnsi="Palatino" w:cs="Palatino"/>
          <w:b/>
          <w:i/>
          <w:color w:val="000000"/>
        </w:rPr>
      </w:pPr>
    </w:p>
    <w:p w14:paraId="7FAC9E89" w14:textId="77777777" w:rsidR="005578A5" w:rsidRPr="00C079E1" w:rsidRDefault="00AD7110">
      <w:pPr>
        <w:pBdr>
          <w:top w:val="nil"/>
          <w:left w:val="nil"/>
          <w:bottom w:val="nil"/>
          <w:right w:val="nil"/>
          <w:between w:val="nil"/>
        </w:pBdr>
        <w:tabs>
          <w:tab w:val="center" w:pos="4320"/>
          <w:tab w:val="right" w:pos="8640"/>
        </w:tabs>
        <w:jc w:val="center"/>
        <w:rPr>
          <w:rFonts w:ascii="Palatino" w:eastAsia="Palatino" w:hAnsi="Palatino" w:cs="Palatino"/>
          <w:b/>
          <w:i/>
          <w:color w:val="000000"/>
        </w:rPr>
      </w:pPr>
      <w:r w:rsidRPr="00C079E1">
        <w:rPr>
          <w:rFonts w:ascii="Palatino" w:eastAsia="Palatino" w:hAnsi="Palatino" w:cs="Palatino"/>
          <w:b/>
          <w:i/>
          <w:color w:val="000000"/>
        </w:rPr>
        <w:t>HONORS &amp; AWARDS</w:t>
      </w:r>
    </w:p>
    <w:p w14:paraId="1C4ADFE3" w14:textId="77777777" w:rsidR="005578A5" w:rsidRPr="00C079E1" w:rsidRDefault="005578A5" w:rsidP="007B56E3">
      <w:pPr>
        <w:tabs>
          <w:tab w:val="center" w:pos="4320"/>
          <w:tab w:val="right" w:pos="8640"/>
        </w:tabs>
        <w:rPr>
          <w:rFonts w:ascii="Palatino" w:eastAsia="Palatino" w:hAnsi="Palatino" w:cs="Palatino"/>
          <w:b/>
          <w:i/>
          <w:color w:val="000000"/>
          <w:sz w:val="22"/>
          <w:szCs w:val="22"/>
        </w:rPr>
      </w:pPr>
    </w:p>
    <w:tbl>
      <w:tblPr>
        <w:tblStyle w:val="af"/>
        <w:tblW w:w="9630" w:type="dxa"/>
        <w:tblLayout w:type="fixed"/>
        <w:tblLook w:val="0400" w:firstRow="0" w:lastRow="0" w:firstColumn="0" w:lastColumn="0" w:noHBand="0" w:noVBand="1"/>
      </w:tblPr>
      <w:tblGrid>
        <w:gridCol w:w="8005"/>
        <w:gridCol w:w="1625"/>
      </w:tblGrid>
      <w:tr w:rsidR="00F118AE" w:rsidRPr="00C079E1" w14:paraId="5BB2A608" w14:textId="77777777" w:rsidTr="00382315">
        <w:tc>
          <w:tcPr>
            <w:tcW w:w="8005" w:type="dxa"/>
          </w:tcPr>
          <w:p w14:paraId="05D64FBE" w14:textId="180F3909" w:rsidR="00F118AE" w:rsidRPr="00C079E1" w:rsidRDefault="00F118AE" w:rsidP="007B56E3">
            <w:pPr>
              <w:numPr>
                <w:ilvl w:val="0"/>
                <w:numId w:val="1"/>
              </w:numPr>
              <w:ind w:left="392" w:hanging="392"/>
              <w:rPr>
                <w:rFonts w:ascii="Palatino" w:eastAsia="Palatino" w:hAnsi="Palatino" w:cs="Palatino"/>
                <w:sz w:val="22"/>
                <w:szCs w:val="22"/>
              </w:rPr>
            </w:pPr>
            <w:r w:rsidRPr="00C079E1">
              <w:rPr>
                <w:rFonts w:ascii="Palatino" w:eastAsia="Palatino" w:hAnsi="Palatino" w:cs="Palatino"/>
                <w:sz w:val="22"/>
                <w:szCs w:val="22"/>
              </w:rPr>
              <w:t>Michigan State University School of Social Work Research Scholars Initiative Award</w:t>
            </w:r>
          </w:p>
          <w:p w14:paraId="09BDD337" w14:textId="7E111053" w:rsidR="00F118AE" w:rsidRPr="00C079E1" w:rsidRDefault="00F118AE" w:rsidP="007B56E3">
            <w:pPr>
              <w:ind w:left="392"/>
              <w:rPr>
                <w:rFonts w:ascii="Noto Sans Symbols" w:eastAsia="Noto Sans Symbols" w:hAnsi="Noto Sans Symbols" w:cs="Noto Sans Symbols"/>
                <w:sz w:val="22"/>
                <w:szCs w:val="22"/>
              </w:rPr>
            </w:pPr>
            <w:r w:rsidRPr="00C079E1">
              <w:rPr>
                <w:rFonts w:ascii="Segoe UI Symbol" w:eastAsia="Noto Sans Symbols" w:hAnsi="Segoe UI Symbol" w:cs="Segoe UI Symbol"/>
                <w:sz w:val="22"/>
                <w:szCs w:val="22"/>
              </w:rPr>
              <w:lastRenderedPageBreak/>
              <w:t>⬥</w:t>
            </w:r>
            <w:r w:rsidRPr="00C079E1">
              <w:rPr>
                <w:rFonts w:ascii="Noto Sans Symbols" w:eastAsia="Noto Sans Symbols" w:hAnsi="Noto Sans Symbols" w:cs="Noto Sans Symbols"/>
                <w:sz w:val="22"/>
                <w:szCs w:val="22"/>
              </w:rPr>
              <w:t xml:space="preserve"> </w:t>
            </w:r>
            <w:r w:rsidRPr="00C079E1">
              <w:rPr>
                <w:rFonts w:ascii="Palatino" w:eastAsia="Palatino" w:hAnsi="Palatino" w:cs="Palatino"/>
                <w:sz w:val="22"/>
                <w:szCs w:val="22"/>
              </w:rPr>
              <w:t>$4,000 for work with MSW student Jax Heil</w:t>
            </w:r>
          </w:p>
          <w:p w14:paraId="5DD68484" w14:textId="0313FCBD" w:rsidR="00F118AE" w:rsidRPr="00C079E1" w:rsidRDefault="00F118AE" w:rsidP="007B56E3">
            <w:pPr>
              <w:ind w:left="392"/>
              <w:rPr>
                <w:rFonts w:ascii="Palatino" w:eastAsia="Palatino" w:hAnsi="Palatino" w:cs="Palatino"/>
                <w:color w:val="000000"/>
                <w:sz w:val="22"/>
                <w:szCs w:val="22"/>
              </w:rPr>
            </w:pPr>
            <w:r w:rsidRPr="00C079E1">
              <w:rPr>
                <w:rFonts w:ascii="Segoe UI Symbol" w:eastAsia="Noto Sans Symbols" w:hAnsi="Segoe UI Symbol" w:cs="Segoe UI Symbol"/>
                <w:sz w:val="22"/>
                <w:szCs w:val="22"/>
              </w:rPr>
              <w:t>⬥</w:t>
            </w:r>
            <w:r w:rsidRPr="00C079E1">
              <w:rPr>
                <w:rFonts w:ascii="Noto Sans Symbols" w:eastAsia="Noto Sans Symbols" w:hAnsi="Noto Sans Symbols" w:cs="Noto Sans Symbols"/>
                <w:sz w:val="22"/>
                <w:szCs w:val="22"/>
              </w:rPr>
              <w:t xml:space="preserve"> </w:t>
            </w:r>
            <w:r w:rsidRPr="00C079E1">
              <w:rPr>
                <w:rFonts w:ascii="Palatino" w:eastAsia="Palatino" w:hAnsi="Palatino" w:cs="Palatino"/>
                <w:sz w:val="22"/>
                <w:szCs w:val="22"/>
              </w:rPr>
              <w:t>$2,000 for work with MSW student Algeria Wilson</w:t>
            </w:r>
          </w:p>
        </w:tc>
        <w:tc>
          <w:tcPr>
            <w:tcW w:w="1625" w:type="dxa"/>
          </w:tcPr>
          <w:p w14:paraId="4015CBD3" w14:textId="77777777" w:rsidR="00F118AE" w:rsidRPr="00C079E1" w:rsidRDefault="00F118AE" w:rsidP="007B56E3">
            <w:pPr>
              <w:tabs>
                <w:tab w:val="left" w:pos="1320"/>
              </w:tabs>
              <w:jc w:val="right"/>
              <w:rPr>
                <w:rFonts w:ascii="Palatino" w:eastAsia="Palatino" w:hAnsi="Palatino" w:cs="Palatino"/>
                <w:color w:val="000000"/>
                <w:sz w:val="6"/>
                <w:szCs w:val="6"/>
              </w:rPr>
            </w:pPr>
          </w:p>
          <w:p w14:paraId="70B0F2D7" w14:textId="77777777" w:rsidR="00F118AE" w:rsidRPr="00C079E1" w:rsidRDefault="00F118AE" w:rsidP="007B56E3">
            <w:pPr>
              <w:tabs>
                <w:tab w:val="left" w:pos="1320"/>
              </w:tabs>
              <w:jc w:val="right"/>
              <w:rPr>
                <w:rFonts w:ascii="Palatino" w:eastAsia="Palatino" w:hAnsi="Palatino" w:cs="Palatino"/>
                <w:color w:val="000000"/>
                <w:sz w:val="6"/>
                <w:szCs w:val="6"/>
              </w:rPr>
            </w:pPr>
          </w:p>
          <w:p w14:paraId="5A5D1A3E" w14:textId="77777777" w:rsidR="00F118AE" w:rsidRPr="00C079E1" w:rsidRDefault="00F118AE" w:rsidP="007B56E3">
            <w:pPr>
              <w:tabs>
                <w:tab w:val="left" w:pos="1320"/>
              </w:tabs>
              <w:jc w:val="right"/>
              <w:rPr>
                <w:rFonts w:ascii="Palatino" w:eastAsia="Palatino" w:hAnsi="Palatino" w:cs="Palatino"/>
                <w:color w:val="000000"/>
                <w:sz w:val="6"/>
                <w:szCs w:val="6"/>
              </w:rPr>
            </w:pPr>
          </w:p>
          <w:p w14:paraId="23744F83" w14:textId="2C373035" w:rsidR="00382315" w:rsidRPr="00C079E1" w:rsidRDefault="00382315" w:rsidP="004419A3">
            <w:pPr>
              <w:tabs>
                <w:tab w:val="left" w:pos="1320"/>
              </w:tabs>
              <w:rPr>
                <w:rFonts w:ascii="Palatino" w:eastAsia="Palatino" w:hAnsi="Palatino" w:cs="Palatino"/>
                <w:color w:val="000000"/>
                <w:sz w:val="32"/>
                <w:szCs w:val="32"/>
              </w:rPr>
            </w:pPr>
          </w:p>
          <w:p w14:paraId="74FEADA3" w14:textId="7B23B218" w:rsidR="00F118AE" w:rsidRPr="00C079E1" w:rsidRDefault="00F118AE" w:rsidP="007B56E3">
            <w:pPr>
              <w:tabs>
                <w:tab w:val="left" w:pos="132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2021-2022</w:t>
            </w:r>
          </w:p>
          <w:p w14:paraId="785B479D" w14:textId="77777777" w:rsidR="007B56E3" w:rsidRPr="00C079E1" w:rsidRDefault="007B56E3" w:rsidP="007B56E3">
            <w:pPr>
              <w:tabs>
                <w:tab w:val="left" w:pos="1320"/>
              </w:tabs>
              <w:jc w:val="right"/>
              <w:rPr>
                <w:rFonts w:ascii="Palatino" w:eastAsia="Palatino" w:hAnsi="Palatino" w:cs="Palatino"/>
                <w:color w:val="000000"/>
                <w:sz w:val="6"/>
                <w:szCs w:val="6"/>
              </w:rPr>
            </w:pPr>
          </w:p>
          <w:p w14:paraId="09A6B677" w14:textId="3659E364" w:rsidR="00F118AE" w:rsidRPr="00C079E1" w:rsidRDefault="007B56E3" w:rsidP="007B56E3">
            <w:pPr>
              <w:tabs>
                <w:tab w:val="left" w:pos="132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2019</w:t>
            </w:r>
          </w:p>
        </w:tc>
      </w:tr>
      <w:tr w:rsidR="00382315" w:rsidRPr="00C079E1" w14:paraId="0347F925" w14:textId="77777777" w:rsidTr="00382315">
        <w:tc>
          <w:tcPr>
            <w:tcW w:w="8005" w:type="dxa"/>
          </w:tcPr>
          <w:p w14:paraId="2C99F62B" w14:textId="6D394E49" w:rsidR="00382315" w:rsidRPr="00C079E1" w:rsidRDefault="00382315" w:rsidP="00382315">
            <w:pPr>
              <w:numPr>
                <w:ilvl w:val="0"/>
                <w:numId w:val="1"/>
              </w:numPr>
              <w:tabs>
                <w:tab w:val="center" w:pos="4320"/>
                <w:tab w:val="right" w:pos="8640"/>
              </w:tabs>
              <w:ind w:left="428" w:hanging="428"/>
              <w:rPr>
                <w:rFonts w:ascii="Palatino" w:eastAsia="Palatino" w:hAnsi="Palatino" w:cs="Palatino"/>
                <w:b/>
                <w:i/>
                <w:color w:val="000000"/>
                <w:sz w:val="22"/>
                <w:szCs w:val="22"/>
              </w:rPr>
            </w:pPr>
            <w:r w:rsidRPr="00C079E1">
              <w:rPr>
                <w:rFonts w:ascii="Palatino" w:eastAsia="Palatino" w:hAnsi="Palatino" w:cs="Palatino"/>
                <w:color w:val="000000"/>
                <w:sz w:val="22"/>
                <w:szCs w:val="22"/>
              </w:rPr>
              <w:lastRenderedPageBreak/>
              <w:t>Michigan State University School of Social Work Margaret Nielsen Award for Diversity Achievement</w:t>
            </w:r>
          </w:p>
        </w:tc>
        <w:tc>
          <w:tcPr>
            <w:tcW w:w="1625" w:type="dxa"/>
          </w:tcPr>
          <w:p w14:paraId="29858B91" w14:textId="77D455DC" w:rsidR="00382315" w:rsidRPr="00C079E1" w:rsidRDefault="00382315" w:rsidP="007B56E3">
            <w:pPr>
              <w:tabs>
                <w:tab w:val="left" w:pos="1320"/>
              </w:tabs>
              <w:jc w:val="right"/>
              <w:rPr>
                <w:rFonts w:ascii="Palatino" w:eastAsia="Palatino" w:hAnsi="Palatino" w:cs="Palatino"/>
                <w:color w:val="000000"/>
                <w:sz w:val="6"/>
                <w:szCs w:val="6"/>
              </w:rPr>
            </w:pPr>
            <w:r w:rsidRPr="00C079E1">
              <w:rPr>
                <w:rFonts w:ascii="Palatino" w:eastAsia="Palatino" w:hAnsi="Palatino" w:cs="Palatino"/>
                <w:color w:val="000000"/>
                <w:sz w:val="22"/>
                <w:szCs w:val="22"/>
              </w:rPr>
              <w:t>2015</w:t>
            </w:r>
          </w:p>
        </w:tc>
      </w:tr>
      <w:tr w:rsidR="00F118AE" w:rsidRPr="00C079E1" w14:paraId="29904900" w14:textId="77777777" w:rsidTr="00382315">
        <w:trPr>
          <w:trHeight w:val="450"/>
        </w:trPr>
        <w:tc>
          <w:tcPr>
            <w:tcW w:w="8005" w:type="dxa"/>
          </w:tcPr>
          <w:p w14:paraId="4A9D5BD6" w14:textId="77777777" w:rsidR="00F118AE" w:rsidRPr="00C079E1" w:rsidRDefault="00F118AE" w:rsidP="007B56E3">
            <w:pPr>
              <w:numPr>
                <w:ilvl w:val="0"/>
                <w:numId w:val="1"/>
              </w:numPr>
              <w:ind w:left="392" w:hanging="392"/>
              <w:rPr>
                <w:rFonts w:ascii="Palatino" w:eastAsia="Palatino" w:hAnsi="Palatino" w:cs="Palatino"/>
                <w:sz w:val="22"/>
                <w:szCs w:val="22"/>
              </w:rPr>
            </w:pPr>
            <w:r w:rsidRPr="00C079E1">
              <w:rPr>
                <w:rFonts w:ascii="Palatino" w:eastAsia="Palatino" w:hAnsi="Palatino" w:cs="Palatino"/>
                <w:sz w:val="22"/>
                <w:szCs w:val="22"/>
              </w:rPr>
              <w:t>Michigan State University Provost Undergraduate Research Initiative (PURI) Award</w:t>
            </w:r>
          </w:p>
          <w:p w14:paraId="11D8FB2F" w14:textId="77777777" w:rsidR="00F118AE" w:rsidRPr="00C079E1" w:rsidRDefault="00F118AE" w:rsidP="007B56E3">
            <w:pPr>
              <w:ind w:left="392"/>
              <w:rPr>
                <w:rFonts w:ascii="Noto Sans Symbols" w:eastAsia="Noto Sans Symbols" w:hAnsi="Noto Sans Symbols" w:cs="Noto Sans Symbols"/>
                <w:sz w:val="22"/>
                <w:szCs w:val="22"/>
              </w:rPr>
            </w:pPr>
            <w:r w:rsidRPr="00C079E1">
              <w:rPr>
                <w:rFonts w:ascii="Segoe UI Symbol" w:eastAsia="Noto Sans Symbols" w:hAnsi="Segoe UI Symbol" w:cs="Segoe UI Symbol"/>
                <w:sz w:val="22"/>
                <w:szCs w:val="22"/>
              </w:rPr>
              <w:t>⬥</w:t>
            </w:r>
            <w:r w:rsidRPr="00C079E1">
              <w:rPr>
                <w:rFonts w:ascii="Noto Sans Symbols" w:eastAsia="Noto Sans Symbols" w:hAnsi="Noto Sans Symbols" w:cs="Noto Sans Symbols"/>
                <w:sz w:val="22"/>
                <w:szCs w:val="22"/>
              </w:rPr>
              <w:t xml:space="preserve"> </w:t>
            </w:r>
            <w:r w:rsidRPr="00C079E1">
              <w:rPr>
                <w:rFonts w:ascii="Palatino" w:eastAsia="Palatino" w:hAnsi="Palatino" w:cs="Palatino"/>
                <w:sz w:val="22"/>
                <w:szCs w:val="22"/>
              </w:rPr>
              <w:t>$4,000 for work with BASW student Kaity Kapnick</w:t>
            </w:r>
          </w:p>
          <w:p w14:paraId="4C28F6C4" w14:textId="77777777" w:rsidR="00F118AE" w:rsidRPr="00C079E1" w:rsidRDefault="00F118AE" w:rsidP="007B56E3">
            <w:pPr>
              <w:ind w:left="392"/>
              <w:rPr>
                <w:rFonts w:ascii="Palatino" w:eastAsia="Palatino" w:hAnsi="Palatino" w:cs="Palatino"/>
                <w:sz w:val="22"/>
                <w:szCs w:val="22"/>
              </w:rPr>
            </w:pPr>
            <w:r w:rsidRPr="00C079E1">
              <w:rPr>
                <w:rFonts w:ascii="Segoe UI Symbol" w:eastAsia="Noto Sans Symbols" w:hAnsi="Segoe UI Symbol" w:cs="Segoe UI Symbol"/>
                <w:sz w:val="22"/>
                <w:szCs w:val="22"/>
              </w:rPr>
              <w:t>⬥</w:t>
            </w:r>
            <w:r w:rsidRPr="00C079E1">
              <w:rPr>
                <w:rFonts w:ascii="Noto Sans Symbols" w:eastAsia="Noto Sans Symbols" w:hAnsi="Noto Sans Symbols" w:cs="Noto Sans Symbols"/>
                <w:sz w:val="22"/>
                <w:szCs w:val="22"/>
              </w:rPr>
              <w:t xml:space="preserve"> </w:t>
            </w:r>
            <w:r w:rsidRPr="00C079E1">
              <w:rPr>
                <w:rFonts w:ascii="Palatino" w:eastAsia="Palatino" w:hAnsi="Palatino" w:cs="Palatino"/>
                <w:sz w:val="22"/>
                <w:szCs w:val="22"/>
              </w:rPr>
              <w:t>$2,000 for work with BASW student Samantha Linck</w:t>
            </w:r>
          </w:p>
          <w:p w14:paraId="5A8F9BFC" w14:textId="77777777" w:rsidR="00F118AE" w:rsidRPr="00C079E1" w:rsidRDefault="00F118AE" w:rsidP="007B56E3">
            <w:pPr>
              <w:ind w:left="392"/>
              <w:rPr>
                <w:rFonts w:ascii="Palatino" w:eastAsia="Palatino" w:hAnsi="Palatino" w:cs="Palatino"/>
                <w:sz w:val="22"/>
                <w:szCs w:val="22"/>
              </w:rPr>
            </w:pPr>
            <w:r w:rsidRPr="00C079E1">
              <w:rPr>
                <w:rFonts w:ascii="Segoe UI Symbol" w:eastAsia="Noto Sans Symbols" w:hAnsi="Segoe UI Symbol" w:cs="Segoe UI Symbol"/>
                <w:sz w:val="22"/>
                <w:szCs w:val="22"/>
              </w:rPr>
              <w:t>⬥</w:t>
            </w:r>
            <w:r w:rsidRPr="00C079E1">
              <w:rPr>
                <w:rFonts w:ascii="Noto Sans Symbols" w:eastAsia="Noto Sans Symbols" w:hAnsi="Noto Sans Symbols" w:cs="Noto Sans Symbols"/>
                <w:sz w:val="22"/>
                <w:szCs w:val="22"/>
              </w:rPr>
              <w:t xml:space="preserve"> </w:t>
            </w:r>
            <w:r w:rsidRPr="00C079E1">
              <w:rPr>
                <w:rFonts w:ascii="Palatino" w:eastAsia="Palatino" w:hAnsi="Palatino" w:cs="Palatino"/>
                <w:sz w:val="22"/>
                <w:szCs w:val="22"/>
              </w:rPr>
              <w:t>$2,000 for work with BASW student Molly Balantyne</w:t>
            </w:r>
          </w:p>
        </w:tc>
        <w:tc>
          <w:tcPr>
            <w:tcW w:w="1625" w:type="dxa"/>
          </w:tcPr>
          <w:p w14:paraId="52600A22" w14:textId="77777777" w:rsidR="00F118AE" w:rsidRPr="00C079E1" w:rsidRDefault="00F118AE" w:rsidP="007B56E3">
            <w:pPr>
              <w:tabs>
                <w:tab w:val="center" w:pos="4320"/>
                <w:tab w:val="right" w:pos="8640"/>
              </w:tabs>
              <w:rPr>
                <w:rFonts w:ascii="Palatino" w:eastAsia="Palatino" w:hAnsi="Palatino" w:cs="Palatino"/>
                <w:b/>
                <w:i/>
                <w:color w:val="000000"/>
                <w:sz w:val="22"/>
                <w:szCs w:val="22"/>
              </w:rPr>
            </w:pPr>
          </w:p>
          <w:p w14:paraId="4971904B" w14:textId="77777777" w:rsidR="00F118AE" w:rsidRPr="00C079E1" w:rsidRDefault="00F118AE" w:rsidP="007B56E3">
            <w:pPr>
              <w:tabs>
                <w:tab w:val="center" w:pos="4320"/>
                <w:tab w:val="right" w:pos="8640"/>
              </w:tabs>
              <w:rPr>
                <w:rFonts w:ascii="Palatino" w:eastAsia="Palatino" w:hAnsi="Palatino" w:cs="Palatino"/>
                <w:color w:val="000000"/>
                <w:sz w:val="30"/>
                <w:szCs w:val="30"/>
              </w:rPr>
            </w:pPr>
          </w:p>
          <w:p w14:paraId="24B97433" w14:textId="6F986096" w:rsidR="00F118AE" w:rsidRPr="00C079E1" w:rsidRDefault="00F118AE" w:rsidP="007B56E3">
            <w:pP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2013-2015</w:t>
            </w:r>
          </w:p>
          <w:p w14:paraId="43BE58F9" w14:textId="77777777" w:rsidR="00F118AE" w:rsidRPr="00C079E1" w:rsidRDefault="00F118AE" w:rsidP="007B56E3">
            <w:pPr>
              <w:tabs>
                <w:tab w:val="center" w:pos="4320"/>
                <w:tab w:val="right" w:pos="8640"/>
              </w:tabs>
              <w:jc w:val="right"/>
              <w:rPr>
                <w:rFonts w:ascii="Palatino" w:eastAsia="Palatino" w:hAnsi="Palatino" w:cs="Palatino"/>
                <w:color w:val="000000"/>
                <w:sz w:val="6"/>
                <w:szCs w:val="6"/>
              </w:rPr>
            </w:pPr>
          </w:p>
          <w:p w14:paraId="79AB9207" w14:textId="7868134F" w:rsidR="00F118AE" w:rsidRPr="00C079E1" w:rsidRDefault="00F118AE" w:rsidP="007B56E3">
            <w:pP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2013-2014</w:t>
            </w:r>
          </w:p>
          <w:p w14:paraId="4BB9A925" w14:textId="77777777" w:rsidR="00F118AE" w:rsidRPr="00C079E1" w:rsidRDefault="00F118AE" w:rsidP="007B56E3">
            <w:pPr>
              <w:tabs>
                <w:tab w:val="center" w:pos="4320"/>
                <w:tab w:val="right" w:pos="8640"/>
              </w:tabs>
              <w:jc w:val="right"/>
              <w:rPr>
                <w:rFonts w:ascii="Palatino" w:eastAsia="Palatino" w:hAnsi="Palatino" w:cs="Palatino"/>
                <w:color w:val="000000"/>
                <w:sz w:val="6"/>
                <w:szCs w:val="6"/>
              </w:rPr>
            </w:pPr>
          </w:p>
          <w:p w14:paraId="39DE8B3C" w14:textId="27EED993" w:rsidR="00F118AE" w:rsidRPr="00C079E1" w:rsidRDefault="00F118AE" w:rsidP="00382315">
            <w:pP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2011-2012</w:t>
            </w:r>
          </w:p>
        </w:tc>
      </w:tr>
      <w:tr w:rsidR="00F118AE" w:rsidRPr="00C079E1" w14:paraId="598D81C3" w14:textId="77777777" w:rsidTr="00382315">
        <w:trPr>
          <w:trHeight w:val="480"/>
        </w:trPr>
        <w:tc>
          <w:tcPr>
            <w:tcW w:w="8005" w:type="dxa"/>
          </w:tcPr>
          <w:p w14:paraId="1F4D546D" w14:textId="77777777" w:rsidR="00F118AE" w:rsidRPr="00C079E1" w:rsidRDefault="00F118AE" w:rsidP="007B56E3">
            <w:pPr>
              <w:numPr>
                <w:ilvl w:val="0"/>
                <w:numId w:val="1"/>
              </w:numPr>
              <w:ind w:left="392" w:hanging="392"/>
              <w:rPr>
                <w:rFonts w:ascii="Palatino" w:eastAsia="Palatino" w:hAnsi="Palatino" w:cs="Palatino"/>
                <w:sz w:val="22"/>
                <w:szCs w:val="22"/>
              </w:rPr>
            </w:pPr>
            <w:r w:rsidRPr="00C079E1">
              <w:rPr>
                <w:rFonts w:ascii="Palatino" w:eastAsia="Palatino" w:hAnsi="Palatino" w:cs="Palatino"/>
                <w:sz w:val="22"/>
                <w:szCs w:val="22"/>
              </w:rPr>
              <w:t xml:space="preserve">Society for Research in Child Development Policy Fellowship </w:t>
            </w:r>
          </w:p>
          <w:p w14:paraId="74ACA1C0" w14:textId="77777777" w:rsidR="00F118AE" w:rsidRPr="00C079E1" w:rsidRDefault="00F118AE" w:rsidP="007B56E3">
            <w:pPr>
              <w:ind w:left="392"/>
              <w:rPr>
                <w:rFonts w:ascii="Palatino" w:eastAsia="Palatino" w:hAnsi="Palatino" w:cs="Palatino"/>
                <w:sz w:val="22"/>
                <w:szCs w:val="22"/>
              </w:rPr>
            </w:pPr>
            <w:r w:rsidRPr="00C079E1">
              <w:rPr>
                <w:rFonts w:ascii="Palatino" w:eastAsia="Palatino" w:hAnsi="Palatino" w:cs="Palatino"/>
                <w:sz w:val="22"/>
                <w:szCs w:val="22"/>
              </w:rPr>
              <w:t>(U.S. Administration for Children &amp; Families, Washington, DC)</w:t>
            </w:r>
            <w:r w:rsidRPr="00C079E1">
              <w:rPr>
                <w:rFonts w:ascii="Palatino" w:eastAsia="Palatino" w:hAnsi="Palatino" w:cs="Palatino"/>
                <w:i/>
                <w:sz w:val="22"/>
                <w:szCs w:val="22"/>
              </w:rPr>
              <w:t xml:space="preserve"> </w:t>
            </w:r>
          </w:p>
        </w:tc>
        <w:tc>
          <w:tcPr>
            <w:tcW w:w="1625" w:type="dxa"/>
          </w:tcPr>
          <w:p w14:paraId="1DC63FE2" w14:textId="77777777" w:rsidR="00F118AE" w:rsidRPr="00C079E1" w:rsidRDefault="00F118AE" w:rsidP="007B56E3">
            <w:pPr>
              <w:tabs>
                <w:tab w:val="center" w:pos="4320"/>
                <w:tab w:val="right" w:pos="8640"/>
              </w:tabs>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2009-2010</w:t>
            </w:r>
          </w:p>
        </w:tc>
      </w:tr>
    </w:tbl>
    <w:p w14:paraId="24B80CAE" w14:textId="77777777" w:rsidR="005578A5" w:rsidRPr="00C079E1" w:rsidRDefault="005578A5">
      <w:pPr>
        <w:pBdr>
          <w:top w:val="nil"/>
          <w:left w:val="nil"/>
          <w:bottom w:val="nil"/>
          <w:right w:val="nil"/>
          <w:between w:val="nil"/>
        </w:pBdr>
        <w:tabs>
          <w:tab w:val="center" w:pos="4320"/>
          <w:tab w:val="right" w:pos="8640"/>
        </w:tabs>
        <w:rPr>
          <w:rFonts w:ascii="Palatino" w:eastAsia="Palatino" w:hAnsi="Palatino" w:cs="Palatino"/>
          <w:b/>
          <w:i/>
          <w:color w:val="000000"/>
          <w:sz w:val="22"/>
          <w:szCs w:val="22"/>
        </w:rPr>
      </w:pPr>
    </w:p>
    <w:tbl>
      <w:tblPr>
        <w:tblStyle w:val="af0"/>
        <w:tblW w:w="9630" w:type="dxa"/>
        <w:tblLayout w:type="fixed"/>
        <w:tblLook w:val="0000" w:firstRow="0" w:lastRow="0" w:firstColumn="0" w:lastColumn="0" w:noHBand="0" w:noVBand="0"/>
      </w:tblPr>
      <w:tblGrid>
        <w:gridCol w:w="8010"/>
        <w:gridCol w:w="1620"/>
      </w:tblGrid>
      <w:tr w:rsidR="005578A5" w:rsidRPr="00C079E1" w14:paraId="0952FF2D" w14:textId="77777777" w:rsidTr="008875CF">
        <w:trPr>
          <w:trHeight w:val="1820"/>
        </w:trPr>
        <w:tc>
          <w:tcPr>
            <w:tcW w:w="8010" w:type="dxa"/>
          </w:tcPr>
          <w:p w14:paraId="43CB25D5" w14:textId="77777777" w:rsidR="005578A5" w:rsidRPr="00C079E1" w:rsidRDefault="00AD7110">
            <w:pPr>
              <w:numPr>
                <w:ilvl w:val="0"/>
                <w:numId w:val="3"/>
              </w:numPr>
              <w:pBdr>
                <w:top w:val="nil"/>
                <w:left w:val="nil"/>
                <w:bottom w:val="nil"/>
                <w:right w:val="nil"/>
                <w:between w:val="nil"/>
              </w:pBdr>
              <w:tabs>
                <w:tab w:val="left" w:pos="77"/>
              </w:tabs>
              <w:ind w:left="324" w:hanging="337"/>
              <w:rPr>
                <w:rFonts w:ascii="Palatino" w:eastAsia="Palatino" w:hAnsi="Palatino" w:cs="Palatino"/>
                <w:color w:val="000000"/>
                <w:sz w:val="22"/>
                <w:szCs w:val="22"/>
              </w:rPr>
            </w:pPr>
            <w:r w:rsidRPr="00C079E1">
              <w:rPr>
                <w:rFonts w:ascii="Palatino" w:eastAsia="Palatino" w:hAnsi="Palatino" w:cs="Palatino"/>
                <w:color w:val="000000"/>
                <w:sz w:val="22"/>
                <w:szCs w:val="22"/>
              </w:rPr>
              <w:t>National Data Archive on Child Abuse &amp; Neglect Summer Research Institute, Selected Participant</w:t>
            </w:r>
          </w:p>
          <w:p w14:paraId="6377462D" w14:textId="77777777" w:rsidR="005578A5" w:rsidRPr="00C079E1" w:rsidRDefault="005578A5">
            <w:pPr>
              <w:rPr>
                <w:rFonts w:ascii="Palatino" w:eastAsia="Palatino" w:hAnsi="Palatino" w:cs="Palatino"/>
                <w:sz w:val="12"/>
                <w:szCs w:val="12"/>
              </w:rPr>
            </w:pPr>
          </w:p>
          <w:p w14:paraId="71CC1877" w14:textId="77777777" w:rsidR="005578A5" w:rsidRPr="00C079E1" w:rsidRDefault="00AD7110">
            <w:pPr>
              <w:numPr>
                <w:ilvl w:val="0"/>
                <w:numId w:val="1"/>
              </w:numPr>
              <w:ind w:left="324" w:hanging="337"/>
              <w:rPr>
                <w:rFonts w:ascii="Palatino" w:eastAsia="Palatino" w:hAnsi="Palatino" w:cs="Palatino"/>
                <w:sz w:val="22"/>
                <w:szCs w:val="22"/>
              </w:rPr>
            </w:pPr>
            <w:r w:rsidRPr="00C079E1">
              <w:rPr>
                <w:rFonts w:ascii="Palatino" w:eastAsia="Palatino" w:hAnsi="Palatino" w:cs="Palatino"/>
                <w:sz w:val="22"/>
                <w:szCs w:val="22"/>
              </w:rPr>
              <w:t xml:space="preserve">North American Resource Center for Child Welfare </w:t>
            </w:r>
            <w:r w:rsidRPr="00C079E1">
              <w:rPr>
                <w:rFonts w:ascii="Palatino" w:eastAsia="Palatino" w:hAnsi="Palatino" w:cs="Palatino"/>
                <w:i/>
                <w:sz w:val="22"/>
                <w:szCs w:val="22"/>
              </w:rPr>
              <w:t>Pro Humanitate Literary Award</w:t>
            </w:r>
          </w:p>
          <w:p w14:paraId="3DD3918E" w14:textId="77777777" w:rsidR="005578A5" w:rsidRPr="00C079E1" w:rsidRDefault="005578A5">
            <w:pPr>
              <w:ind w:left="324" w:hanging="337"/>
              <w:rPr>
                <w:rFonts w:ascii="Palatino" w:eastAsia="Palatino" w:hAnsi="Palatino" w:cs="Palatino"/>
                <w:sz w:val="12"/>
                <w:szCs w:val="12"/>
              </w:rPr>
            </w:pPr>
          </w:p>
          <w:p w14:paraId="7883C608" w14:textId="77777777" w:rsidR="005578A5" w:rsidRPr="00C079E1" w:rsidRDefault="00AD7110">
            <w:pPr>
              <w:numPr>
                <w:ilvl w:val="0"/>
                <w:numId w:val="1"/>
              </w:numPr>
              <w:ind w:left="324" w:hanging="337"/>
              <w:rPr>
                <w:rFonts w:ascii="Palatino" w:eastAsia="Palatino" w:hAnsi="Palatino" w:cs="Palatino"/>
                <w:sz w:val="12"/>
                <w:szCs w:val="12"/>
              </w:rPr>
            </w:pPr>
            <w:r w:rsidRPr="00C079E1">
              <w:rPr>
                <w:rFonts w:ascii="Palatino" w:eastAsia="Palatino" w:hAnsi="Palatino" w:cs="Palatino"/>
                <w:sz w:val="22"/>
                <w:szCs w:val="22"/>
              </w:rPr>
              <w:t>W. M. Keck Foundation</w:t>
            </w:r>
            <w:r w:rsidRPr="00C079E1">
              <w:rPr>
                <w:rFonts w:ascii="Helvetica Neue" w:eastAsia="Helvetica Neue" w:hAnsi="Helvetica Neue" w:cs="Helvetica Neue"/>
                <w:sz w:val="22"/>
                <w:szCs w:val="22"/>
              </w:rPr>
              <w:t xml:space="preserve"> – </w:t>
            </w:r>
            <w:r w:rsidRPr="00C079E1">
              <w:rPr>
                <w:rFonts w:ascii="Palatino" w:eastAsia="Palatino" w:hAnsi="Palatino" w:cs="Palatino"/>
                <w:sz w:val="22"/>
                <w:szCs w:val="22"/>
              </w:rPr>
              <w:t>Vivian Weinstein Child Advocacy Fellowship</w:t>
            </w:r>
          </w:p>
        </w:tc>
        <w:tc>
          <w:tcPr>
            <w:tcW w:w="1620" w:type="dxa"/>
          </w:tcPr>
          <w:p w14:paraId="72510BC0" w14:textId="77777777" w:rsidR="005578A5" w:rsidRPr="00C079E1" w:rsidRDefault="005578A5">
            <w:pPr>
              <w:pBdr>
                <w:top w:val="nil"/>
                <w:left w:val="nil"/>
                <w:bottom w:val="nil"/>
                <w:right w:val="nil"/>
                <w:between w:val="nil"/>
              </w:pBdr>
              <w:tabs>
                <w:tab w:val="left" w:pos="2016"/>
              </w:tabs>
              <w:jc w:val="right"/>
              <w:rPr>
                <w:rFonts w:ascii="Palatino" w:eastAsia="Palatino" w:hAnsi="Palatino" w:cs="Palatino"/>
                <w:color w:val="000000"/>
                <w:sz w:val="4"/>
                <w:szCs w:val="4"/>
              </w:rPr>
            </w:pPr>
          </w:p>
          <w:p w14:paraId="2A3CC5DA" w14:textId="77777777" w:rsidR="005578A5" w:rsidRPr="00C079E1" w:rsidRDefault="00AD7110">
            <w:pPr>
              <w:pBdr>
                <w:top w:val="nil"/>
                <w:left w:val="nil"/>
                <w:bottom w:val="nil"/>
                <w:right w:val="nil"/>
                <w:between w:val="nil"/>
              </w:pBdr>
              <w:tabs>
                <w:tab w:val="left" w:pos="2116"/>
              </w:tabs>
              <w:ind w:right="-107"/>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2010</w:t>
            </w:r>
          </w:p>
          <w:p w14:paraId="787F14D5" w14:textId="77777777" w:rsidR="005578A5" w:rsidRPr="00C079E1" w:rsidRDefault="005578A5">
            <w:pPr>
              <w:pBdr>
                <w:top w:val="nil"/>
                <w:left w:val="nil"/>
                <w:bottom w:val="nil"/>
                <w:right w:val="nil"/>
                <w:between w:val="nil"/>
              </w:pBdr>
              <w:tabs>
                <w:tab w:val="left" w:pos="2116"/>
              </w:tabs>
              <w:ind w:right="-107"/>
              <w:rPr>
                <w:rFonts w:ascii="Palatino" w:eastAsia="Palatino" w:hAnsi="Palatino" w:cs="Palatino"/>
                <w:color w:val="000000"/>
                <w:sz w:val="22"/>
                <w:szCs w:val="22"/>
              </w:rPr>
            </w:pPr>
          </w:p>
          <w:p w14:paraId="3E4F2B03" w14:textId="77777777" w:rsidR="005578A5" w:rsidRPr="00C079E1" w:rsidRDefault="005578A5">
            <w:pPr>
              <w:pBdr>
                <w:top w:val="nil"/>
                <w:left w:val="nil"/>
                <w:bottom w:val="nil"/>
                <w:right w:val="nil"/>
                <w:between w:val="nil"/>
              </w:pBdr>
              <w:tabs>
                <w:tab w:val="left" w:pos="2116"/>
              </w:tabs>
              <w:ind w:right="-107"/>
              <w:rPr>
                <w:rFonts w:ascii="Palatino" w:eastAsia="Palatino" w:hAnsi="Palatino" w:cs="Palatino"/>
                <w:color w:val="000000"/>
                <w:sz w:val="12"/>
                <w:szCs w:val="12"/>
              </w:rPr>
            </w:pPr>
          </w:p>
          <w:p w14:paraId="7E31E0D6" w14:textId="77777777" w:rsidR="005578A5" w:rsidRPr="00C079E1" w:rsidRDefault="00AD7110">
            <w:pPr>
              <w:pBdr>
                <w:top w:val="nil"/>
                <w:left w:val="nil"/>
                <w:bottom w:val="nil"/>
                <w:right w:val="nil"/>
                <w:between w:val="nil"/>
              </w:pBdr>
              <w:tabs>
                <w:tab w:val="left" w:pos="2116"/>
              </w:tabs>
              <w:ind w:right="-107"/>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2003</w:t>
            </w:r>
          </w:p>
          <w:p w14:paraId="5A8B6E46" w14:textId="77777777" w:rsidR="005578A5" w:rsidRPr="00C079E1" w:rsidRDefault="005578A5">
            <w:pPr>
              <w:pBdr>
                <w:top w:val="nil"/>
                <w:left w:val="nil"/>
                <w:bottom w:val="nil"/>
                <w:right w:val="nil"/>
                <w:between w:val="nil"/>
              </w:pBdr>
              <w:tabs>
                <w:tab w:val="left" w:pos="2116"/>
              </w:tabs>
              <w:ind w:right="-107"/>
              <w:jc w:val="right"/>
              <w:rPr>
                <w:rFonts w:ascii="Palatino" w:eastAsia="Palatino" w:hAnsi="Palatino" w:cs="Palatino"/>
                <w:b/>
                <w:color w:val="000000"/>
                <w:sz w:val="22"/>
                <w:szCs w:val="22"/>
              </w:rPr>
            </w:pPr>
          </w:p>
          <w:p w14:paraId="32124913" w14:textId="77777777" w:rsidR="005578A5" w:rsidRPr="00C079E1" w:rsidRDefault="005578A5">
            <w:pPr>
              <w:pBdr>
                <w:top w:val="nil"/>
                <w:left w:val="nil"/>
                <w:bottom w:val="nil"/>
                <w:right w:val="nil"/>
                <w:between w:val="nil"/>
              </w:pBdr>
              <w:tabs>
                <w:tab w:val="left" w:pos="2116"/>
              </w:tabs>
              <w:ind w:right="-107"/>
              <w:jc w:val="right"/>
              <w:rPr>
                <w:rFonts w:ascii="Palatino" w:eastAsia="Palatino" w:hAnsi="Palatino" w:cs="Palatino"/>
                <w:color w:val="000000"/>
              </w:rPr>
            </w:pPr>
          </w:p>
          <w:p w14:paraId="028A28FC" w14:textId="77777777" w:rsidR="005578A5" w:rsidRPr="00C079E1" w:rsidRDefault="00AD7110">
            <w:pPr>
              <w:pBdr>
                <w:top w:val="nil"/>
                <w:left w:val="nil"/>
                <w:bottom w:val="nil"/>
                <w:right w:val="nil"/>
                <w:between w:val="nil"/>
              </w:pBdr>
              <w:tabs>
                <w:tab w:val="left" w:pos="2116"/>
              </w:tabs>
              <w:ind w:right="-107"/>
              <w:jc w:val="right"/>
              <w:rPr>
                <w:rFonts w:ascii="Palatino" w:eastAsia="Palatino" w:hAnsi="Palatino" w:cs="Palatino"/>
                <w:color w:val="000000"/>
                <w:sz w:val="22"/>
                <w:szCs w:val="22"/>
              </w:rPr>
            </w:pPr>
            <w:r w:rsidRPr="00C079E1">
              <w:rPr>
                <w:rFonts w:ascii="Palatino" w:eastAsia="Palatino" w:hAnsi="Palatino" w:cs="Palatino"/>
                <w:color w:val="000000"/>
                <w:sz w:val="22"/>
                <w:szCs w:val="22"/>
              </w:rPr>
              <w:t xml:space="preserve"> 2002-03</w:t>
            </w:r>
          </w:p>
        </w:tc>
      </w:tr>
    </w:tbl>
    <w:p w14:paraId="50141A98" w14:textId="77777777" w:rsidR="005578A5" w:rsidRPr="00C079E1" w:rsidRDefault="00AD7110">
      <w:pPr>
        <w:pBdr>
          <w:top w:val="nil"/>
          <w:left w:val="nil"/>
          <w:bottom w:val="nil"/>
          <w:right w:val="nil"/>
          <w:between w:val="nil"/>
        </w:pBdr>
        <w:tabs>
          <w:tab w:val="center" w:pos="4320"/>
          <w:tab w:val="right" w:pos="8640"/>
        </w:tabs>
        <w:jc w:val="center"/>
        <w:rPr>
          <w:rFonts w:ascii="Palatino" w:eastAsia="Palatino" w:hAnsi="Palatino" w:cs="Palatino"/>
          <w:b/>
          <w:i/>
          <w:color w:val="000000"/>
        </w:rPr>
      </w:pPr>
      <w:r w:rsidRPr="00C079E1">
        <w:rPr>
          <w:rFonts w:ascii="Palatino" w:eastAsia="Palatino" w:hAnsi="Palatino" w:cs="Palatino"/>
          <w:b/>
          <w:i/>
          <w:color w:val="000000"/>
        </w:rPr>
        <w:t>POST-DOCTORAL TRAINING &amp; CERTIFICATION</w:t>
      </w:r>
    </w:p>
    <w:p w14:paraId="2E4D215C" w14:textId="77777777" w:rsidR="005578A5" w:rsidRPr="00C079E1" w:rsidRDefault="005578A5">
      <w:pPr>
        <w:pBdr>
          <w:top w:val="nil"/>
          <w:left w:val="nil"/>
          <w:bottom w:val="nil"/>
          <w:right w:val="nil"/>
          <w:between w:val="nil"/>
        </w:pBdr>
        <w:tabs>
          <w:tab w:val="center" w:pos="4320"/>
          <w:tab w:val="right" w:pos="8640"/>
        </w:tabs>
        <w:jc w:val="center"/>
        <w:rPr>
          <w:rFonts w:ascii="Palatino" w:eastAsia="Palatino" w:hAnsi="Palatino" w:cs="Palatino"/>
          <w:b/>
          <w:i/>
          <w:color w:val="000000"/>
        </w:rPr>
      </w:pPr>
    </w:p>
    <w:p w14:paraId="01E62311" w14:textId="0017BC60" w:rsidR="00440726" w:rsidRPr="00C079E1" w:rsidRDefault="00000000" w:rsidP="00440726">
      <w:pPr>
        <w:numPr>
          <w:ilvl w:val="0"/>
          <w:numId w:val="3"/>
        </w:numPr>
        <w:pBdr>
          <w:top w:val="nil"/>
          <w:left w:val="nil"/>
          <w:bottom w:val="nil"/>
          <w:right w:val="nil"/>
          <w:between w:val="nil"/>
        </w:pBdr>
        <w:tabs>
          <w:tab w:val="center" w:pos="4320"/>
          <w:tab w:val="right" w:pos="9540"/>
        </w:tabs>
        <w:ind w:left="540" w:right="-270" w:hanging="450"/>
        <w:rPr>
          <w:rFonts w:ascii="Palatino" w:eastAsia="Palatino" w:hAnsi="Palatino" w:cs="Palatino"/>
          <w:color w:val="000000"/>
          <w:sz w:val="22"/>
          <w:szCs w:val="22"/>
        </w:rPr>
      </w:pPr>
      <w:hyperlink r:id="rId16" w:history="1">
        <w:r w:rsidR="00440726" w:rsidRPr="00C079E1">
          <w:rPr>
            <w:rStyle w:val="Hyperlink"/>
            <w:rFonts w:ascii="Palatino" w:eastAsia="Palatino" w:hAnsi="Palatino" w:cs="Palatino"/>
            <w:sz w:val="22"/>
            <w:szCs w:val="22"/>
          </w:rPr>
          <w:t>Institute on Teaching Social Action,</w:t>
        </w:r>
      </w:hyperlink>
      <w:r w:rsidR="00440726" w:rsidRPr="00C079E1">
        <w:rPr>
          <w:rFonts w:ascii="Palatino" w:eastAsia="Palatino" w:hAnsi="Palatino" w:cs="Palatino"/>
          <w:color w:val="000000"/>
          <w:sz w:val="22"/>
          <w:szCs w:val="22"/>
        </w:rPr>
        <w:t xml:space="preserve"> Ann Arbor, MI </w:t>
      </w:r>
      <w:r w:rsidR="00440726" w:rsidRPr="00C079E1">
        <w:rPr>
          <w:rFonts w:ascii="Palatino" w:eastAsia="Palatino" w:hAnsi="Palatino" w:cs="Palatino"/>
          <w:color w:val="000000"/>
          <w:sz w:val="22"/>
          <w:szCs w:val="22"/>
        </w:rPr>
        <w:tab/>
        <w:t xml:space="preserve">            2024</w:t>
      </w:r>
    </w:p>
    <w:p w14:paraId="182CF813" w14:textId="4815DAD6" w:rsidR="00C079E1" w:rsidRPr="00C079E1" w:rsidRDefault="00C079E1" w:rsidP="00491792">
      <w:pPr>
        <w:numPr>
          <w:ilvl w:val="0"/>
          <w:numId w:val="3"/>
        </w:numPr>
        <w:pBdr>
          <w:top w:val="nil"/>
          <w:left w:val="nil"/>
          <w:bottom w:val="nil"/>
          <w:right w:val="nil"/>
          <w:between w:val="nil"/>
        </w:pBdr>
        <w:tabs>
          <w:tab w:val="center" w:pos="4320"/>
          <w:tab w:val="right" w:pos="8640"/>
        </w:tabs>
        <w:ind w:left="540" w:right="-270" w:hanging="450"/>
        <w:rPr>
          <w:rFonts w:ascii="Palatino" w:eastAsia="Palatino" w:hAnsi="Palatino" w:cs="Palatino"/>
          <w:color w:val="000000"/>
          <w:sz w:val="22"/>
          <w:szCs w:val="22"/>
        </w:rPr>
      </w:pPr>
      <w:r w:rsidRPr="00C079E1">
        <w:rPr>
          <w:rFonts w:ascii="Palatino" w:eastAsia="Palatino" w:hAnsi="Palatino" w:cs="Palatino"/>
          <w:color w:val="000000"/>
          <w:sz w:val="22"/>
          <w:szCs w:val="22"/>
        </w:rPr>
        <w:t>Thinking Collaborative Adaptive Schools Foundation Seminar                                              2024</w:t>
      </w:r>
    </w:p>
    <w:p w14:paraId="6005A368" w14:textId="489F091A" w:rsidR="005578A5" w:rsidRPr="00C079E1" w:rsidRDefault="00AD7110" w:rsidP="00491792">
      <w:pPr>
        <w:numPr>
          <w:ilvl w:val="0"/>
          <w:numId w:val="3"/>
        </w:numPr>
        <w:pBdr>
          <w:top w:val="nil"/>
          <w:left w:val="nil"/>
          <w:bottom w:val="nil"/>
          <w:right w:val="nil"/>
          <w:between w:val="nil"/>
        </w:pBdr>
        <w:tabs>
          <w:tab w:val="center" w:pos="4320"/>
          <w:tab w:val="right" w:pos="8640"/>
        </w:tabs>
        <w:ind w:left="540" w:right="-270" w:hanging="450"/>
        <w:rPr>
          <w:rFonts w:ascii="Palatino" w:eastAsia="Palatino" w:hAnsi="Palatino" w:cs="Palatino"/>
          <w:color w:val="000000"/>
          <w:sz w:val="22"/>
          <w:szCs w:val="22"/>
        </w:rPr>
      </w:pPr>
      <w:r w:rsidRPr="00C079E1">
        <w:rPr>
          <w:rFonts w:ascii="Palatino" w:eastAsia="Palatino" w:hAnsi="Palatino" w:cs="Palatino"/>
          <w:color w:val="000000"/>
          <w:sz w:val="22"/>
          <w:szCs w:val="22"/>
        </w:rPr>
        <w:t>Propensity Score Analysis, Statistical Horizons, Baltimore</w:t>
      </w:r>
      <w:r w:rsidR="008875CF" w:rsidRPr="00C079E1">
        <w:rPr>
          <w:rFonts w:ascii="Palatino" w:eastAsia="Palatino" w:hAnsi="Palatino" w:cs="Palatino"/>
          <w:color w:val="000000"/>
          <w:sz w:val="22"/>
          <w:szCs w:val="22"/>
        </w:rPr>
        <w:t>, MD</w:t>
      </w:r>
      <w:r w:rsidR="00491792" w:rsidRPr="00C079E1">
        <w:rPr>
          <w:rFonts w:ascii="Palatino" w:eastAsia="Palatino" w:hAnsi="Palatino" w:cs="Palatino"/>
          <w:color w:val="000000"/>
          <w:sz w:val="22"/>
          <w:szCs w:val="22"/>
        </w:rPr>
        <w:t xml:space="preserve">                                             </w:t>
      </w:r>
      <w:r w:rsidR="008875CF" w:rsidRPr="00C079E1">
        <w:rPr>
          <w:rFonts w:ascii="Palatino" w:eastAsia="Palatino" w:hAnsi="Palatino" w:cs="Palatino"/>
          <w:color w:val="000000"/>
          <w:sz w:val="22"/>
          <w:szCs w:val="22"/>
        </w:rPr>
        <w:t>2018</w:t>
      </w:r>
      <w:r w:rsidR="008875CF" w:rsidRPr="00C079E1">
        <w:rPr>
          <w:rFonts w:ascii="Palatino" w:eastAsia="Palatino" w:hAnsi="Palatino" w:cs="Palatino"/>
          <w:color w:val="000000"/>
          <w:sz w:val="22"/>
          <w:szCs w:val="22"/>
        </w:rPr>
        <w:tab/>
      </w:r>
    </w:p>
    <w:p w14:paraId="535AB694" w14:textId="77777777" w:rsidR="005578A5" w:rsidRPr="00C079E1" w:rsidRDefault="00AD7110">
      <w:pPr>
        <w:pBdr>
          <w:top w:val="nil"/>
          <w:left w:val="nil"/>
          <w:bottom w:val="nil"/>
          <w:right w:val="nil"/>
          <w:between w:val="nil"/>
        </w:pBdr>
        <w:tabs>
          <w:tab w:val="center" w:pos="4320"/>
          <w:tab w:val="right" w:pos="8640"/>
        </w:tabs>
        <w:jc w:val="center"/>
        <w:rPr>
          <w:rFonts w:ascii="Palatino" w:eastAsia="Palatino" w:hAnsi="Palatino" w:cs="Palatino"/>
          <w:b/>
          <w:i/>
          <w:color w:val="000000"/>
        </w:rPr>
      </w:pPr>
      <w:r w:rsidRPr="00C079E1">
        <w:rPr>
          <w:rFonts w:ascii="Palatino" w:eastAsia="Palatino" w:hAnsi="Palatino" w:cs="Palatino"/>
          <w:b/>
          <w:i/>
          <w:color w:val="000000"/>
        </w:rPr>
        <w:t>PROFESSIONAL MEMBERSHIPS</w:t>
      </w:r>
    </w:p>
    <w:p w14:paraId="5A1B37E3" w14:textId="77777777" w:rsidR="005578A5" w:rsidRPr="00C079E1" w:rsidRDefault="005578A5">
      <w:pPr>
        <w:pBdr>
          <w:top w:val="nil"/>
          <w:left w:val="nil"/>
          <w:bottom w:val="nil"/>
          <w:right w:val="nil"/>
          <w:between w:val="nil"/>
        </w:pBdr>
        <w:tabs>
          <w:tab w:val="center" w:pos="4320"/>
          <w:tab w:val="right" w:pos="8640"/>
        </w:tabs>
        <w:jc w:val="center"/>
        <w:rPr>
          <w:rFonts w:ascii="Palatino" w:eastAsia="Palatino" w:hAnsi="Palatino" w:cs="Palatino"/>
          <w:b/>
          <w:i/>
          <w:color w:val="000000"/>
        </w:rPr>
      </w:pPr>
    </w:p>
    <w:p w14:paraId="613BDD6C" w14:textId="77777777" w:rsidR="005578A5" w:rsidRPr="00C079E1" w:rsidRDefault="00AD7110">
      <w:pPr>
        <w:numPr>
          <w:ilvl w:val="0"/>
          <w:numId w:val="7"/>
        </w:numPr>
        <w:pBdr>
          <w:top w:val="nil"/>
          <w:left w:val="nil"/>
          <w:bottom w:val="nil"/>
          <w:right w:val="nil"/>
          <w:between w:val="nil"/>
        </w:pBdr>
        <w:tabs>
          <w:tab w:val="center" w:pos="4320"/>
          <w:tab w:val="right" w:pos="8640"/>
        </w:tabs>
        <w:ind w:left="547" w:hanging="450"/>
        <w:rPr>
          <w:rFonts w:ascii="Palatino" w:eastAsia="Palatino" w:hAnsi="Palatino" w:cs="Palatino"/>
          <w:color w:val="000000"/>
          <w:sz w:val="22"/>
          <w:szCs w:val="22"/>
        </w:rPr>
      </w:pPr>
      <w:r w:rsidRPr="00C079E1">
        <w:rPr>
          <w:rFonts w:ascii="Palatino" w:eastAsia="Palatino" w:hAnsi="Palatino" w:cs="Palatino"/>
          <w:color w:val="000000"/>
          <w:sz w:val="22"/>
          <w:szCs w:val="22"/>
        </w:rPr>
        <w:t>Association for Community Organization &amp; Social Administration (ACOSA)</w:t>
      </w:r>
    </w:p>
    <w:p w14:paraId="23ED5EAD" w14:textId="77777777" w:rsidR="005578A5" w:rsidRPr="00C079E1" w:rsidRDefault="00AD7110">
      <w:pPr>
        <w:numPr>
          <w:ilvl w:val="0"/>
          <w:numId w:val="7"/>
        </w:numPr>
        <w:pBdr>
          <w:top w:val="nil"/>
          <w:left w:val="nil"/>
          <w:bottom w:val="nil"/>
          <w:right w:val="nil"/>
          <w:between w:val="nil"/>
        </w:pBdr>
        <w:tabs>
          <w:tab w:val="center" w:pos="4320"/>
          <w:tab w:val="right" w:pos="8640"/>
        </w:tabs>
        <w:ind w:left="547" w:hanging="450"/>
        <w:rPr>
          <w:rFonts w:ascii="Palatino" w:eastAsia="Palatino" w:hAnsi="Palatino" w:cs="Palatino"/>
          <w:color w:val="000000"/>
          <w:sz w:val="22"/>
          <w:szCs w:val="22"/>
        </w:rPr>
      </w:pPr>
      <w:r w:rsidRPr="00C079E1">
        <w:rPr>
          <w:rFonts w:ascii="Palatino" w:eastAsia="Palatino" w:hAnsi="Palatino" w:cs="Palatino"/>
          <w:color w:val="000000"/>
          <w:sz w:val="22"/>
          <w:szCs w:val="22"/>
        </w:rPr>
        <w:t>International Society for the Prevention of Child Abuse &amp; Neglect (IPSCAN)</w:t>
      </w:r>
    </w:p>
    <w:p w14:paraId="4A3BA919" w14:textId="77777777" w:rsidR="005578A5" w:rsidRPr="00C079E1" w:rsidRDefault="00AD7110">
      <w:pPr>
        <w:numPr>
          <w:ilvl w:val="0"/>
          <w:numId w:val="7"/>
        </w:numPr>
        <w:pBdr>
          <w:top w:val="nil"/>
          <w:left w:val="nil"/>
          <w:bottom w:val="nil"/>
          <w:right w:val="nil"/>
          <w:between w:val="nil"/>
        </w:pBdr>
        <w:tabs>
          <w:tab w:val="center" w:pos="4320"/>
          <w:tab w:val="right" w:pos="8640"/>
        </w:tabs>
        <w:ind w:left="547" w:hanging="450"/>
        <w:rPr>
          <w:rFonts w:ascii="Palatino" w:eastAsia="Palatino" w:hAnsi="Palatino" w:cs="Palatino"/>
          <w:color w:val="000000"/>
          <w:sz w:val="22"/>
          <w:szCs w:val="22"/>
        </w:rPr>
      </w:pPr>
      <w:r w:rsidRPr="00C079E1">
        <w:rPr>
          <w:rFonts w:ascii="Palatino" w:eastAsia="Palatino" w:hAnsi="Palatino" w:cs="Palatino"/>
          <w:color w:val="000000"/>
          <w:sz w:val="22"/>
          <w:szCs w:val="22"/>
        </w:rPr>
        <w:t>Society for Research in Child Development (SRCD)</w:t>
      </w:r>
    </w:p>
    <w:p w14:paraId="54B43DC4" w14:textId="0CAA784F" w:rsidR="005578A5" w:rsidRPr="00C079E1" w:rsidRDefault="00AD7110" w:rsidP="009B5AEB">
      <w:pPr>
        <w:numPr>
          <w:ilvl w:val="0"/>
          <w:numId w:val="7"/>
        </w:numPr>
        <w:pBdr>
          <w:top w:val="nil"/>
          <w:left w:val="nil"/>
          <w:bottom w:val="nil"/>
          <w:right w:val="nil"/>
          <w:between w:val="nil"/>
        </w:pBdr>
        <w:tabs>
          <w:tab w:val="center" w:pos="4320"/>
          <w:tab w:val="right" w:pos="8640"/>
        </w:tabs>
        <w:ind w:left="547" w:hanging="450"/>
        <w:rPr>
          <w:rFonts w:ascii="Palatino" w:eastAsia="Palatino" w:hAnsi="Palatino" w:cs="Palatino"/>
          <w:color w:val="000000"/>
          <w:sz w:val="22"/>
          <w:szCs w:val="22"/>
        </w:rPr>
      </w:pPr>
      <w:r w:rsidRPr="00C079E1">
        <w:rPr>
          <w:rFonts w:ascii="Palatino" w:eastAsia="Palatino" w:hAnsi="Palatino" w:cs="Palatino"/>
          <w:color w:val="000000"/>
          <w:sz w:val="22"/>
          <w:szCs w:val="22"/>
        </w:rPr>
        <w:t>Society for Social Work and Research (SSWR)</w:t>
      </w:r>
    </w:p>
    <w:sectPr w:rsidR="005578A5" w:rsidRPr="00C079E1">
      <w:footerReference w:type="even" r:id="rId17"/>
      <w:footerReference w:type="default" r:id="rId18"/>
      <w:footerReference w:type="first" r:id="rId19"/>
      <w:type w:val="continuous"/>
      <w:pgSz w:w="12240" w:h="15840"/>
      <w:pgMar w:top="1152" w:right="1170" w:bottom="1152"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84291" w14:textId="77777777" w:rsidR="00ED0602" w:rsidRDefault="00ED0602">
      <w:r>
        <w:separator/>
      </w:r>
    </w:p>
  </w:endnote>
  <w:endnote w:type="continuationSeparator" w:id="0">
    <w:p w14:paraId="53AF0D6D" w14:textId="77777777" w:rsidR="00ED0602" w:rsidRDefault="00ED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13E6" w14:textId="77777777" w:rsidR="001F73F0" w:rsidRDefault="001F73F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85639D2" w14:textId="77777777" w:rsidR="001F73F0" w:rsidRDefault="001F73F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4118" w14:textId="77777777" w:rsidR="001F73F0" w:rsidRDefault="001F73F0">
    <w:pPr>
      <w:pBdr>
        <w:top w:val="nil"/>
        <w:left w:val="nil"/>
        <w:bottom w:val="nil"/>
        <w:right w:val="nil"/>
        <w:between w:val="nil"/>
      </w:pBdr>
      <w:tabs>
        <w:tab w:val="center" w:pos="4320"/>
        <w:tab w:val="right" w:pos="8640"/>
      </w:tabs>
      <w:jc w:val="center"/>
      <w:rPr>
        <w:rFonts w:ascii="Palatino" w:eastAsia="Palatino" w:hAnsi="Palatino" w:cs="Palatino"/>
        <w:color w:val="000000"/>
        <w:sz w:val="20"/>
        <w:szCs w:val="20"/>
      </w:rPr>
    </w:pPr>
    <w:r>
      <w:rPr>
        <w:rFonts w:ascii="Palatino" w:eastAsia="Palatino" w:hAnsi="Palatino" w:cs="Palatino"/>
        <w:color w:val="000000"/>
        <w:sz w:val="20"/>
        <w:szCs w:val="20"/>
      </w:rPr>
      <w:t xml:space="preserve">Page </w:t>
    </w:r>
    <w:r>
      <w:rPr>
        <w:rFonts w:ascii="Palatino" w:eastAsia="Palatino" w:hAnsi="Palatino" w:cs="Palatino"/>
        <w:color w:val="000000"/>
        <w:sz w:val="20"/>
        <w:szCs w:val="20"/>
      </w:rPr>
      <w:fldChar w:fldCharType="begin"/>
    </w:r>
    <w:r>
      <w:rPr>
        <w:rFonts w:ascii="Palatino" w:eastAsia="Palatino" w:hAnsi="Palatino" w:cs="Palatino"/>
        <w:color w:val="000000"/>
        <w:sz w:val="20"/>
        <w:szCs w:val="20"/>
      </w:rPr>
      <w:instrText>PAGE</w:instrText>
    </w:r>
    <w:r>
      <w:rPr>
        <w:rFonts w:ascii="Palatino" w:eastAsia="Palatino" w:hAnsi="Palatino" w:cs="Palatino"/>
        <w:color w:val="000000"/>
        <w:sz w:val="20"/>
        <w:szCs w:val="20"/>
      </w:rPr>
      <w:fldChar w:fldCharType="separate"/>
    </w:r>
    <w:r>
      <w:rPr>
        <w:rFonts w:ascii="Palatino" w:eastAsia="Palatino" w:hAnsi="Palatino" w:cs="Palatino"/>
        <w:noProof/>
        <w:color w:val="000000"/>
        <w:sz w:val="20"/>
        <w:szCs w:val="20"/>
      </w:rPr>
      <w:t>2</w:t>
    </w:r>
    <w:r>
      <w:rPr>
        <w:rFonts w:ascii="Palatino" w:eastAsia="Palatino" w:hAnsi="Palatino" w:cs="Palatino"/>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8821810"/>
      <w:docPartObj>
        <w:docPartGallery w:val="Page Numbers (Bottom of Page)"/>
        <w:docPartUnique/>
      </w:docPartObj>
    </w:sdtPr>
    <w:sdtContent>
      <w:p w14:paraId="70E25F33" w14:textId="695BD49D" w:rsidR="00690080" w:rsidRDefault="00690080" w:rsidP="006D77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143697" w14:textId="293B4BCC" w:rsidR="00690080" w:rsidRDefault="00690080" w:rsidP="00690080">
    <w:pPr>
      <w:pBdr>
        <w:top w:val="nil"/>
        <w:left w:val="nil"/>
        <w:bottom w:val="nil"/>
        <w:right w:val="nil"/>
        <w:between w:val="nil"/>
      </w:pBdr>
      <w:tabs>
        <w:tab w:val="center" w:pos="4320"/>
        <w:tab w:val="right" w:pos="8640"/>
      </w:tabs>
      <w:ind w:right="360"/>
      <w:rPr>
        <w:rFonts w:ascii="Palatino" w:hAnsi="Palatino"/>
        <w:color w:val="000000"/>
        <w:sz w:val="22"/>
        <w:szCs w:val="22"/>
      </w:rPr>
    </w:pPr>
  </w:p>
  <w:p w14:paraId="7478F82A" w14:textId="02F877AF" w:rsidR="001F73F0" w:rsidRDefault="00690080" w:rsidP="00690080">
    <w:pPr>
      <w:pBdr>
        <w:top w:val="nil"/>
        <w:left w:val="nil"/>
        <w:bottom w:val="nil"/>
        <w:right w:val="nil"/>
        <w:between w:val="nil"/>
      </w:pBdr>
      <w:tabs>
        <w:tab w:val="center" w:pos="4320"/>
        <w:tab w:val="right" w:pos="8640"/>
      </w:tabs>
      <w:ind w:right="360"/>
      <w:jc w:val="center"/>
      <w:rPr>
        <w:rFonts w:ascii="Palatino" w:hAnsi="Palatino"/>
        <w:color w:val="000000"/>
        <w:sz w:val="22"/>
        <w:szCs w:val="22"/>
      </w:rPr>
    </w:pPr>
    <w:r w:rsidRPr="00690080">
      <w:rPr>
        <w:rFonts w:ascii="Palatino" w:hAnsi="Palatino"/>
        <w:color w:val="000000"/>
        <w:sz w:val="22"/>
        <w:szCs w:val="22"/>
      </w:rPr>
      <w:t>Klein CV – Last Updated on March 7, 2025</w:t>
    </w:r>
  </w:p>
  <w:p w14:paraId="6EBCD828" w14:textId="4F7EF34F" w:rsidR="00690080" w:rsidRPr="00690080" w:rsidRDefault="00690080" w:rsidP="00690080">
    <w:pPr>
      <w:pBdr>
        <w:top w:val="nil"/>
        <w:left w:val="nil"/>
        <w:bottom w:val="nil"/>
        <w:right w:val="nil"/>
        <w:between w:val="nil"/>
      </w:pBdr>
      <w:tabs>
        <w:tab w:val="center" w:pos="4320"/>
        <w:tab w:val="right" w:pos="8640"/>
      </w:tabs>
      <w:ind w:right="360"/>
      <w:jc w:val="center"/>
      <w:rPr>
        <w:rFonts w:ascii="Palatino" w:hAnsi="Palatino"/>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9CDD" w14:textId="77777777" w:rsidR="001F73F0" w:rsidRDefault="001F73F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2A381E3" w14:textId="77777777" w:rsidR="001F73F0" w:rsidRDefault="001F73F0">
    <w:pPr>
      <w:pBdr>
        <w:top w:val="nil"/>
        <w:left w:val="nil"/>
        <w:bottom w:val="nil"/>
        <w:right w:val="nil"/>
        <w:between w:val="nil"/>
      </w:pBdr>
      <w:tabs>
        <w:tab w:val="center" w:pos="4320"/>
        <w:tab w:val="right" w:pos="8640"/>
      </w:tabs>
      <w:ind w:right="36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01F8" w14:textId="77777777" w:rsidR="001F73F0" w:rsidRDefault="001F73F0">
    <w:pPr>
      <w:pBdr>
        <w:top w:val="nil"/>
        <w:left w:val="nil"/>
        <w:bottom w:val="nil"/>
        <w:right w:val="nil"/>
        <w:between w:val="nil"/>
      </w:pBdr>
      <w:tabs>
        <w:tab w:val="center" w:pos="4320"/>
        <w:tab w:val="right" w:pos="8640"/>
      </w:tabs>
      <w:jc w:val="center"/>
      <w:rPr>
        <w:rFonts w:ascii="Palatino" w:eastAsia="Palatino" w:hAnsi="Palatino" w:cs="Palatino"/>
        <w:color w:val="000000"/>
        <w:sz w:val="20"/>
        <w:szCs w:val="20"/>
      </w:rPr>
    </w:pPr>
    <w:r>
      <w:rPr>
        <w:rFonts w:ascii="Palatino" w:eastAsia="Palatino" w:hAnsi="Palatino" w:cs="Palatino"/>
        <w:color w:val="000000"/>
        <w:sz w:val="20"/>
        <w:szCs w:val="20"/>
      </w:rPr>
      <w:t xml:space="preserve">Page </w:t>
    </w:r>
    <w:r>
      <w:rPr>
        <w:rFonts w:ascii="Palatino" w:eastAsia="Palatino" w:hAnsi="Palatino" w:cs="Palatino"/>
        <w:color w:val="000000"/>
        <w:sz w:val="20"/>
        <w:szCs w:val="20"/>
      </w:rPr>
      <w:fldChar w:fldCharType="begin"/>
    </w:r>
    <w:r>
      <w:rPr>
        <w:rFonts w:ascii="Palatino" w:eastAsia="Palatino" w:hAnsi="Palatino" w:cs="Palatino"/>
        <w:color w:val="000000"/>
        <w:sz w:val="20"/>
        <w:szCs w:val="20"/>
      </w:rPr>
      <w:instrText>PAGE</w:instrText>
    </w:r>
    <w:r>
      <w:rPr>
        <w:rFonts w:ascii="Palatino" w:eastAsia="Palatino" w:hAnsi="Palatino" w:cs="Palatino"/>
        <w:color w:val="000000"/>
        <w:sz w:val="20"/>
        <w:szCs w:val="20"/>
      </w:rPr>
      <w:fldChar w:fldCharType="separate"/>
    </w:r>
    <w:r>
      <w:rPr>
        <w:rFonts w:ascii="Palatino" w:eastAsia="Palatino" w:hAnsi="Palatino" w:cs="Palatino"/>
        <w:noProof/>
        <w:color w:val="000000"/>
        <w:sz w:val="20"/>
        <w:szCs w:val="20"/>
      </w:rPr>
      <w:t>2</w:t>
    </w:r>
    <w:r>
      <w:rPr>
        <w:rFonts w:ascii="Palatino" w:eastAsia="Palatino" w:hAnsi="Palatino" w:cs="Palatino"/>
        <w:color w:val="00000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B531" w14:textId="77777777" w:rsidR="001F73F0" w:rsidRDefault="001F73F0">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D19A4" w14:textId="77777777" w:rsidR="00ED0602" w:rsidRDefault="00ED0602">
      <w:r>
        <w:separator/>
      </w:r>
    </w:p>
  </w:footnote>
  <w:footnote w:type="continuationSeparator" w:id="0">
    <w:p w14:paraId="7443272A" w14:textId="77777777" w:rsidR="00ED0602" w:rsidRDefault="00ED0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5C3"/>
    <w:multiLevelType w:val="hybridMultilevel"/>
    <w:tmpl w:val="A0E62012"/>
    <w:lvl w:ilvl="0" w:tplc="1C484A4C">
      <w:start w:val="2016"/>
      <w:numFmt w:val="decimal"/>
      <w:lvlText w:val="%1"/>
      <w:lvlJc w:val="left"/>
      <w:pPr>
        <w:ind w:left="500" w:hanging="44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1FD70FE"/>
    <w:multiLevelType w:val="multilevel"/>
    <w:tmpl w:val="053C1EFC"/>
    <w:lvl w:ilvl="0">
      <w:start w:val="1"/>
      <w:numFmt w:val="bullet"/>
      <w:lvlText w:val="●"/>
      <w:lvlJc w:val="left"/>
      <w:pPr>
        <w:ind w:left="1440" w:hanging="360"/>
      </w:pPr>
      <w:rPr>
        <w:rFonts w:ascii="Noto Sans Symbols" w:eastAsia="Noto Sans Symbols" w:hAnsi="Noto Sans Symbols" w:cs="Noto Sans Symbols"/>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06979"/>
    <w:multiLevelType w:val="multilevel"/>
    <w:tmpl w:val="6D8C164C"/>
    <w:lvl w:ilvl="0">
      <w:start w:val="1"/>
      <w:numFmt w:val="decimal"/>
      <w:lvlText w:val="%1."/>
      <w:lvlJc w:val="left"/>
      <w:pPr>
        <w:ind w:left="540" w:hanging="360"/>
      </w:pPr>
      <w:rPr>
        <w:b w:val="0"/>
        <w:bCs w:val="0"/>
        <w:i w:val="0"/>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rPr>
        <w:rFonts w:ascii="Palatino" w:hAnsi="Palatino" w:hint="default"/>
        <w:sz w:val="22"/>
        <w:szCs w:val="22"/>
      </w:r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060822E7"/>
    <w:multiLevelType w:val="multilevel"/>
    <w:tmpl w:val="62B41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E95BDC"/>
    <w:multiLevelType w:val="multilevel"/>
    <w:tmpl w:val="C03A1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1E6438"/>
    <w:multiLevelType w:val="hybridMultilevel"/>
    <w:tmpl w:val="279C1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46B37"/>
    <w:multiLevelType w:val="multilevel"/>
    <w:tmpl w:val="E5464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DE0064"/>
    <w:multiLevelType w:val="multilevel"/>
    <w:tmpl w:val="5304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620E7"/>
    <w:multiLevelType w:val="multilevel"/>
    <w:tmpl w:val="F05C7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421E6"/>
    <w:multiLevelType w:val="multilevel"/>
    <w:tmpl w:val="6588910E"/>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126E46AA"/>
    <w:multiLevelType w:val="multilevel"/>
    <w:tmpl w:val="C702370E"/>
    <w:lvl w:ilvl="0">
      <w:start w:val="1"/>
      <w:numFmt w:val="bullet"/>
      <w:lvlText w:val="●"/>
      <w:lvlJc w:val="left"/>
      <w:pPr>
        <w:ind w:left="720" w:hanging="360"/>
      </w:pPr>
      <w:rPr>
        <w:rFonts w:ascii="Noto Sans Symbols" w:eastAsia="Noto Sans Symbols" w:hAnsi="Noto Sans Symbols" w:cs="Noto Sans Symbols"/>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3A7301"/>
    <w:multiLevelType w:val="multilevel"/>
    <w:tmpl w:val="F05C7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4174BC"/>
    <w:multiLevelType w:val="multilevel"/>
    <w:tmpl w:val="629A1446"/>
    <w:lvl w:ilvl="0">
      <w:start w:val="1"/>
      <w:numFmt w:val="bullet"/>
      <w:lvlText w:val="●"/>
      <w:lvlJc w:val="left"/>
      <w:pPr>
        <w:ind w:left="1440" w:hanging="360"/>
      </w:pPr>
      <w:rPr>
        <w:rFonts w:ascii="Noto Sans Symbols" w:eastAsia="Noto Sans Symbols" w:hAnsi="Noto Sans Symbols" w:cs="Noto Sans Symbols"/>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721252"/>
    <w:multiLevelType w:val="multilevel"/>
    <w:tmpl w:val="FF32C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EF5FEE"/>
    <w:multiLevelType w:val="multilevel"/>
    <w:tmpl w:val="DFCACEF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37543F"/>
    <w:multiLevelType w:val="multilevel"/>
    <w:tmpl w:val="8C369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857034"/>
    <w:multiLevelType w:val="hybridMultilevel"/>
    <w:tmpl w:val="87A4377A"/>
    <w:lvl w:ilvl="0" w:tplc="04090003">
      <w:start w:val="1"/>
      <w:numFmt w:val="bullet"/>
      <w:lvlText w:val="o"/>
      <w:lvlJc w:val="left"/>
      <w:pPr>
        <w:ind w:left="1499" w:hanging="360"/>
      </w:pPr>
      <w:rPr>
        <w:rFonts w:ascii="Courier New" w:hAnsi="Courier New" w:cs="Courier New"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7" w15:restartNumberingAfterBreak="0">
    <w:nsid w:val="2CE209C2"/>
    <w:multiLevelType w:val="hybridMultilevel"/>
    <w:tmpl w:val="138AF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D81C22"/>
    <w:multiLevelType w:val="multilevel"/>
    <w:tmpl w:val="DC427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BB2A3D"/>
    <w:multiLevelType w:val="multilevel"/>
    <w:tmpl w:val="1E2A7518"/>
    <w:lvl w:ilvl="0">
      <w:start w:val="1"/>
      <w:numFmt w:val="bullet"/>
      <w:lvlText w:val="●"/>
      <w:lvlJc w:val="left"/>
      <w:pPr>
        <w:ind w:left="1498" w:hanging="360"/>
      </w:pPr>
      <w:rPr>
        <w:rFonts w:ascii="Noto Sans Symbols" w:eastAsia="Noto Sans Symbols" w:hAnsi="Noto Sans Symbols" w:cs="Noto Sans Symbols"/>
        <w:b w:val="0"/>
        <w:i w:val="0"/>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0" w15:restartNumberingAfterBreak="0">
    <w:nsid w:val="37046595"/>
    <w:multiLevelType w:val="hybridMultilevel"/>
    <w:tmpl w:val="95E052B8"/>
    <w:lvl w:ilvl="0" w:tplc="D68AE4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F7809"/>
    <w:multiLevelType w:val="hybridMultilevel"/>
    <w:tmpl w:val="EB6043CA"/>
    <w:lvl w:ilvl="0" w:tplc="31B8B590">
      <w:start w:val="1"/>
      <w:numFmt w:val="decimal"/>
      <w:lvlText w:val="%1."/>
      <w:lvlJc w:val="left"/>
      <w:pPr>
        <w:ind w:left="720" w:hanging="360"/>
      </w:pPr>
      <w:rPr>
        <w:rFonts w:ascii="Palatino" w:hAnsi="Palatino"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77222"/>
    <w:multiLevelType w:val="multilevel"/>
    <w:tmpl w:val="80966F24"/>
    <w:lvl w:ilvl="0">
      <w:start w:val="1"/>
      <w:numFmt w:val="bullet"/>
      <w:lvlText w:val="●"/>
      <w:lvlJc w:val="left"/>
      <w:pPr>
        <w:ind w:left="779" w:hanging="359"/>
      </w:pPr>
      <w:rPr>
        <w:rFonts w:ascii="Noto Sans Symbols" w:eastAsia="Noto Sans Symbols" w:hAnsi="Noto Sans Symbols" w:cs="Noto Sans Symbols"/>
      </w:rPr>
    </w:lvl>
    <w:lvl w:ilvl="1">
      <w:start w:val="1"/>
      <w:numFmt w:val="bullet"/>
      <w:lvlText w:val="o"/>
      <w:lvlJc w:val="left"/>
      <w:pPr>
        <w:ind w:left="1499" w:hanging="360"/>
      </w:pPr>
      <w:rPr>
        <w:rFonts w:ascii="Courier New" w:eastAsia="Courier New" w:hAnsi="Courier New" w:cs="Courier New"/>
      </w:rPr>
    </w:lvl>
    <w:lvl w:ilvl="2">
      <w:start w:val="1"/>
      <w:numFmt w:val="bullet"/>
      <w:lvlText w:val="▪"/>
      <w:lvlJc w:val="left"/>
      <w:pPr>
        <w:ind w:left="2219" w:hanging="360"/>
      </w:pPr>
      <w:rPr>
        <w:rFonts w:ascii="Noto Sans Symbols" w:eastAsia="Noto Sans Symbols" w:hAnsi="Noto Sans Symbols" w:cs="Noto Sans Symbols"/>
      </w:rPr>
    </w:lvl>
    <w:lvl w:ilvl="3">
      <w:start w:val="1"/>
      <w:numFmt w:val="bullet"/>
      <w:lvlText w:val="●"/>
      <w:lvlJc w:val="left"/>
      <w:pPr>
        <w:ind w:left="2939" w:hanging="360"/>
      </w:pPr>
      <w:rPr>
        <w:rFonts w:ascii="Noto Sans Symbols" w:eastAsia="Noto Sans Symbols" w:hAnsi="Noto Sans Symbols" w:cs="Noto Sans Symbols"/>
      </w:rPr>
    </w:lvl>
    <w:lvl w:ilvl="4">
      <w:start w:val="1"/>
      <w:numFmt w:val="bullet"/>
      <w:lvlText w:val="o"/>
      <w:lvlJc w:val="left"/>
      <w:pPr>
        <w:ind w:left="3659" w:hanging="360"/>
      </w:pPr>
      <w:rPr>
        <w:rFonts w:ascii="Courier New" w:eastAsia="Courier New" w:hAnsi="Courier New" w:cs="Courier New"/>
      </w:rPr>
    </w:lvl>
    <w:lvl w:ilvl="5">
      <w:start w:val="1"/>
      <w:numFmt w:val="bullet"/>
      <w:lvlText w:val="▪"/>
      <w:lvlJc w:val="left"/>
      <w:pPr>
        <w:ind w:left="4379" w:hanging="360"/>
      </w:pPr>
      <w:rPr>
        <w:rFonts w:ascii="Noto Sans Symbols" w:eastAsia="Noto Sans Symbols" w:hAnsi="Noto Sans Symbols" w:cs="Noto Sans Symbols"/>
      </w:rPr>
    </w:lvl>
    <w:lvl w:ilvl="6">
      <w:start w:val="1"/>
      <w:numFmt w:val="bullet"/>
      <w:lvlText w:val="●"/>
      <w:lvlJc w:val="left"/>
      <w:pPr>
        <w:ind w:left="5099" w:hanging="360"/>
      </w:pPr>
      <w:rPr>
        <w:rFonts w:ascii="Noto Sans Symbols" w:eastAsia="Noto Sans Symbols" w:hAnsi="Noto Sans Symbols" w:cs="Noto Sans Symbols"/>
      </w:rPr>
    </w:lvl>
    <w:lvl w:ilvl="7">
      <w:start w:val="1"/>
      <w:numFmt w:val="bullet"/>
      <w:lvlText w:val="o"/>
      <w:lvlJc w:val="left"/>
      <w:pPr>
        <w:ind w:left="5819" w:hanging="360"/>
      </w:pPr>
      <w:rPr>
        <w:rFonts w:ascii="Courier New" w:eastAsia="Courier New" w:hAnsi="Courier New" w:cs="Courier New"/>
      </w:rPr>
    </w:lvl>
    <w:lvl w:ilvl="8">
      <w:start w:val="1"/>
      <w:numFmt w:val="bullet"/>
      <w:lvlText w:val="▪"/>
      <w:lvlJc w:val="left"/>
      <w:pPr>
        <w:ind w:left="6539" w:hanging="360"/>
      </w:pPr>
      <w:rPr>
        <w:rFonts w:ascii="Noto Sans Symbols" w:eastAsia="Noto Sans Symbols" w:hAnsi="Noto Sans Symbols" w:cs="Noto Sans Symbols"/>
      </w:rPr>
    </w:lvl>
  </w:abstractNum>
  <w:abstractNum w:abstractNumId="23" w15:restartNumberingAfterBreak="0">
    <w:nsid w:val="43F31273"/>
    <w:multiLevelType w:val="hybridMultilevel"/>
    <w:tmpl w:val="4E1AA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657ED"/>
    <w:multiLevelType w:val="multilevel"/>
    <w:tmpl w:val="B73C1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1A3263D"/>
    <w:multiLevelType w:val="multilevel"/>
    <w:tmpl w:val="7FECFDAA"/>
    <w:lvl w:ilvl="0">
      <w:start w:val="1"/>
      <w:numFmt w:val="decimal"/>
      <w:lvlText w:val="%1."/>
      <w:lvlJc w:val="left"/>
      <w:pPr>
        <w:ind w:left="720" w:hanging="360"/>
      </w:pPr>
      <w:rPr>
        <w:rFonts w:ascii="Palatino" w:eastAsia="Palatino" w:hAnsi="Palatino" w:cs="Palatino"/>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260B38"/>
    <w:multiLevelType w:val="hybridMultilevel"/>
    <w:tmpl w:val="10BAF47E"/>
    <w:lvl w:ilvl="0" w:tplc="D68AE4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D27E00"/>
    <w:multiLevelType w:val="multilevel"/>
    <w:tmpl w:val="1078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B62B6"/>
    <w:multiLevelType w:val="hybridMultilevel"/>
    <w:tmpl w:val="590C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E3144"/>
    <w:multiLevelType w:val="multilevel"/>
    <w:tmpl w:val="5A4ED73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5330C6"/>
    <w:multiLevelType w:val="multilevel"/>
    <w:tmpl w:val="AD82CB4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AC0461"/>
    <w:multiLevelType w:val="multilevel"/>
    <w:tmpl w:val="452AE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851A81"/>
    <w:multiLevelType w:val="multilevel"/>
    <w:tmpl w:val="E0F25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7C55BE"/>
    <w:multiLevelType w:val="multilevel"/>
    <w:tmpl w:val="40682E04"/>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4" w15:restartNumberingAfterBreak="0">
    <w:nsid w:val="64380E22"/>
    <w:multiLevelType w:val="hybridMultilevel"/>
    <w:tmpl w:val="54A49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B7F28"/>
    <w:multiLevelType w:val="multilevel"/>
    <w:tmpl w:val="C702370E"/>
    <w:lvl w:ilvl="0">
      <w:start w:val="1"/>
      <w:numFmt w:val="bullet"/>
      <w:lvlText w:val="●"/>
      <w:lvlJc w:val="left"/>
      <w:pPr>
        <w:ind w:left="720" w:hanging="360"/>
      </w:pPr>
      <w:rPr>
        <w:rFonts w:ascii="Noto Sans Symbols" w:eastAsia="Noto Sans Symbols" w:hAnsi="Noto Sans Symbols" w:cs="Noto Sans Symbols"/>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6F4F60"/>
    <w:multiLevelType w:val="multilevel"/>
    <w:tmpl w:val="7FECFDAA"/>
    <w:lvl w:ilvl="0">
      <w:start w:val="1"/>
      <w:numFmt w:val="decimal"/>
      <w:lvlText w:val="%1."/>
      <w:lvlJc w:val="left"/>
      <w:pPr>
        <w:ind w:left="720" w:hanging="360"/>
      </w:pPr>
      <w:rPr>
        <w:rFonts w:ascii="Palatino" w:eastAsia="Palatino" w:hAnsi="Palatino" w:cs="Palatino"/>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8E73CC"/>
    <w:multiLevelType w:val="multilevel"/>
    <w:tmpl w:val="692C3A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174008"/>
    <w:multiLevelType w:val="multilevel"/>
    <w:tmpl w:val="EDB4AEF0"/>
    <w:lvl w:ilvl="0">
      <w:start w:val="1"/>
      <w:numFmt w:val="decimal"/>
      <w:lvlText w:val="%1."/>
      <w:lvlJc w:val="left"/>
      <w:pPr>
        <w:ind w:left="1440" w:hanging="360"/>
      </w:pPr>
      <w:rPr>
        <w:b w:val="0"/>
        <w:i w:val="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E7A1811"/>
    <w:multiLevelType w:val="multilevel"/>
    <w:tmpl w:val="F5F085C0"/>
    <w:lvl w:ilvl="0">
      <w:start w:val="1"/>
      <w:numFmt w:val="decimal"/>
      <w:lvlText w:val="%1."/>
      <w:lvlJc w:val="left"/>
      <w:pPr>
        <w:ind w:left="720" w:hanging="360"/>
      </w:pPr>
      <w:rPr>
        <w:rFonts w:ascii="Palatino" w:eastAsia="Palatino" w:hAnsi="Palatino" w:cs="Palatino"/>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D1124F"/>
    <w:multiLevelType w:val="multilevel"/>
    <w:tmpl w:val="EDB4AEF0"/>
    <w:lvl w:ilvl="0">
      <w:start w:val="1"/>
      <w:numFmt w:val="decimal"/>
      <w:lvlText w:val="%1."/>
      <w:lvlJc w:val="left"/>
      <w:pPr>
        <w:ind w:left="1440" w:hanging="360"/>
      </w:pPr>
      <w:rPr>
        <w:b w:val="0"/>
        <w:i w:val="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9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8EF3929"/>
    <w:multiLevelType w:val="multilevel"/>
    <w:tmpl w:val="2402ED6E"/>
    <w:lvl w:ilvl="0">
      <w:start w:val="1"/>
      <w:numFmt w:val="decimal"/>
      <w:lvlText w:val="%1."/>
      <w:lvlJc w:val="left"/>
      <w:pPr>
        <w:ind w:left="720" w:hanging="360"/>
      </w:pPr>
      <w:rPr>
        <w:rFonts w:ascii="Palatino" w:eastAsia="Palatino" w:hAnsi="Palatino" w:cs="Palatino"/>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0A0A82"/>
    <w:multiLevelType w:val="multilevel"/>
    <w:tmpl w:val="A39C3338"/>
    <w:lvl w:ilvl="0">
      <w:start w:val="1"/>
      <w:numFmt w:val="decimal"/>
      <w:lvlText w:val="%1."/>
      <w:lvlJc w:val="left"/>
      <w:pPr>
        <w:ind w:left="720" w:hanging="360"/>
      </w:pPr>
      <w:rPr>
        <w:rFonts w:ascii="Palatino" w:eastAsia="Palatino" w:hAnsi="Palatino" w:cs="Palatino"/>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9D098B"/>
    <w:multiLevelType w:val="multilevel"/>
    <w:tmpl w:val="70BC5F00"/>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15:restartNumberingAfterBreak="0">
    <w:nsid w:val="7FBB0BC6"/>
    <w:multiLevelType w:val="hybridMultilevel"/>
    <w:tmpl w:val="9612AD18"/>
    <w:lvl w:ilvl="0" w:tplc="D68AE4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67050"/>
    <w:multiLevelType w:val="multilevel"/>
    <w:tmpl w:val="18C82E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52095096">
    <w:abstractNumId w:val="12"/>
  </w:num>
  <w:num w:numId="2" w16cid:durableId="1912808029">
    <w:abstractNumId w:val="6"/>
  </w:num>
  <w:num w:numId="3" w16cid:durableId="1519195671">
    <w:abstractNumId w:val="1"/>
  </w:num>
  <w:num w:numId="4" w16cid:durableId="1504082626">
    <w:abstractNumId w:val="3"/>
  </w:num>
  <w:num w:numId="5" w16cid:durableId="924263877">
    <w:abstractNumId w:val="45"/>
  </w:num>
  <w:num w:numId="6" w16cid:durableId="1549488486">
    <w:abstractNumId w:val="42"/>
  </w:num>
  <w:num w:numId="7" w16cid:durableId="1641688079">
    <w:abstractNumId w:val="13"/>
  </w:num>
  <w:num w:numId="8" w16cid:durableId="551698716">
    <w:abstractNumId w:val="2"/>
  </w:num>
  <w:num w:numId="9" w16cid:durableId="763376734">
    <w:abstractNumId w:val="15"/>
  </w:num>
  <w:num w:numId="10" w16cid:durableId="686907740">
    <w:abstractNumId w:val="30"/>
  </w:num>
  <w:num w:numId="11" w16cid:durableId="778526632">
    <w:abstractNumId w:val="31"/>
  </w:num>
  <w:num w:numId="12" w16cid:durableId="262810093">
    <w:abstractNumId w:val="14"/>
  </w:num>
  <w:num w:numId="13" w16cid:durableId="2064863718">
    <w:abstractNumId w:val="8"/>
  </w:num>
  <w:num w:numId="14" w16cid:durableId="1316569538">
    <w:abstractNumId w:val="38"/>
  </w:num>
  <w:num w:numId="15" w16cid:durableId="583299067">
    <w:abstractNumId w:val="35"/>
  </w:num>
  <w:num w:numId="16" w16cid:durableId="1107429603">
    <w:abstractNumId w:val="19"/>
  </w:num>
  <w:num w:numId="17" w16cid:durableId="91056380">
    <w:abstractNumId w:val="22"/>
  </w:num>
  <w:num w:numId="18" w16cid:durableId="741178360">
    <w:abstractNumId w:val="4"/>
  </w:num>
  <w:num w:numId="19" w16cid:durableId="1323696444">
    <w:abstractNumId w:val="24"/>
  </w:num>
  <w:num w:numId="20" w16cid:durableId="560751653">
    <w:abstractNumId w:val="32"/>
  </w:num>
  <w:num w:numId="21" w16cid:durableId="1462766610">
    <w:abstractNumId w:val="43"/>
  </w:num>
  <w:num w:numId="22" w16cid:durableId="1383597887">
    <w:abstractNumId w:val="9"/>
  </w:num>
  <w:num w:numId="23" w16cid:durableId="856505697">
    <w:abstractNumId w:val="18"/>
  </w:num>
  <w:num w:numId="24" w16cid:durableId="2091385493">
    <w:abstractNumId w:val="33"/>
  </w:num>
  <w:num w:numId="25" w16cid:durableId="1521746562">
    <w:abstractNumId w:val="37"/>
  </w:num>
  <w:num w:numId="26" w16cid:durableId="2052876111">
    <w:abstractNumId w:val="29"/>
  </w:num>
  <w:num w:numId="27" w16cid:durableId="447627289">
    <w:abstractNumId w:val="39"/>
  </w:num>
  <w:num w:numId="28" w16cid:durableId="488256513">
    <w:abstractNumId w:val="25"/>
  </w:num>
  <w:num w:numId="29" w16cid:durableId="1406105499">
    <w:abstractNumId w:val="41"/>
  </w:num>
  <w:num w:numId="30" w16cid:durableId="103430748">
    <w:abstractNumId w:val="27"/>
  </w:num>
  <w:num w:numId="31" w16cid:durableId="496768932">
    <w:abstractNumId w:val="7"/>
  </w:num>
  <w:num w:numId="32" w16cid:durableId="872768509">
    <w:abstractNumId w:val="21"/>
  </w:num>
  <w:num w:numId="33" w16cid:durableId="1682320184">
    <w:abstractNumId w:val="11"/>
  </w:num>
  <w:num w:numId="34" w16cid:durableId="793868052">
    <w:abstractNumId w:val="0"/>
  </w:num>
  <w:num w:numId="35" w16cid:durableId="949049037">
    <w:abstractNumId w:val="23"/>
  </w:num>
  <w:num w:numId="36" w16cid:durableId="1979604976">
    <w:abstractNumId w:val="34"/>
  </w:num>
  <w:num w:numId="37" w16cid:durableId="1798260358">
    <w:abstractNumId w:val="17"/>
  </w:num>
  <w:num w:numId="38" w16cid:durableId="1426145951">
    <w:abstractNumId w:val="16"/>
  </w:num>
  <w:num w:numId="39" w16cid:durableId="684867268">
    <w:abstractNumId w:val="5"/>
  </w:num>
  <w:num w:numId="40" w16cid:durableId="1374691021">
    <w:abstractNumId w:val="10"/>
  </w:num>
  <w:num w:numId="41" w16cid:durableId="1536236066">
    <w:abstractNumId w:val="36"/>
  </w:num>
  <w:num w:numId="42" w16cid:durableId="538015080">
    <w:abstractNumId w:val="40"/>
  </w:num>
  <w:num w:numId="43" w16cid:durableId="1565263346">
    <w:abstractNumId w:val="28"/>
  </w:num>
  <w:num w:numId="44" w16cid:durableId="1958949756">
    <w:abstractNumId w:val="26"/>
  </w:num>
  <w:num w:numId="45" w16cid:durableId="1909919487">
    <w:abstractNumId w:val="44"/>
  </w:num>
  <w:num w:numId="46" w16cid:durableId="13156480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A5"/>
    <w:rsid w:val="00004669"/>
    <w:rsid w:val="00024F57"/>
    <w:rsid w:val="00035E16"/>
    <w:rsid w:val="00044FE3"/>
    <w:rsid w:val="00050103"/>
    <w:rsid w:val="00060B86"/>
    <w:rsid w:val="00082E7D"/>
    <w:rsid w:val="00090AD2"/>
    <w:rsid w:val="000911D8"/>
    <w:rsid w:val="00094716"/>
    <w:rsid w:val="0009697E"/>
    <w:rsid w:val="000B0C4C"/>
    <w:rsid w:val="000B2834"/>
    <w:rsid w:val="000C3AD5"/>
    <w:rsid w:val="000D77C2"/>
    <w:rsid w:val="000E6F08"/>
    <w:rsid w:val="000F6DFF"/>
    <w:rsid w:val="0010480F"/>
    <w:rsid w:val="00116444"/>
    <w:rsid w:val="001172A9"/>
    <w:rsid w:val="00130C19"/>
    <w:rsid w:val="001361A9"/>
    <w:rsid w:val="00144D9F"/>
    <w:rsid w:val="00144F5F"/>
    <w:rsid w:val="00154A0D"/>
    <w:rsid w:val="00175189"/>
    <w:rsid w:val="0018281A"/>
    <w:rsid w:val="00186464"/>
    <w:rsid w:val="001B02A0"/>
    <w:rsid w:val="001C4CB7"/>
    <w:rsid w:val="001D03F8"/>
    <w:rsid w:val="001D3DC9"/>
    <w:rsid w:val="001D4A1F"/>
    <w:rsid w:val="001F73F0"/>
    <w:rsid w:val="00213D82"/>
    <w:rsid w:val="00235677"/>
    <w:rsid w:val="0024619E"/>
    <w:rsid w:val="00257480"/>
    <w:rsid w:val="002667B8"/>
    <w:rsid w:val="00275EE5"/>
    <w:rsid w:val="002A1514"/>
    <w:rsid w:val="002A75A2"/>
    <w:rsid w:val="002B3D9F"/>
    <w:rsid w:val="002B78B7"/>
    <w:rsid w:val="002D140D"/>
    <w:rsid w:val="002E40EA"/>
    <w:rsid w:val="002F3CE5"/>
    <w:rsid w:val="00304200"/>
    <w:rsid w:val="0030792B"/>
    <w:rsid w:val="003159ED"/>
    <w:rsid w:val="0031783F"/>
    <w:rsid w:val="00362EF8"/>
    <w:rsid w:val="0036314F"/>
    <w:rsid w:val="00382315"/>
    <w:rsid w:val="00385EB3"/>
    <w:rsid w:val="003C296B"/>
    <w:rsid w:val="003D6D7A"/>
    <w:rsid w:val="003E282A"/>
    <w:rsid w:val="003E459D"/>
    <w:rsid w:val="003E524E"/>
    <w:rsid w:val="003E5DE8"/>
    <w:rsid w:val="003F3BB9"/>
    <w:rsid w:val="0040063F"/>
    <w:rsid w:val="0040719E"/>
    <w:rsid w:val="00421B92"/>
    <w:rsid w:val="00440726"/>
    <w:rsid w:val="004419A3"/>
    <w:rsid w:val="00450F84"/>
    <w:rsid w:val="00450FA1"/>
    <w:rsid w:val="00456EF3"/>
    <w:rsid w:val="004573D3"/>
    <w:rsid w:val="0046397F"/>
    <w:rsid w:val="00475C55"/>
    <w:rsid w:val="00491792"/>
    <w:rsid w:val="004922FB"/>
    <w:rsid w:val="004940A1"/>
    <w:rsid w:val="004B7AB7"/>
    <w:rsid w:val="004C3320"/>
    <w:rsid w:val="004E1272"/>
    <w:rsid w:val="00504023"/>
    <w:rsid w:val="0052731F"/>
    <w:rsid w:val="0055558C"/>
    <w:rsid w:val="00555E66"/>
    <w:rsid w:val="005578A5"/>
    <w:rsid w:val="00567D05"/>
    <w:rsid w:val="00584F07"/>
    <w:rsid w:val="00596D0E"/>
    <w:rsid w:val="005A05FD"/>
    <w:rsid w:val="005B78DE"/>
    <w:rsid w:val="005C3602"/>
    <w:rsid w:val="005D0C76"/>
    <w:rsid w:val="005D2133"/>
    <w:rsid w:val="005D3A39"/>
    <w:rsid w:val="005D5C0E"/>
    <w:rsid w:val="005D618D"/>
    <w:rsid w:val="00633B93"/>
    <w:rsid w:val="0065055D"/>
    <w:rsid w:val="00650A5F"/>
    <w:rsid w:val="0065625B"/>
    <w:rsid w:val="00660CF3"/>
    <w:rsid w:val="00661E30"/>
    <w:rsid w:val="00690080"/>
    <w:rsid w:val="00695472"/>
    <w:rsid w:val="00696488"/>
    <w:rsid w:val="006A4E67"/>
    <w:rsid w:val="006B3438"/>
    <w:rsid w:val="006B3BFD"/>
    <w:rsid w:val="006B780D"/>
    <w:rsid w:val="006C4F69"/>
    <w:rsid w:val="00707D7C"/>
    <w:rsid w:val="00707ED9"/>
    <w:rsid w:val="00735CCF"/>
    <w:rsid w:val="00762373"/>
    <w:rsid w:val="007741FB"/>
    <w:rsid w:val="00781FDD"/>
    <w:rsid w:val="007A1F72"/>
    <w:rsid w:val="007A734D"/>
    <w:rsid w:val="007B56E3"/>
    <w:rsid w:val="007C6447"/>
    <w:rsid w:val="007C6573"/>
    <w:rsid w:val="007D373F"/>
    <w:rsid w:val="007D39C9"/>
    <w:rsid w:val="007D6ECB"/>
    <w:rsid w:val="007E0AAF"/>
    <w:rsid w:val="007E661D"/>
    <w:rsid w:val="007E74E8"/>
    <w:rsid w:val="008428BC"/>
    <w:rsid w:val="00842907"/>
    <w:rsid w:val="008514A6"/>
    <w:rsid w:val="008579CF"/>
    <w:rsid w:val="0086309C"/>
    <w:rsid w:val="008845C0"/>
    <w:rsid w:val="008875CF"/>
    <w:rsid w:val="008E7495"/>
    <w:rsid w:val="008F1176"/>
    <w:rsid w:val="009071A7"/>
    <w:rsid w:val="00912C13"/>
    <w:rsid w:val="009520AF"/>
    <w:rsid w:val="00954E4F"/>
    <w:rsid w:val="0096021F"/>
    <w:rsid w:val="009609D4"/>
    <w:rsid w:val="00987445"/>
    <w:rsid w:val="009A57F0"/>
    <w:rsid w:val="009B4C06"/>
    <w:rsid w:val="009B52E8"/>
    <w:rsid w:val="009B5AEB"/>
    <w:rsid w:val="009B7346"/>
    <w:rsid w:val="009D74DE"/>
    <w:rsid w:val="009D7BC8"/>
    <w:rsid w:val="009E457E"/>
    <w:rsid w:val="009E6F20"/>
    <w:rsid w:val="009F1CBC"/>
    <w:rsid w:val="00A02458"/>
    <w:rsid w:val="00A17A32"/>
    <w:rsid w:val="00A34FA6"/>
    <w:rsid w:val="00A360D3"/>
    <w:rsid w:val="00A36974"/>
    <w:rsid w:val="00A51016"/>
    <w:rsid w:val="00A62A3E"/>
    <w:rsid w:val="00A9010E"/>
    <w:rsid w:val="00A9573D"/>
    <w:rsid w:val="00A95AC2"/>
    <w:rsid w:val="00AA5717"/>
    <w:rsid w:val="00AB2297"/>
    <w:rsid w:val="00AC758B"/>
    <w:rsid w:val="00AD3321"/>
    <w:rsid w:val="00AD7110"/>
    <w:rsid w:val="00AE27DC"/>
    <w:rsid w:val="00AF7BB8"/>
    <w:rsid w:val="00B04F97"/>
    <w:rsid w:val="00B21022"/>
    <w:rsid w:val="00B21F0E"/>
    <w:rsid w:val="00B3103C"/>
    <w:rsid w:val="00B50CA6"/>
    <w:rsid w:val="00B556AC"/>
    <w:rsid w:val="00B8625E"/>
    <w:rsid w:val="00BA04F4"/>
    <w:rsid w:val="00BB2868"/>
    <w:rsid w:val="00BC2E8A"/>
    <w:rsid w:val="00BC5954"/>
    <w:rsid w:val="00BD71F1"/>
    <w:rsid w:val="00BE660C"/>
    <w:rsid w:val="00BE73C5"/>
    <w:rsid w:val="00C04316"/>
    <w:rsid w:val="00C079E1"/>
    <w:rsid w:val="00C1357E"/>
    <w:rsid w:val="00C222C6"/>
    <w:rsid w:val="00C35049"/>
    <w:rsid w:val="00C71911"/>
    <w:rsid w:val="00C75A81"/>
    <w:rsid w:val="00CB3009"/>
    <w:rsid w:val="00CB3A65"/>
    <w:rsid w:val="00CC255A"/>
    <w:rsid w:val="00D00915"/>
    <w:rsid w:val="00D0296B"/>
    <w:rsid w:val="00D07F26"/>
    <w:rsid w:val="00D26440"/>
    <w:rsid w:val="00D270F4"/>
    <w:rsid w:val="00D41E24"/>
    <w:rsid w:val="00D454C2"/>
    <w:rsid w:val="00D579D4"/>
    <w:rsid w:val="00D57B11"/>
    <w:rsid w:val="00D77A2B"/>
    <w:rsid w:val="00D964C9"/>
    <w:rsid w:val="00D97FC2"/>
    <w:rsid w:val="00DD2215"/>
    <w:rsid w:val="00DD46F6"/>
    <w:rsid w:val="00DF223A"/>
    <w:rsid w:val="00DF481F"/>
    <w:rsid w:val="00E05692"/>
    <w:rsid w:val="00E10936"/>
    <w:rsid w:val="00E26A0E"/>
    <w:rsid w:val="00E57D61"/>
    <w:rsid w:val="00E60F14"/>
    <w:rsid w:val="00E628A3"/>
    <w:rsid w:val="00E81B24"/>
    <w:rsid w:val="00E921A7"/>
    <w:rsid w:val="00E93617"/>
    <w:rsid w:val="00EA3827"/>
    <w:rsid w:val="00EB1161"/>
    <w:rsid w:val="00EB2A37"/>
    <w:rsid w:val="00EB4631"/>
    <w:rsid w:val="00EC06AC"/>
    <w:rsid w:val="00ED03FC"/>
    <w:rsid w:val="00ED0602"/>
    <w:rsid w:val="00ED7A91"/>
    <w:rsid w:val="00EE11D9"/>
    <w:rsid w:val="00EF7D79"/>
    <w:rsid w:val="00F029C5"/>
    <w:rsid w:val="00F02C27"/>
    <w:rsid w:val="00F118AE"/>
    <w:rsid w:val="00F206BB"/>
    <w:rsid w:val="00F25C69"/>
    <w:rsid w:val="00F35DDF"/>
    <w:rsid w:val="00F51559"/>
    <w:rsid w:val="00F826D0"/>
    <w:rsid w:val="00F94884"/>
    <w:rsid w:val="00FA39A6"/>
    <w:rsid w:val="00FA3C5C"/>
    <w:rsid w:val="00FA4AF9"/>
    <w:rsid w:val="00FA7E7E"/>
    <w:rsid w:val="00FB0B41"/>
    <w:rsid w:val="00FB3BA2"/>
    <w:rsid w:val="00FB52EF"/>
    <w:rsid w:val="00FB75F8"/>
    <w:rsid w:val="00FD5285"/>
    <w:rsid w:val="00FD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A5F2"/>
  <w15:docId w15:val="{F8E8D5A7-C100-8F4A-A76B-85AECDDE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D8"/>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unhideWhenUsed/>
    <w:qFormat/>
    <w:pPr>
      <w:keepNext/>
      <w:jc w:val="center"/>
      <w:outlineLvl w:val="1"/>
    </w:pPr>
    <w:rPr>
      <w:rFonts w:ascii="Century Schoolbook" w:hAnsi="Century Schoolbook"/>
      <w:b/>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semiHidden/>
    <w:unhideWhenUsed/>
    <w:qFormat/>
    <w:pPr>
      <w:keepNext/>
      <w:ind w:left="1440" w:firstLine="720"/>
      <w:outlineLvl w:val="3"/>
    </w:pPr>
    <w:rPr>
      <w:rFonts w:ascii="Arial" w:hAnsi="Arial"/>
      <w:i/>
    </w:rPr>
  </w:style>
  <w:style w:type="paragraph" w:styleId="Heading5">
    <w:name w:val="heading 5"/>
    <w:basedOn w:val="Normal"/>
    <w:next w:val="Normal"/>
    <w:uiPriority w:val="9"/>
    <w:semiHidden/>
    <w:unhideWhenUsed/>
    <w:qFormat/>
    <w:pPr>
      <w:keepNext/>
      <w:outlineLvl w:val="4"/>
    </w:pPr>
    <w:rPr>
      <w:rFonts w:ascii="Arial" w:hAnsi="Arial"/>
      <w:i/>
    </w:rPr>
  </w:style>
  <w:style w:type="paragraph" w:styleId="Heading6">
    <w:name w:val="heading 6"/>
    <w:basedOn w:val="Normal"/>
    <w:next w:val="Normal"/>
    <w:uiPriority w:val="9"/>
    <w:semiHidden/>
    <w:unhideWhenUsed/>
    <w:qFormat/>
    <w:pPr>
      <w:keepNext/>
      <w:jc w:val="both"/>
      <w:outlineLvl w:val="5"/>
    </w:pPr>
    <w:rPr>
      <w:rFonts w:ascii="Arial" w:hAnsi="Arial"/>
      <w:b/>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qFormat/>
    <w:pPr>
      <w:keepNext/>
      <w:ind w:left="360" w:hanging="360"/>
      <w:outlineLvl w:val="7"/>
    </w:pPr>
    <w:rPr>
      <w:rFonts w:ascii="Arial" w:hAnsi="Arial"/>
      <w:b/>
    </w:rPr>
  </w:style>
  <w:style w:type="paragraph" w:styleId="Heading9">
    <w:name w:val="heading 9"/>
    <w:basedOn w:val="Normal"/>
    <w:next w:val="Normal"/>
    <w:qFormat/>
    <w:pPr>
      <w:keepNext/>
      <w:ind w:left="360" w:hanging="360"/>
      <w:jc w:val="center"/>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160"/>
    </w:pPr>
    <w:rPr>
      <w:rFonts w:ascii="Arial" w:hAnsi="Arial"/>
    </w:rPr>
  </w:style>
  <w:style w:type="paragraph" w:styleId="BodyTextIndent2">
    <w:name w:val="Body Text Indent 2"/>
    <w:basedOn w:val="Normal"/>
    <w:pPr>
      <w:ind w:left="1440" w:firstLine="720"/>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FollowedHyperlink">
    <w:name w:val="FollowedHyperlink"/>
    <w:rPr>
      <w:color w:val="800080"/>
      <w:u w:val="single"/>
    </w:rPr>
  </w:style>
  <w:style w:type="paragraph" w:styleId="NormalWeb">
    <w:name w:val="Normal (Web)"/>
    <w:basedOn w:val="Normal"/>
    <w:uiPriority w:val="99"/>
    <w:rsid w:val="00E00284"/>
    <w:pPr>
      <w:spacing w:before="100" w:beforeAutospacing="1" w:after="100" w:afterAutospacing="1" w:line="360" w:lineRule="auto"/>
    </w:pPr>
    <w:rPr>
      <w:color w:val="000000"/>
    </w:rPr>
  </w:style>
  <w:style w:type="character" w:customStyle="1" w:styleId="h3">
    <w:name w:val="h3"/>
    <w:basedOn w:val="DefaultParagraphFont"/>
    <w:rsid w:val="00E00284"/>
  </w:style>
  <w:style w:type="character" w:styleId="Strong">
    <w:name w:val="Strong"/>
    <w:uiPriority w:val="22"/>
    <w:qFormat/>
    <w:rsid w:val="00E00284"/>
    <w:rPr>
      <w:b/>
      <w:bCs/>
    </w:rPr>
  </w:style>
  <w:style w:type="table" w:styleId="TableGrid">
    <w:name w:val="Table Grid"/>
    <w:basedOn w:val="TableNormal"/>
    <w:rsid w:val="00BB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B7D83"/>
    <w:pPr>
      <w:shd w:val="clear" w:color="auto" w:fill="000080"/>
    </w:pPr>
    <w:rPr>
      <w:rFonts w:ascii="Tahoma" w:hAnsi="Tahoma" w:cs="Tahoma"/>
    </w:rPr>
  </w:style>
  <w:style w:type="character" w:customStyle="1" w:styleId="FooterChar">
    <w:name w:val="Footer Char"/>
    <w:basedOn w:val="DefaultParagraphFont"/>
    <w:link w:val="Footer"/>
    <w:uiPriority w:val="99"/>
    <w:rsid w:val="000206BA"/>
  </w:style>
  <w:style w:type="paragraph" w:customStyle="1" w:styleId="Default">
    <w:name w:val="Default"/>
    <w:rsid w:val="00296F43"/>
    <w:pPr>
      <w:widowControl w:val="0"/>
      <w:autoSpaceDE w:val="0"/>
      <w:autoSpaceDN w:val="0"/>
      <w:adjustRightInd w:val="0"/>
    </w:pPr>
    <w:rPr>
      <w:color w:val="000000"/>
      <w:lang w:bidi="en-US"/>
    </w:rPr>
  </w:style>
  <w:style w:type="character" w:customStyle="1" w:styleId="HeaderChar">
    <w:name w:val="Header Char"/>
    <w:link w:val="Header"/>
    <w:uiPriority w:val="99"/>
    <w:rsid w:val="0018426A"/>
  </w:style>
  <w:style w:type="paragraph" w:styleId="BalloonText">
    <w:name w:val="Balloon Text"/>
    <w:basedOn w:val="Normal"/>
    <w:link w:val="BalloonTextChar"/>
    <w:rsid w:val="00A1100B"/>
    <w:rPr>
      <w:rFonts w:ascii="Lucida Grande" w:hAnsi="Lucida Grande" w:cs="Lucida Grande"/>
      <w:sz w:val="18"/>
      <w:szCs w:val="18"/>
    </w:rPr>
  </w:style>
  <w:style w:type="character" w:customStyle="1" w:styleId="BalloonTextChar">
    <w:name w:val="Balloon Text Char"/>
    <w:basedOn w:val="DefaultParagraphFont"/>
    <w:link w:val="BalloonText"/>
    <w:rsid w:val="00A1100B"/>
    <w:rPr>
      <w:rFonts w:ascii="Lucida Grande" w:hAnsi="Lucida Grande" w:cs="Lucida Grande"/>
      <w:sz w:val="18"/>
      <w:szCs w:val="18"/>
    </w:rPr>
  </w:style>
  <w:style w:type="paragraph" w:styleId="ListParagraph">
    <w:name w:val="List Paragraph"/>
    <w:basedOn w:val="Normal"/>
    <w:uiPriority w:val="34"/>
    <w:qFormat/>
    <w:rsid w:val="00FD7F9C"/>
    <w:pPr>
      <w:ind w:left="720"/>
      <w:contextualSpacing/>
    </w:pPr>
  </w:style>
  <w:style w:type="character" w:customStyle="1" w:styleId="aqj">
    <w:name w:val="aqj"/>
    <w:basedOn w:val="DefaultParagraphFont"/>
    <w:rsid w:val="00D82B48"/>
  </w:style>
  <w:style w:type="character" w:styleId="CommentReference">
    <w:name w:val="annotation reference"/>
    <w:basedOn w:val="DefaultParagraphFont"/>
    <w:uiPriority w:val="99"/>
    <w:rsid w:val="0023743E"/>
    <w:rPr>
      <w:sz w:val="18"/>
      <w:szCs w:val="18"/>
    </w:rPr>
  </w:style>
  <w:style w:type="paragraph" w:styleId="CommentText">
    <w:name w:val="annotation text"/>
    <w:basedOn w:val="Normal"/>
    <w:link w:val="CommentTextChar"/>
    <w:uiPriority w:val="99"/>
    <w:rsid w:val="0023743E"/>
  </w:style>
  <w:style w:type="character" w:customStyle="1" w:styleId="CommentTextChar">
    <w:name w:val="Comment Text Char"/>
    <w:basedOn w:val="DefaultParagraphFont"/>
    <w:link w:val="CommentText"/>
    <w:uiPriority w:val="99"/>
    <w:rsid w:val="0023743E"/>
    <w:rPr>
      <w:sz w:val="24"/>
      <w:szCs w:val="24"/>
    </w:rPr>
  </w:style>
  <w:style w:type="paragraph" w:styleId="CommentSubject">
    <w:name w:val="annotation subject"/>
    <w:basedOn w:val="CommentText"/>
    <w:next w:val="CommentText"/>
    <w:link w:val="CommentSubjectChar"/>
    <w:rsid w:val="0023743E"/>
    <w:rPr>
      <w:b/>
      <w:bCs/>
      <w:sz w:val="20"/>
      <w:szCs w:val="20"/>
    </w:rPr>
  </w:style>
  <w:style w:type="character" w:customStyle="1" w:styleId="CommentSubjectChar">
    <w:name w:val="Comment Subject Char"/>
    <w:basedOn w:val="CommentTextChar"/>
    <w:link w:val="CommentSubject"/>
    <w:rsid w:val="0023743E"/>
    <w:rPr>
      <w:b/>
      <w:bCs/>
      <w:sz w:val="24"/>
      <w:szCs w:val="24"/>
    </w:rPr>
  </w:style>
  <w:style w:type="paragraph" w:styleId="Revision">
    <w:name w:val="Revision"/>
    <w:hidden/>
    <w:rsid w:val="00FC5365"/>
  </w:style>
  <w:style w:type="character" w:customStyle="1" w:styleId="scdddoi">
    <w:name w:val="s_c_dddoi"/>
    <w:basedOn w:val="DefaultParagraphFont"/>
    <w:rsid w:val="00226413"/>
  </w:style>
  <w:style w:type="paragraph" w:customStyle="1" w:styleId="Normal1">
    <w:name w:val="Normal1"/>
    <w:rsid w:val="00540331"/>
    <w:pPr>
      <w:spacing w:line="276" w:lineRule="auto"/>
    </w:pPr>
    <w:rPr>
      <w:rFonts w:ascii="Arial" w:eastAsia="Arial" w:hAnsi="Arial" w:cs="Arial"/>
      <w:color w:val="000000"/>
      <w:sz w:val="22"/>
      <w:szCs w:val="22"/>
    </w:rPr>
  </w:style>
  <w:style w:type="paragraph" w:customStyle="1" w:styleId="p1">
    <w:name w:val="p1"/>
    <w:basedOn w:val="Normal"/>
    <w:rsid w:val="0038565F"/>
    <w:rPr>
      <w:rFonts w:ascii="Helvetica" w:hAnsi="Helvetica"/>
      <w:sz w:val="15"/>
      <w:szCs w:val="15"/>
    </w:rPr>
  </w:style>
  <w:style w:type="character" w:customStyle="1" w:styleId="apple-converted-space">
    <w:name w:val="apple-converted-space"/>
    <w:basedOn w:val="DefaultParagraphFont"/>
    <w:rsid w:val="001B5B05"/>
  </w:style>
  <w:style w:type="paragraph" w:styleId="FootnoteText">
    <w:name w:val="footnote text"/>
    <w:basedOn w:val="Normal"/>
    <w:link w:val="FootnoteTextChar"/>
    <w:uiPriority w:val="99"/>
    <w:unhideWhenUsed/>
    <w:rsid w:val="00F6206E"/>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F6206E"/>
    <w:rPr>
      <w:rFonts w:asciiTheme="minorHAnsi" w:eastAsiaTheme="minorHAnsi" w:hAnsiTheme="minorHAnsi" w:cstheme="minorBidi"/>
    </w:rPr>
  </w:style>
  <w:style w:type="character" w:styleId="FootnoteReference">
    <w:name w:val="footnote reference"/>
    <w:basedOn w:val="DefaultParagraphFont"/>
    <w:uiPriority w:val="99"/>
    <w:unhideWhenUsed/>
    <w:rsid w:val="00F6206E"/>
    <w:rPr>
      <w:vertAlign w:val="superscript"/>
    </w:rPr>
  </w:style>
  <w:style w:type="character" w:customStyle="1" w:styleId="g2">
    <w:name w:val="g2"/>
    <w:basedOn w:val="DefaultParagraphFont"/>
    <w:rsid w:val="006362AC"/>
  </w:style>
  <w:style w:type="character" w:styleId="Emphasis">
    <w:name w:val="Emphasis"/>
    <w:basedOn w:val="DefaultParagraphFont"/>
    <w:uiPriority w:val="20"/>
    <w:qFormat/>
    <w:rsid w:val="00496148"/>
    <w:rPr>
      <w:i/>
      <w:iCs/>
    </w:rPr>
  </w:style>
  <w:style w:type="character" w:styleId="UnresolvedMention">
    <w:name w:val="Unresolved Mention"/>
    <w:basedOn w:val="DefaultParagraphFont"/>
    <w:rsid w:val="00CA0E99"/>
    <w:rPr>
      <w:color w:val="808080"/>
      <w:shd w:val="clear" w:color="auto" w:fill="E6E6E6"/>
    </w:rPr>
  </w:style>
  <w:style w:type="paragraph" w:customStyle="1" w:styleId="m-3202189546015755050gmail-p2">
    <w:name w:val="m_-3202189546015755050gmail-p2"/>
    <w:basedOn w:val="Normal"/>
    <w:rsid w:val="00E53F30"/>
    <w:pPr>
      <w:spacing w:before="100" w:beforeAutospacing="1" w:after="100" w:afterAutospacing="1"/>
    </w:pPr>
  </w:style>
  <w:style w:type="character" w:customStyle="1" w:styleId="m-3202189546015755050gmail-s1">
    <w:name w:val="m_-3202189546015755050gmail-s1"/>
    <w:basedOn w:val="DefaultParagraphFont"/>
    <w:rsid w:val="00E53F30"/>
  </w:style>
  <w:style w:type="character" w:customStyle="1" w:styleId="m-3202189546015755050gmail-apple-converted-space">
    <w:name w:val="m_-3202189546015755050gmail-apple-converted-space"/>
    <w:basedOn w:val="DefaultParagraphFont"/>
    <w:rsid w:val="00E53F30"/>
  </w:style>
  <w:style w:type="paragraph" w:customStyle="1" w:styleId="nova-e-listitem">
    <w:name w:val="nova-e-list__item"/>
    <w:basedOn w:val="Normal"/>
    <w:rsid w:val="00933ECE"/>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paragraph" w:customStyle="1" w:styleId="xxmsonormal">
    <w:name w:val="x_x_msonormal"/>
    <w:basedOn w:val="Normal"/>
    <w:rsid w:val="00FA7E7E"/>
    <w:pPr>
      <w:spacing w:before="100" w:beforeAutospacing="1" w:after="100" w:afterAutospacing="1"/>
    </w:pPr>
  </w:style>
  <w:style w:type="character" w:customStyle="1" w:styleId="normaltextrun">
    <w:name w:val="normaltextrun"/>
    <w:basedOn w:val="DefaultParagraphFont"/>
    <w:rsid w:val="00421B92"/>
  </w:style>
  <w:style w:type="character" w:customStyle="1" w:styleId="bcx0">
    <w:name w:val="bcx0"/>
    <w:basedOn w:val="DefaultParagraphFont"/>
    <w:rsid w:val="00421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6440">
      <w:bodyDiv w:val="1"/>
      <w:marLeft w:val="0"/>
      <w:marRight w:val="0"/>
      <w:marTop w:val="0"/>
      <w:marBottom w:val="0"/>
      <w:divBdr>
        <w:top w:val="none" w:sz="0" w:space="0" w:color="auto"/>
        <w:left w:val="none" w:sz="0" w:space="0" w:color="auto"/>
        <w:bottom w:val="none" w:sz="0" w:space="0" w:color="auto"/>
        <w:right w:val="none" w:sz="0" w:space="0" w:color="auto"/>
      </w:divBdr>
    </w:div>
    <w:div w:id="262765594">
      <w:bodyDiv w:val="1"/>
      <w:marLeft w:val="0"/>
      <w:marRight w:val="0"/>
      <w:marTop w:val="0"/>
      <w:marBottom w:val="0"/>
      <w:divBdr>
        <w:top w:val="none" w:sz="0" w:space="0" w:color="auto"/>
        <w:left w:val="none" w:sz="0" w:space="0" w:color="auto"/>
        <w:bottom w:val="none" w:sz="0" w:space="0" w:color="auto"/>
        <w:right w:val="none" w:sz="0" w:space="0" w:color="auto"/>
      </w:divBdr>
      <w:divsChild>
        <w:div w:id="865796474">
          <w:marLeft w:val="0"/>
          <w:marRight w:val="0"/>
          <w:marTop w:val="0"/>
          <w:marBottom w:val="0"/>
          <w:divBdr>
            <w:top w:val="none" w:sz="0" w:space="0" w:color="auto"/>
            <w:left w:val="none" w:sz="0" w:space="0" w:color="auto"/>
            <w:bottom w:val="none" w:sz="0" w:space="0" w:color="auto"/>
            <w:right w:val="none" w:sz="0" w:space="0" w:color="auto"/>
          </w:divBdr>
          <w:divsChild>
            <w:div w:id="1701470796">
              <w:marLeft w:val="-225"/>
              <w:marRight w:val="-225"/>
              <w:marTop w:val="0"/>
              <w:marBottom w:val="0"/>
              <w:divBdr>
                <w:top w:val="none" w:sz="0" w:space="0" w:color="auto"/>
                <w:left w:val="none" w:sz="0" w:space="0" w:color="auto"/>
                <w:bottom w:val="none" w:sz="0" w:space="0" w:color="auto"/>
                <w:right w:val="none" w:sz="0" w:space="0" w:color="auto"/>
              </w:divBdr>
              <w:divsChild>
                <w:div w:id="13860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9741">
          <w:marLeft w:val="-225"/>
          <w:marRight w:val="-225"/>
          <w:marTop w:val="0"/>
          <w:marBottom w:val="0"/>
          <w:divBdr>
            <w:top w:val="none" w:sz="0" w:space="0" w:color="auto"/>
            <w:left w:val="none" w:sz="0" w:space="0" w:color="auto"/>
            <w:bottom w:val="none" w:sz="0" w:space="0" w:color="auto"/>
            <w:right w:val="none" w:sz="0" w:space="0" w:color="auto"/>
          </w:divBdr>
          <w:divsChild>
            <w:div w:id="775715537">
              <w:marLeft w:val="0"/>
              <w:marRight w:val="0"/>
              <w:marTop w:val="0"/>
              <w:marBottom w:val="0"/>
              <w:divBdr>
                <w:top w:val="none" w:sz="0" w:space="0" w:color="auto"/>
                <w:left w:val="none" w:sz="0" w:space="0" w:color="auto"/>
                <w:bottom w:val="none" w:sz="0" w:space="0" w:color="auto"/>
                <w:right w:val="none" w:sz="0" w:space="0" w:color="auto"/>
              </w:divBdr>
            </w:div>
            <w:div w:id="14946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2413">
      <w:bodyDiv w:val="1"/>
      <w:marLeft w:val="0"/>
      <w:marRight w:val="0"/>
      <w:marTop w:val="0"/>
      <w:marBottom w:val="0"/>
      <w:divBdr>
        <w:top w:val="none" w:sz="0" w:space="0" w:color="auto"/>
        <w:left w:val="none" w:sz="0" w:space="0" w:color="auto"/>
        <w:bottom w:val="none" w:sz="0" w:space="0" w:color="auto"/>
        <w:right w:val="none" w:sz="0" w:space="0" w:color="auto"/>
      </w:divBdr>
    </w:div>
    <w:div w:id="644091638">
      <w:bodyDiv w:val="1"/>
      <w:marLeft w:val="0"/>
      <w:marRight w:val="0"/>
      <w:marTop w:val="0"/>
      <w:marBottom w:val="0"/>
      <w:divBdr>
        <w:top w:val="none" w:sz="0" w:space="0" w:color="auto"/>
        <w:left w:val="none" w:sz="0" w:space="0" w:color="auto"/>
        <w:bottom w:val="none" w:sz="0" w:space="0" w:color="auto"/>
        <w:right w:val="none" w:sz="0" w:space="0" w:color="auto"/>
      </w:divBdr>
    </w:div>
    <w:div w:id="735058127">
      <w:bodyDiv w:val="1"/>
      <w:marLeft w:val="0"/>
      <w:marRight w:val="0"/>
      <w:marTop w:val="0"/>
      <w:marBottom w:val="0"/>
      <w:divBdr>
        <w:top w:val="none" w:sz="0" w:space="0" w:color="auto"/>
        <w:left w:val="none" w:sz="0" w:space="0" w:color="auto"/>
        <w:bottom w:val="none" w:sz="0" w:space="0" w:color="auto"/>
        <w:right w:val="none" w:sz="0" w:space="0" w:color="auto"/>
      </w:divBdr>
    </w:div>
    <w:div w:id="930745997">
      <w:bodyDiv w:val="1"/>
      <w:marLeft w:val="0"/>
      <w:marRight w:val="0"/>
      <w:marTop w:val="0"/>
      <w:marBottom w:val="0"/>
      <w:divBdr>
        <w:top w:val="none" w:sz="0" w:space="0" w:color="auto"/>
        <w:left w:val="none" w:sz="0" w:space="0" w:color="auto"/>
        <w:bottom w:val="none" w:sz="0" w:space="0" w:color="auto"/>
        <w:right w:val="none" w:sz="0" w:space="0" w:color="auto"/>
      </w:divBdr>
    </w:div>
    <w:div w:id="930822292">
      <w:bodyDiv w:val="1"/>
      <w:marLeft w:val="0"/>
      <w:marRight w:val="0"/>
      <w:marTop w:val="0"/>
      <w:marBottom w:val="0"/>
      <w:divBdr>
        <w:top w:val="none" w:sz="0" w:space="0" w:color="auto"/>
        <w:left w:val="none" w:sz="0" w:space="0" w:color="auto"/>
        <w:bottom w:val="none" w:sz="0" w:space="0" w:color="auto"/>
        <w:right w:val="none" w:sz="0" w:space="0" w:color="auto"/>
      </w:divBdr>
    </w:div>
    <w:div w:id="972829771">
      <w:bodyDiv w:val="1"/>
      <w:marLeft w:val="0"/>
      <w:marRight w:val="0"/>
      <w:marTop w:val="0"/>
      <w:marBottom w:val="0"/>
      <w:divBdr>
        <w:top w:val="none" w:sz="0" w:space="0" w:color="auto"/>
        <w:left w:val="none" w:sz="0" w:space="0" w:color="auto"/>
        <w:bottom w:val="none" w:sz="0" w:space="0" w:color="auto"/>
        <w:right w:val="none" w:sz="0" w:space="0" w:color="auto"/>
      </w:divBdr>
      <w:divsChild>
        <w:div w:id="1611088776">
          <w:marLeft w:val="0"/>
          <w:marRight w:val="0"/>
          <w:marTop w:val="0"/>
          <w:marBottom w:val="150"/>
          <w:divBdr>
            <w:top w:val="none" w:sz="0" w:space="0" w:color="auto"/>
            <w:left w:val="none" w:sz="0" w:space="0" w:color="auto"/>
            <w:bottom w:val="none" w:sz="0" w:space="0" w:color="auto"/>
            <w:right w:val="none" w:sz="0" w:space="0" w:color="auto"/>
          </w:divBdr>
        </w:div>
        <w:div w:id="616109899">
          <w:marLeft w:val="0"/>
          <w:marRight w:val="0"/>
          <w:marTop w:val="0"/>
          <w:marBottom w:val="225"/>
          <w:divBdr>
            <w:top w:val="none" w:sz="0" w:space="0" w:color="auto"/>
            <w:left w:val="none" w:sz="0" w:space="0" w:color="auto"/>
            <w:bottom w:val="none" w:sz="0" w:space="0" w:color="auto"/>
            <w:right w:val="none" w:sz="0" w:space="0" w:color="auto"/>
          </w:divBdr>
          <w:divsChild>
            <w:div w:id="752748492">
              <w:marLeft w:val="0"/>
              <w:marRight w:val="0"/>
              <w:marTop w:val="0"/>
              <w:marBottom w:val="0"/>
              <w:divBdr>
                <w:top w:val="none" w:sz="0" w:space="0" w:color="auto"/>
                <w:left w:val="none" w:sz="0" w:space="0" w:color="auto"/>
                <w:bottom w:val="none" w:sz="0" w:space="0" w:color="auto"/>
                <w:right w:val="none" w:sz="0" w:space="0" w:color="auto"/>
              </w:divBdr>
              <w:divsChild>
                <w:div w:id="1362317902">
                  <w:marLeft w:val="0"/>
                  <w:marRight w:val="0"/>
                  <w:marTop w:val="0"/>
                  <w:marBottom w:val="75"/>
                  <w:divBdr>
                    <w:top w:val="none" w:sz="0" w:space="0" w:color="auto"/>
                    <w:left w:val="none" w:sz="0" w:space="0" w:color="auto"/>
                    <w:bottom w:val="none" w:sz="0" w:space="0" w:color="auto"/>
                    <w:right w:val="none" w:sz="0" w:space="0" w:color="auto"/>
                  </w:divBdr>
                </w:div>
                <w:div w:id="1235432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847998">
      <w:bodyDiv w:val="1"/>
      <w:marLeft w:val="0"/>
      <w:marRight w:val="0"/>
      <w:marTop w:val="0"/>
      <w:marBottom w:val="0"/>
      <w:divBdr>
        <w:top w:val="none" w:sz="0" w:space="0" w:color="auto"/>
        <w:left w:val="none" w:sz="0" w:space="0" w:color="auto"/>
        <w:bottom w:val="none" w:sz="0" w:space="0" w:color="auto"/>
        <w:right w:val="none" w:sz="0" w:space="0" w:color="auto"/>
      </w:divBdr>
    </w:div>
    <w:div w:id="1646473240">
      <w:bodyDiv w:val="1"/>
      <w:marLeft w:val="0"/>
      <w:marRight w:val="0"/>
      <w:marTop w:val="0"/>
      <w:marBottom w:val="0"/>
      <w:divBdr>
        <w:top w:val="none" w:sz="0" w:space="0" w:color="auto"/>
        <w:left w:val="none" w:sz="0" w:space="0" w:color="auto"/>
        <w:bottom w:val="none" w:sz="0" w:space="0" w:color="auto"/>
        <w:right w:val="none" w:sz="0" w:space="0" w:color="auto"/>
      </w:divBdr>
    </w:div>
    <w:div w:id="1896231392">
      <w:bodyDiv w:val="1"/>
      <w:marLeft w:val="0"/>
      <w:marRight w:val="0"/>
      <w:marTop w:val="0"/>
      <w:marBottom w:val="0"/>
      <w:divBdr>
        <w:top w:val="none" w:sz="0" w:space="0" w:color="auto"/>
        <w:left w:val="none" w:sz="0" w:space="0" w:color="auto"/>
        <w:bottom w:val="none" w:sz="0" w:space="0" w:color="auto"/>
        <w:right w:val="none" w:sz="0" w:space="0" w:color="auto"/>
      </w:divBdr>
      <w:divsChild>
        <w:div w:id="1853445165">
          <w:marLeft w:val="0"/>
          <w:marRight w:val="0"/>
          <w:marTop w:val="0"/>
          <w:marBottom w:val="0"/>
          <w:divBdr>
            <w:top w:val="none" w:sz="0" w:space="0" w:color="auto"/>
            <w:left w:val="none" w:sz="0" w:space="0" w:color="auto"/>
            <w:bottom w:val="none" w:sz="0" w:space="0" w:color="auto"/>
            <w:right w:val="none" w:sz="0" w:space="0" w:color="auto"/>
          </w:divBdr>
          <w:divsChild>
            <w:div w:id="1535583728">
              <w:marLeft w:val="0"/>
              <w:marRight w:val="0"/>
              <w:marTop w:val="0"/>
              <w:marBottom w:val="0"/>
              <w:divBdr>
                <w:top w:val="none" w:sz="0" w:space="0" w:color="auto"/>
                <w:left w:val="none" w:sz="0" w:space="0" w:color="auto"/>
                <w:bottom w:val="none" w:sz="0" w:space="0" w:color="auto"/>
                <w:right w:val="none" w:sz="0" w:space="0" w:color="auto"/>
              </w:divBdr>
              <w:divsChild>
                <w:div w:id="3242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0032">
      <w:bodyDiv w:val="1"/>
      <w:marLeft w:val="0"/>
      <w:marRight w:val="0"/>
      <w:marTop w:val="0"/>
      <w:marBottom w:val="0"/>
      <w:divBdr>
        <w:top w:val="none" w:sz="0" w:space="0" w:color="auto"/>
        <w:left w:val="none" w:sz="0" w:space="0" w:color="auto"/>
        <w:bottom w:val="none" w:sz="0" w:space="0" w:color="auto"/>
        <w:right w:val="none" w:sz="0" w:space="0" w:color="auto"/>
      </w:divBdr>
      <w:divsChild>
        <w:div w:id="1180899427">
          <w:marLeft w:val="0"/>
          <w:marRight w:val="0"/>
          <w:marTop w:val="0"/>
          <w:marBottom w:val="0"/>
          <w:divBdr>
            <w:top w:val="none" w:sz="0" w:space="0" w:color="auto"/>
            <w:left w:val="none" w:sz="0" w:space="0" w:color="auto"/>
            <w:bottom w:val="none" w:sz="0" w:space="0" w:color="auto"/>
            <w:right w:val="none" w:sz="0" w:space="0" w:color="auto"/>
          </w:divBdr>
        </w:div>
        <w:div w:id="786120858">
          <w:marLeft w:val="0"/>
          <w:marRight w:val="0"/>
          <w:marTop w:val="0"/>
          <w:marBottom w:val="0"/>
          <w:divBdr>
            <w:top w:val="none" w:sz="0" w:space="0" w:color="auto"/>
            <w:left w:val="none" w:sz="0" w:space="0" w:color="auto"/>
            <w:bottom w:val="none" w:sz="0" w:space="0" w:color="auto"/>
            <w:right w:val="none" w:sz="0" w:space="0" w:color="auto"/>
          </w:divBdr>
        </w:div>
      </w:divsChild>
    </w:div>
    <w:div w:id="200358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leinsa@msu.edu" TargetMode="External"/><Relationship Id="rId13" Type="http://schemas.openxmlformats.org/officeDocument/2006/relationships/hyperlink" Target="https://teachingsocialaction.org/events/fall-24-institute-on-teaching-social-action-at-the-university-of-michigan"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risdukefellowships.org/brittany-paige-mihalecadkin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achingsocialaction.org/events/fall-24-institute-on-teaching-social-action-at-the-university-of-michig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cic4kids.org/policy-thinkbabiesmi/"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hinkingcollaborative.com/abouta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BWbNeVs8EM7OfKQhvCo+6RaZQ==">AMUW2mUntQai5vnzK2eBmqfo1p8FIujwilhmIEv7LnrgNRgG7nIXwqjyY2VudaTnRJ7jg9Bl4UfwYe3qo5Ox3s8AkWVzGnIz0LsBuIAX9KSvbsleokI5vl4=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9" ma:contentTypeDescription="Create a new document." ma:contentTypeScope="" ma:versionID="8ce81a317775525fa89dc9020c373466">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66c5cd-5bfb-4454-9446-8e7bfafc232a" xsi:nil="true"/>
    <lcf76f155ced4ddcb4097134ff3c332f xmlns="1534cd49-9c58-404b-8a46-b405ddb91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22DA50-E3C9-4607-A37A-0BA9231E5221}"/>
</file>

<file path=customXml/itemProps3.xml><?xml version="1.0" encoding="utf-8"?>
<ds:datastoreItem xmlns:ds="http://schemas.openxmlformats.org/officeDocument/2006/customXml" ds:itemID="{BED21E6C-E387-4D18-8D59-42D44F2AA927}"/>
</file>

<file path=customXml/itemProps4.xml><?xml version="1.0" encoding="utf-8"?>
<ds:datastoreItem xmlns:ds="http://schemas.openxmlformats.org/officeDocument/2006/customXml" ds:itemID="{77ABBEF9-45B2-4F5E-93C0-DF2F2D7C4FAC}"/>
</file>

<file path=docProps/app.xml><?xml version="1.0" encoding="utf-8"?>
<Properties xmlns="http://schemas.openxmlformats.org/officeDocument/2006/extended-properties" xmlns:vt="http://schemas.openxmlformats.org/officeDocument/2006/docPropsVTypes">
  <Template>Normal.dotm</Template>
  <TotalTime>6</TotalTime>
  <Pages>25</Pages>
  <Words>10526</Words>
  <Characters>60003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Sacha M. Klein</dc:creator>
  <cp:lastModifiedBy>Klein, Sacha</cp:lastModifiedBy>
  <cp:revision>5</cp:revision>
  <cp:lastPrinted>2020-04-23T04:32:00Z</cp:lastPrinted>
  <dcterms:created xsi:type="dcterms:W3CDTF">2025-03-07T16:37:00Z</dcterms:created>
  <dcterms:modified xsi:type="dcterms:W3CDTF">2025-03-07T18:19:00Z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0x010100766207E6208E2B4AB95B08C15913A3B2</vt:lpwstr>
  </property>
</Properties>
</file>