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7D51" w14:textId="757DCAD6" w:rsidR="00DE6F0E" w:rsidRDefault="00097D4A">
      <w:pPr>
        <w:spacing w:line="228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Electives</w:t>
      </w:r>
    </w:p>
    <w:p w14:paraId="7E832217" w14:textId="6A7324A3" w:rsidR="00097D4A" w:rsidRPr="00097D4A" w:rsidRDefault="00097D4A">
      <w:pPr>
        <w:spacing w:line="228" w:lineRule="auto"/>
        <w:jc w:val="center"/>
        <w:rPr>
          <w:rFonts w:ascii="Arial" w:hAnsi="Arial" w:cs="Arial"/>
          <w:sz w:val="22"/>
          <w:szCs w:val="22"/>
        </w:rPr>
      </w:pPr>
      <w:r w:rsidRPr="00097D4A">
        <w:rPr>
          <w:rFonts w:ascii="Arial" w:hAnsi="Arial" w:cs="Arial"/>
          <w:sz w:val="22"/>
          <w:szCs w:val="22"/>
        </w:rPr>
        <w:t>Open to All MSW Students</w:t>
      </w:r>
    </w:p>
    <w:p w14:paraId="0A0B6167" w14:textId="74B7B722" w:rsidR="00DE6F0E" w:rsidRDefault="00000000">
      <w:pPr>
        <w:pBdr>
          <w:bottom w:val="single" w:sz="12" w:space="1" w:color="auto"/>
        </w:pBdr>
        <w:spacing w:line="228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Current Courses – </w:t>
      </w:r>
      <w:r w:rsidR="005031C4">
        <w:rPr>
          <w:rFonts w:ascii="Arial" w:hAnsi="Arial" w:cs="Arial"/>
          <w:sz w:val="36"/>
          <w:szCs w:val="36"/>
        </w:rPr>
        <w:t>Spring 2027</w:t>
      </w:r>
    </w:p>
    <w:p w14:paraId="71A44FC8" w14:textId="77777777" w:rsidR="00DE6F0E" w:rsidRDefault="00DE6F0E">
      <w:pPr>
        <w:spacing w:line="228" w:lineRule="auto"/>
        <w:jc w:val="center"/>
        <w:rPr>
          <w:rFonts w:ascii="Arial" w:hAnsi="Arial" w:cs="Arial"/>
        </w:rPr>
      </w:pPr>
    </w:p>
    <w:p w14:paraId="4725C599" w14:textId="77777777" w:rsidR="00762637" w:rsidRDefault="00762637">
      <w:pPr>
        <w:spacing w:line="228" w:lineRule="auto"/>
        <w:jc w:val="center"/>
        <w:rPr>
          <w:rFonts w:ascii="Arial" w:hAnsi="Arial" w:cs="Arial"/>
        </w:rPr>
      </w:pPr>
    </w:p>
    <w:tbl>
      <w:tblPr>
        <w:tblW w:w="97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  <w:tblCaption w:val="Regular Statewide Blended MSW Program 3 Year Clinical Part time"/>
        <w:tblDescription w:val="This is the curriculum grid for the Statewide Blended MSW Program, 3 year part time, Clinical concentration.  The semesters are listed and the courses taken during that semester.  "/>
      </w:tblPr>
      <w:tblGrid>
        <w:gridCol w:w="9720"/>
      </w:tblGrid>
      <w:tr w:rsidR="00097D4A" w14:paraId="48F9CBA4" w14:textId="77777777" w:rsidTr="00097D4A">
        <w:trPr>
          <w:cantSplit/>
          <w:trHeight w:val="458"/>
          <w:tblHeader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6D4536" w14:textId="55E2706A" w:rsidR="00097D4A" w:rsidRDefault="00097D4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Electives</w:t>
            </w:r>
          </w:p>
        </w:tc>
      </w:tr>
      <w:tr w:rsidR="00097D4A" w14:paraId="58D97F89" w14:textId="77777777" w:rsidTr="006A14B8">
        <w:trPr>
          <w:trHeight w:val="6335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9354" w14:textId="77777777" w:rsidR="004919D6" w:rsidRPr="00097D4A" w:rsidRDefault="004919D6" w:rsidP="004919D6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7D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SW890 – Independent Study (variable </w:t>
            </w:r>
            <w:proofErr w:type="spellStart"/>
            <w:r w:rsidRPr="00097D4A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097D4A">
              <w:rPr>
                <w:rFonts w:ascii="Arial" w:hAnsi="Arial" w:cs="Arial"/>
                <w:b/>
                <w:bCs/>
                <w:sz w:val="18"/>
                <w:szCs w:val="18"/>
              </w:rPr>
              <w:t>) – Arrangement required</w:t>
            </w:r>
          </w:p>
          <w:p w14:paraId="7154D3D8" w14:textId="77777777" w:rsidR="00821C4C" w:rsidRDefault="00821C4C" w:rsidP="004919D6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033AFA3" w14:textId="77777777" w:rsidR="007C617B" w:rsidRDefault="007C617B" w:rsidP="004919D6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FBE0DE" w14:textId="011F7E0F" w:rsidR="004919D6" w:rsidRDefault="004919D6" w:rsidP="004919D6">
            <w:pPr>
              <w:spacing w:after="120"/>
              <w:contextualSpacing/>
              <w:rPr>
                <w:rFonts w:ascii="Arial" w:hAnsi="Arial" w:cs="Arial"/>
                <w:color w:val="00B05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SW471 – Sec 730 – Child Welfare </w:t>
            </w:r>
            <w:r w:rsidRPr="00E72324">
              <w:rPr>
                <w:rFonts w:ascii="Arial" w:hAnsi="Arial" w:cs="Arial"/>
                <w:sz w:val="18"/>
                <w:szCs w:val="18"/>
              </w:rPr>
              <w:t xml:space="preserve">(3 </w:t>
            </w:r>
            <w:proofErr w:type="spellStart"/>
            <w:r w:rsidRPr="00E72324">
              <w:rPr>
                <w:rFonts w:ascii="Arial" w:hAnsi="Arial" w:cs="Arial"/>
                <w:sz w:val="18"/>
                <w:szCs w:val="18"/>
              </w:rPr>
              <w:t>crs</w:t>
            </w:r>
            <w:proofErr w:type="spellEnd"/>
            <w:r w:rsidRPr="00E72324">
              <w:rPr>
                <w:rFonts w:ascii="Arial" w:hAnsi="Arial" w:cs="Arial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E723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2324">
              <w:rPr>
                <w:rFonts w:ascii="Arial" w:hAnsi="Arial" w:cs="Arial"/>
                <w:color w:val="00B050"/>
                <w:sz w:val="18"/>
                <w:szCs w:val="18"/>
              </w:rPr>
              <w:t>OASYN</w:t>
            </w:r>
          </w:p>
          <w:p w14:paraId="2B33D496" w14:textId="77777777" w:rsidR="00E224C3" w:rsidRDefault="00E224C3" w:rsidP="004919D6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810E80" w14:textId="368C01E7" w:rsidR="005031C4" w:rsidRPr="00821C4C" w:rsidRDefault="005031C4" w:rsidP="004919D6">
            <w:pPr>
              <w:spacing w:after="120"/>
              <w:contextualSpacing/>
              <w:rPr>
                <w:rFonts w:ascii="Arial" w:hAnsi="Arial" w:cs="Arial"/>
                <w:color w:val="00B05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SW474 – Sec 730 </w:t>
            </w:r>
            <w:r w:rsidR="00E224C3">
              <w:rPr>
                <w:rFonts w:ascii="Arial" w:hAnsi="Arial" w:cs="Arial"/>
                <w:b/>
                <w:bCs/>
                <w:sz w:val="18"/>
                <w:szCs w:val="18"/>
              </w:rPr>
              <w:t>- Substance</w:t>
            </w:r>
            <w:r w:rsidR="00821C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Abuse and Human Services </w:t>
            </w:r>
            <w:r w:rsidRPr="00821C4C">
              <w:rPr>
                <w:rFonts w:ascii="Arial" w:hAnsi="Arial" w:cs="Arial"/>
                <w:sz w:val="18"/>
                <w:szCs w:val="18"/>
              </w:rPr>
              <w:t xml:space="preserve">(3 </w:t>
            </w:r>
            <w:proofErr w:type="spellStart"/>
            <w:r w:rsidRPr="00821C4C">
              <w:rPr>
                <w:rFonts w:ascii="Arial" w:hAnsi="Arial" w:cs="Arial"/>
                <w:sz w:val="18"/>
                <w:szCs w:val="18"/>
              </w:rPr>
              <w:t>crs</w:t>
            </w:r>
            <w:proofErr w:type="spellEnd"/>
            <w:r w:rsidRPr="00821C4C">
              <w:rPr>
                <w:rFonts w:ascii="Arial" w:hAnsi="Arial" w:cs="Arial"/>
                <w:sz w:val="18"/>
                <w:szCs w:val="18"/>
              </w:rPr>
              <w:t xml:space="preserve">) – </w:t>
            </w:r>
            <w:r w:rsidRPr="00821C4C">
              <w:rPr>
                <w:rFonts w:ascii="Arial" w:hAnsi="Arial" w:cs="Arial"/>
                <w:color w:val="00B050"/>
                <w:sz w:val="18"/>
                <w:szCs w:val="18"/>
              </w:rPr>
              <w:t>OASYN</w:t>
            </w:r>
          </w:p>
          <w:p w14:paraId="0F26D75E" w14:textId="77777777" w:rsidR="00E224C3" w:rsidRDefault="00E224C3" w:rsidP="004919D6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EE9F4E" w14:textId="08877CCC" w:rsidR="004919D6" w:rsidRPr="00A9649F" w:rsidRDefault="004919D6" w:rsidP="004919D6">
            <w:pPr>
              <w:spacing w:after="120"/>
              <w:contextualSpacing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9649F">
              <w:rPr>
                <w:rFonts w:ascii="Arial" w:hAnsi="Arial" w:cs="Arial"/>
                <w:b/>
                <w:bCs/>
                <w:sz w:val="18"/>
                <w:szCs w:val="18"/>
              </w:rPr>
              <w:t>SW4</w:t>
            </w:r>
            <w:r w:rsidR="005031C4" w:rsidRPr="00A9649F">
              <w:rPr>
                <w:rFonts w:ascii="Arial" w:hAnsi="Arial" w:cs="Arial"/>
                <w:b/>
                <w:bCs/>
                <w:sz w:val="18"/>
                <w:szCs w:val="18"/>
              </w:rPr>
              <w:t>91</w:t>
            </w:r>
            <w:r w:rsidRPr="00A9649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Sec 730 – </w:t>
            </w:r>
            <w:r w:rsidR="00845BEA" w:rsidRPr="00845BEA">
              <w:rPr>
                <w:rFonts w:ascii="Arial" w:hAnsi="Arial" w:cs="Arial"/>
                <w:b/>
                <w:bCs/>
                <w:sz w:val="18"/>
                <w:szCs w:val="18"/>
              </w:rPr>
              <w:t>Seminar in Social Work with Older Adults: Mental Health</w:t>
            </w:r>
            <w:r w:rsidR="00845BEA" w:rsidRPr="00845BE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9649F">
              <w:rPr>
                <w:rFonts w:ascii="Arial" w:hAnsi="Arial" w:cs="Arial"/>
                <w:sz w:val="18"/>
                <w:szCs w:val="18"/>
              </w:rPr>
              <w:t>(</w:t>
            </w:r>
            <w:r w:rsidR="005031C4" w:rsidRPr="00A9649F">
              <w:rPr>
                <w:rFonts w:ascii="Arial" w:hAnsi="Arial" w:cs="Arial"/>
                <w:sz w:val="18"/>
                <w:szCs w:val="18"/>
              </w:rPr>
              <w:t>2</w:t>
            </w:r>
            <w:r w:rsidRPr="00A9649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9649F">
              <w:rPr>
                <w:rFonts w:ascii="Arial" w:hAnsi="Arial" w:cs="Arial"/>
                <w:sz w:val="18"/>
                <w:szCs w:val="18"/>
              </w:rPr>
              <w:t>crs</w:t>
            </w:r>
            <w:proofErr w:type="spellEnd"/>
            <w:r w:rsidRPr="00A9649F">
              <w:rPr>
                <w:rFonts w:ascii="Arial" w:hAnsi="Arial" w:cs="Arial"/>
                <w:sz w:val="18"/>
                <w:szCs w:val="18"/>
              </w:rPr>
              <w:t>)</w:t>
            </w:r>
            <w:r w:rsidR="005031C4" w:rsidRPr="00A9649F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5031C4" w:rsidRPr="00A9649F">
              <w:rPr>
                <w:rFonts w:ascii="Arial" w:hAnsi="Arial" w:cs="Arial"/>
                <w:color w:val="FF0000"/>
                <w:sz w:val="18"/>
                <w:szCs w:val="18"/>
              </w:rPr>
              <w:t>OSYN</w:t>
            </w:r>
          </w:p>
          <w:p w14:paraId="47625A83" w14:textId="5A30562A" w:rsidR="004919D6" w:rsidRPr="00A9649F" w:rsidRDefault="004919D6" w:rsidP="004919D6">
            <w:pPr>
              <w:pStyle w:val="ListParagraph"/>
              <w:numPr>
                <w:ilvl w:val="0"/>
                <w:numId w:val="15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A9649F">
              <w:rPr>
                <w:rFonts w:ascii="Arial" w:hAnsi="Arial" w:cs="Arial"/>
                <w:sz w:val="18"/>
                <w:szCs w:val="18"/>
              </w:rPr>
              <w:t>Zoom sessions</w:t>
            </w:r>
            <w:r w:rsidR="00692FEF" w:rsidRPr="00A9649F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031C4" w:rsidRPr="00A9649F">
              <w:rPr>
                <w:rFonts w:ascii="Arial" w:hAnsi="Arial" w:cs="Arial"/>
                <w:sz w:val="18"/>
                <w:szCs w:val="18"/>
              </w:rPr>
              <w:t>Wednesdays</w:t>
            </w:r>
            <w:r w:rsidRPr="00A964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92FEF" w:rsidRPr="00A9649F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A9649F">
              <w:rPr>
                <w:rFonts w:ascii="Arial" w:hAnsi="Arial" w:cs="Arial"/>
                <w:sz w:val="18"/>
                <w:szCs w:val="18"/>
              </w:rPr>
              <w:t>6-</w:t>
            </w:r>
            <w:r w:rsidR="005031C4" w:rsidRPr="00A9649F">
              <w:rPr>
                <w:rFonts w:ascii="Arial" w:hAnsi="Arial" w:cs="Arial"/>
                <w:sz w:val="18"/>
                <w:szCs w:val="18"/>
              </w:rPr>
              <w:t>7</w:t>
            </w:r>
            <w:r w:rsidRPr="00A9649F">
              <w:rPr>
                <w:rFonts w:ascii="Arial" w:hAnsi="Arial" w:cs="Arial"/>
                <w:sz w:val="18"/>
                <w:szCs w:val="18"/>
              </w:rPr>
              <w:t>:50pm</w:t>
            </w:r>
          </w:p>
          <w:p w14:paraId="3EDED760" w14:textId="77777777" w:rsidR="00E224C3" w:rsidRDefault="00E224C3" w:rsidP="004919D6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3373214" w14:textId="3DB79FA8" w:rsidR="004919D6" w:rsidRPr="00821C4C" w:rsidRDefault="004919D6" w:rsidP="004919D6">
            <w:pPr>
              <w:spacing w:after="120"/>
              <w:contextualSpacing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>SW491 – Sec 73</w:t>
            </w:r>
            <w:r w:rsidR="005031C4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</w:t>
            </w:r>
            <w:r w:rsidR="00692FEF" w:rsidRPr="00692FE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Trauma Informed Practice </w:t>
            </w:r>
            <w:r>
              <w:rPr>
                <w:rFonts w:ascii="Arial" w:hAnsi="Arial" w:cs="Arial"/>
                <w:sz w:val="18"/>
                <w:szCs w:val="18"/>
              </w:rPr>
              <w:t xml:space="preserve">(2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5031C4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5031C4" w:rsidRPr="00821C4C">
              <w:rPr>
                <w:rFonts w:ascii="Arial" w:hAnsi="Arial" w:cs="Arial"/>
                <w:color w:val="FF0000"/>
                <w:sz w:val="18"/>
                <w:szCs w:val="18"/>
              </w:rPr>
              <w:t>OSYN</w:t>
            </w:r>
          </w:p>
          <w:p w14:paraId="3BF1C95C" w14:textId="7294D1AF" w:rsidR="00E41E10" w:rsidRPr="00692FEF" w:rsidRDefault="004919D6" w:rsidP="00692FEF">
            <w:pPr>
              <w:pStyle w:val="ListParagraph"/>
              <w:numPr>
                <w:ilvl w:val="0"/>
                <w:numId w:val="15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5031C4">
              <w:rPr>
                <w:rFonts w:ascii="Arial" w:hAnsi="Arial" w:cs="Arial"/>
                <w:sz w:val="18"/>
                <w:szCs w:val="18"/>
              </w:rPr>
              <w:t xml:space="preserve">Zoom sessions: </w:t>
            </w:r>
            <w:r w:rsidR="00692FEF" w:rsidRPr="00692FEF">
              <w:rPr>
                <w:rFonts w:ascii="Arial" w:hAnsi="Arial" w:cs="Arial"/>
                <w:sz w:val="18"/>
                <w:szCs w:val="18"/>
              </w:rPr>
              <w:t>1/21, 2/11, 3/4 and 4/8 - 6-8pm</w:t>
            </w:r>
          </w:p>
          <w:p w14:paraId="0A272DDD" w14:textId="77777777" w:rsidR="00E224C3" w:rsidRDefault="00E224C3" w:rsidP="00E41E10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E47B53" w14:textId="7538411F" w:rsidR="004919D6" w:rsidRDefault="004919D6" w:rsidP="00E41E10">
            <w:pPr>
              <w:spacing w:after="120"/>
              <w:contextualSpacing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>SW87</w:t>
            </w:r>
            <w:r w:rsidR="005031C4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Sec 730 – </w:t>
            </w:r>
            <w:r w:rsidR="00821C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School Social Work Intervention: Children with Special Needs </w:t>
            </w:r>
            <w:r>
              <w:rPr>
                <w:rFonts w:ascii="Arial" w:hAnsi="Arial" w:cs="Arial"/>
                <w:sz w:val="18"/>
                <w:szCs w:val="18"/>
              </w:rPr>
              <w:t xml:space="preserve">(3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E41E10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2324">
              <w:rPr>
                <w:rFonts w:ascii="Arial" w:hAnsi="Arial" w:cs="Arial"/>
                <w:color w:val="00B050"/>
                <w:sz w:val="18"/>
                <w:szCs w:val="18"/>
              </w:rPr>
              <w:t>OASYN</w:t>
            </w:r>
          </w:p>
          <w:p w14:paraId="730DA02B" w14:textId="77777777" w:rsidR="00E41E10" w:rsidRPr="00E72324" w:rsidRDefault="00E41E10" w:rsidP="00E41E10">
            <w:pPr>
              <w:spacing w:after="120"/>
              <w:contextualSpacing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35BD087" w14:textId="0E3260A2" w:rsidR="004919D6" w:rsidRPr="005031C4" w:rsidRDefault="004919D6" w:rsidP="00E41E10">
            <w:pPr>
              <w:spacing w:after="120"/>
              <w:contextualSpacing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>SW87</w:t>
            </w:r>
            <w:r w:rsidR="005031C4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845BEA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Sec </w:t>
            </w:r>
            <w:r w:rsidR="005031C4">
              <w:rPr>
                <w:rFonts w:ascii="Arial" w:hAnsi="Arial" w:cs="Arial"/>
                <w:b/>
                <w:bCs/>
                <w:sz w:val="18"/>
                <w:szCs w:val="18"/>
              </w:rPr>
              <w:t>730</w:t>
            </w:r>
            <w:r w:rsidRPr="00E723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</w:t>
            </w:r>
            <w:r w:rsidR="00845BEA" w:rsidRPr="00845BEA">
              <w:rPr>
                <w:rFonts w:ascii="Arial" w:hAnsi="Arial" w:cs="Arial"/>
                <w:b/>
                <w:bCs/>
                <w:sz w:val="18"/>
                <w:szCs w:val="18"/>
              </w:rPr>
              <w:t>Seminar in Social Work with Older Adults: Mental Health</w:t>
            </w:r>
            <w:r w:rsidR="00845BEA" w:rsidRPr="00845BE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72324">
              <w:rPr>
                <w:rFonts w:ascii="Arial" w:hAnsi="Arial" w:cs="Arial"/>
                <w:sz w:val="18"/>
                <w:szCs w:val="18"/>
              </w:rPr>
              <w:t>(</w:t>
            </w:r>
            <w:r w:rsidR="005031C4">
              <w:rPr>
                <w:rFonts w:ascii="Arial" w:hAnsi="Arial" w:cs="Arial"/>
                <w:sz w:val="18"/>
                <w:szCs w:val="18"/>
              </w:rPr>
              <w:t>2</w:t>
            </w:r>
            <w:r w:rsidRPr="00E723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324">
              <w:rPr>
                <w:rFonts w:ascii="Arial" w:hAnsi="Arial" w:cs="Arial"/>
                <w:sz w:val="18"/>
                <w:szCs w:val="18"/>
              </w:rPr>
              <w:t>crs</w:t>
            </w:r>
            <w:proofErr w:type="spellEnd"/>
            <w:r w:rsidRPr="00E72324">
              <w:rPr>
                <w:rFonts w:ascii="Arial" w:hAnsi="Arial" w:cs="Arial"/>
                <w:sz w:val="18"/>
                <w:szCs w:val="18"/>
              </w:rPr>
              <w:t>)</w:t>
            </w:r>
            <w:r w:rsidR="005031C4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5031C4" w:rsidRPr="005031C4">
              <w:rPr>
                <w:rFonts w:ascii="Arial" w:hAnsi="Arial" w:cs="Arial"/>
                <w:color w:val="FF0000"/>
                <w:sz w:val="18"/>
                <w:szCs w:val="18"/>
              </w:rPr>
              <w:t>OSYN</w:t>
            </w:r>
          </w:p>
          <w:p w14:paraId="545BBFC8" w14:textId="36FF1816" w:rsidR="004919D6" w:rsidRPr="00E72324" w:rsidRDefault="005031C4" w:rsidP="00E41E10">
            <w:pPr>
              <w:pStyle w:val="ListParagraph"/>
              <w:numPr>
                <w:ilvl w:val="0"/>
                <w:numId w:val="16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Zoom sessions</w:t>
            </w:r>
            <w:r w:rsidR="007C617B">
              <w:rPr>
                <w:rFonts w:ascii="Arial" w:hAnsi="Arial" w:cs="Arial"/>
                <w:sz w:val="18"/>
                <w:szCs w:val="18"/>
              </w:rPr>
              <w:t>:</w:t>
            </w:r>
            <w:r w:rsidR="004919D6" w:rsidRPr="00E7232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Wednesdays </w:t>
            </w:r>
            <w:r w:rsidR="007C617B"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6-7:50pm</w:t>
            </w:r>
          </w:p>
          <w:p w14:paraId="68AAA2E6" w14:textId="77777777" w:rsidR="00E224C3" w:rsidRDefault="00E224C3" w:rsidP="00E224C3">
            <w:pPr>
              <w:spacing w:after="12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48E5BD5" w14:textId="6020E2D3" w:rsidR="00762637" w:rsidRPr="00E224C3" w:rsidRDefault="004919D6" w:rsidP="00E224C3">
            <w:pPr>
              <w:spacing w:after="12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919D6">
              <w:rPr>
                <w:rFonts w:ascii="Arial" w:hAnsi="Arial" w:cs="Arial"/>
                <w:b/>
                <w:bCs/>
                <w:sz w:val="18"/>
                <w:szCs w:val="18"/>
              </w:rPr>
              <w:t>SW891 – Sec 73</w:t>
            </w:r>
            <w:r w:rsidR="005031C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 </w:t>
            </w:r>
            <w:r w:rsidRPr="00821C4C">
              <w:rPr>
                <w:rFonts w:ascii="Arial" w:hAnsi="Arial" w:cs="Arial"/>
                <w:sz w:val="18"/>
                <w:szCs w:val="18"/>
              </w:rPr>
              <w:t>–</w:t>
            </w:r>
            <w:r w:rsidR="005031C4" w:rsidRPr="00821C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224C3" w:rsidRPr="00E224C3">
              <w:rPr>
                <w:rFonts w:ascii="Arial" w:hAnsi="Arial" w:cs="Arial"/>
                <w:b/>
                <w:bCs/>
                <w:sz w:val="18"/>
                <w:szCs w:val="18"/>
              </w:rPr>
              <w:t>Sharing the Burden and Healing the Wounds of War</w:t>
            </w:r>
            <w:r w:rsidR="00E224C3" w:rsidRPr="00E224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31C4" w:rsidRPr="00821C4C">
              <w:rPr>
                <w:rFonts w:ascii="Arial" w:hAnsi="Arial" w:cs="Arial"/>
                <w:sz w:val="18"/>
                <w:szCs w:val="18"/>
              </w:rPr>
              <w:t xml:space="preserve">(3 </w:t>
            </w:r>
            <w:proofErr w:type="spellStart"/>
            <w:r w:rsidRPr="00821C4C">
              <w:rPr>
                <w:rFonts w:ascii="Arial" w:hAnsi="Arial" w:cs="Arial"/>
                <w:sz w:val="18"/>
                <w:szCs w:val="18"/>
              </w:rPr>
              <w:t>cr</w:t>
            </w:r>
            <w:r w:rsidR="005031C4" w:rsidRPr="00821C4C">
              <w:rPr>
                <w:rFonts w:ascii="Arial" w:hAnsi="Arial" w:cs="Arial"/>
                <w:sz w:val="18"/>
                <w:szCs w:val="18"/>
              </w:rPr>
              <w:t>s</w:t>
            </w:r>
            <w:proofErr w:type="spellEnd"/>
            <w:r w:rsidRPr="00821C4C">
              <w:rPr>
                <w:rFonts w:ascii="Arial" w:hAnsi="Arial" w:cs="Arial"/>
                <w:sz w:val="18"/>
                <w:szCs w:val="18"/>
              </w:rPr>
              <w:t>)</w:t>
            </w:r>
            <w:r w:rsidR="005031C4" w:rsidRPr="00821C4C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5031C4" w:rsidRPr="00821C4C">
              <w:rPr>
                <w:rFonts w:ascii="Arial" w:hAnsi="Arial" w:cs="Arial"/>
                <w:color w:val="00B050"/>
                <w:sz w:val="18"/>
                <w:szCs w:val="18"/>
              </w:rPr>
              <w:t>OASYN</w:t>
            </w:r>
          </w:p>
          <w:p w14:paraId="2DA8A6C4" w14:textId="1A649E5F" w:rsidR="00762637" w:rsidRPr="005031C4" w:rsidRDefault="00762637" w:rsidP="00E224C3">
            <w:pPr>
              <w:pStyle w:val="TableParagraph"/>
              <w:spacing w:before="9"/>
              <w:contextualSpacing/>
              <w:rPr>
                <w:color w:val="00B050"/>
                <w:sz w:val="18"/>
                <w:szCs w:val="18"/>
              </w:rPr>
            </w:pPr>
            <w:r w:rsidRPr="00762637">
              <w:rPr>
                <w:b/>
                <w:bCs/>
                <w:sz w:val="18"/>
                <w:szCs w:val="18"/>
              </w:rPr>
              <w:t>SW891 – Sec 73</w:t>
            </w:r>
            <w:r w:rsidR="005031C4">
              <w:rPr>
                <w:b/>
                <w:bCs/>
                <w:sz w:val="18"/>
                <w:szCs w:val="18"/>
              </w:rPr>
              <w:t>1</w:t>
            </w:r>
            <w:r w:rsidRPr="00762637">
              <w:rPr>
                <w:b/>
                <w:bCs/>
                <w:sz w:val="18"/>
                <w:szCs w:val="18"/>
              </w:rPr>
              <w:t xml:space="preserve"> </w:t>
            </w:r>
            <w:r w:rsidRPr="00821C4C">
              <w:rPr>
                <w:sz w:val="18"/>
                <w:szCs w:val="18"/>
              </w:rPr>
              <w:t xml:space="preserve">– </w:t>
            </w:r>
            <w:r w:rsidR="00E224C3" w:rsidRPr="00E224C3">
              <w:rPr>
                <w:b/>
                <w:bCs/>
                <w:sz w:val="18"/>
                <w:szCs w:val="18"/>
              </w:rPr>
              <w:t>Child Welfare</w:t>
            </w:r>
            <w:r w:rsidR="00E224C3">
              <w:rPr>
                <w:sz w:val="18"/>
                <w:szCs w:val="18"/>
              </w:rPr>
              <w:t xml:space="preserve"> </w:t>
            </w:r>
            <w:r w:rsidRPr="00821C4C">
              <w:rPr>
                <w:sz w:val="18"/>
                <w:szCs w:val="18"/>
              </w:rPr>
              <w:t xml:space="preserve">(3 </w:t>
            </w:r>
            <w:proofErr w:type="spellStart"/>
            <w:r w:rsidRPr="00821C4C">
              <w:rPr>
                <w:sz w:val="18"/>
                <w:szCs w:val="18"/>
              </w:rPr>
              <w:t>crs</w:t>
            </w:r>
            <w:proofErr w:type="spellEnd"/>
            <w:r w:rsidRPr="00762637">
              <w:rPr>
                <w:sz w:val="18"/>
                <w:szCs w:val="18"/>
              </w:rPr>
              <w:t>)</w:t>
            </w:r>
            <w:r w:rsidR="005031C4">
              <w:rPr>
                <w:sz w:val="18"/>
                <w:szCs w:val="18"/>
              </w:rPr>
              <w:t xml:space="preserve"> – </w:t>
            </w:r>
            <w:r w:rsidR="005031C4" w:rsidRPr="005031C4">
              <w:rPr>
                <w:color w:val="00B050"/>
                <w:sz w:val="18"/>
                <w:szCs w:val="18"/>
              </w:rPr>
              <w:t>OASYN</w:t>
            </w:r>
          </w:p>
          <w:p w14:paraId="12AE96F4" w14:textId="77777777" w:rsidR="00E224C3" w:rsidRDefault="00E224C3" w:rsidP="00E224C3">
            <w:pPr>
              <w:pStyle w:val="TableParagraph"/>
              <w:spacing w:before="9"/>
              <w:contextualSpacing/>
              <w:rPr>
                <w:b/>
                <w:bCs/>
                <w:sz w:val="18"/>
                <w:szCs w:val="18"/>
              </w:rPr>
            </w:pPr>
          </w:p>
          <w:p w14:paraId="0EC50D4A" w14:textId="0662ADB4" w:rsidR="005031C4" w:rsidRPr="005031C4" w:rsidRDefault="005031C4" w:rsidP="00E224C3">
            <w:pPr>
              <w:pStyle w:val="TableParagraph"/>
              <w:spacing w:before="9"/>
              <w:contextualSpacing/>
              <w:rPr>
                <w:color w:val="FF0000"/>
                <w:sz w:val="18"/>
                <w:szCs w:val="18"/>
              </w:rPr>
            </w:pPr>
            <w:r w:rsidRPr="00E224C3">
              <w:rPr>
                <w:b/>
                <w:bCs/>
                <w:sz w:val="18"/>
                <w:szCs w:val="18"/>
              </w:rPr>
              <w:t xml:space="preserve">SW891 – Sec 732 – </w:t>
            </w:r>
            <w:r w:rsidR="00E224C3" w:rsidRPr="00E224C3">
              <w:rPr>
                <w:b/>
                <w:bCs/>
                <w:sz w:val="18"/>
                <w:szCs w:val="18"/>
              </w:rPr>
              <w:t>Core Concepts in Child and Adolescent Trauma</w:t>
            </w:r>
            <w:r w:rsidR="00E224C3" w:rsidRPr="00E224C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(3 </w:t>
            </w:r>
            <w:proofErr w:type="spellStart"/>
            <w:r>
              <w:rPr>
                <w:sz w:val="18"/>
                <w:szCs w:val="18"/>
              </w:rPr>
              <w:t>crs</w:t>
            </w:r>
            <w:proofErr w:type="spellEnd"/>
            <w:r>
              <w:rPr>
                <w:sz w:val="18"/>
                <w:szCs w:val="18"/>
              </w:rPr>
              <w:t xml:space="preserve">) - </w:t>
            </w:r>
            <w:r w:rsidRPr="005031C4">
              <w:rPr>
                <w:color w:val="FF0000"/>
                <w:sz w:val="18"/>
                <w:szCs w:val="18"/>
              </w:rPr>
              <w:t>OSYN</w:t>
            </w:r>
          </w:p>
          <w:p w14:paraId="0A6EF804" w14:textId="77777777" w:rsidR="005031C4" w:rsidRDefault="005031C4" w:rsidP="00E224C3">
            <w:pPr>
              <w:pStyle w:val="TableParagraph"/>
              <w:spacing w:before="9" w:line="360" w:lineRule="auto"/>
              <w:contextualSpacing/>
              <w:rPr>
                <w:sz w:val="18"/>
                <w:szCs w:val="18"/>
              </w:rPr>
            </w:pPr>
          </w:p>
          <w:p w14:paraId="08B50447" w14:textId="0B61D491" w:rsidR="004919D6" w:rsidRPr="004919D6" w:rsidRDefault="004919D6" w:rsidP="005031C4">
            <w:pPr>
              <w:pStyle w:val="TableParagraph"/>
              <w:spacing w:before="9"/>
              <w:contextualSpacing/>
              <w:rPr>
                <w:color w:val="00B050"/>
                <w:sz w:val="18"/>
                <w:szCs w:val="18"/>
              </w:rPr>
            </w:pPr>
          </w:p>
        </w:tc>
      </w:tr>
    </w:tbl>
    <w:p w14:paraId="2AFE7ED7" w14:textId="77777777" w:rsidR="00DE6F0E" w:rsidRDefault="00DE6F0E">
      <w:pPr>
        <w:pStyle w:val="NoSpacing"/>
        <w:rPr>
          <w:rFonts w:ascii="Arial" w:hAnsi="Arial"/>
          <w:sz w:val="18"/>
          <w:szCs w:val="18"/>
          <w:vertAlign w:val="superscript"/>
        </w:rPr>
      </w:pPr>
    </w:p>
    <w:p w14:paraId="0054D04E" w14:textId="77777777" w:rsidR="00DE6F0E" w:rsidRDefault="00000000" w:rsidP="000923F6">
      <w:pPr>
        <w:pStyle w:val="FootnoteText"/>
        <w:tabs>
          <w:tab w:val="left" w:pos="540"/>
        </w:tabs>
        <w:ind w:right="536"/>
        <w:contextualSpacing/>
        <w:rPr>
          <w:rFonts w:ascii="Arial" w:hAnsi="Arial" w:cs="Arial"/>
          <w:bCs/>
          <w:sz w:val="16"/>
          <w:szCs w:val="16"/>
        </w:rPr>
      </w:pPr>
      <w:r w:rsidRPr="000923F6">
        <w:rPr>
          <w:rFonts w:ascii="Arial" w:hAnsi="Arial" w:cs="Arial"/>
          <w:bCs/>
          <w:color w:val="00B050"/>
          <w:sz w:val="16"/>
          <w:szCs w:val="16"/>
        </w:rPr>
        <w:t>OASYN</w:t>
      </w:r>
      <w:r w:rsidRPr="000923F6">
        <w:rPr>
          <w:rFonts w:ascii="Arial" w:hAnsi="Arial" w:cs="Arial"/>
          <w:bCs/>
          <w:color w:val="FF0000"/>
          <w:sz w:val="16"/>
          <w:szCs w:val="16"/>
        </w:rPr>
        <w:t xml:space="preserve"> </w:t>
      </w:r>
      <w:r w:rsidRPr="000923F6">
        <w:rPr>
          <w:rFonts w:ascii="Arial" w:hAnsi="Arial" w:cs="Arial"/>
          <w:bCs/>
          <w:sz w:val="16"/>
          <w:szCs w:val="16"/>
        </w:rPr>
        <w:t>– Asynchronous</w:t>
      </w:r>
    </w:p>
    <w:p w14:paraId="18705E2A" w14:textId="77777777" w:rsidR="005031C4" w:rsidRDefault="005031C4" w:rsidP="000923F6">
      <w:pPr>
        <w:pStyle w:val="FootnoteText"/>
        <w:tabs>
          <w:tab w:val="left" w:pos="540"/>
        </w:tabs>
        <w:ind w:right="536"/>
        <w:contextualSpacing/>
        <w:rPr>
          <w:rFonts w:ascii="Arial" w:hAnsi="Arial" w:cs="Arial"/>
          <w:bCs/>
          <w:sz w:val="16"/>
          <w:szCs w:val="16"/>
        </w:rPr>
      </w:pPr>
    </w:p>
    <w:p w14:paraId="0E28E685" w14:textId="7A52541D" w:rsidR="005031C4" w:rsidRPr="000923F6" w:rsidRDefault="005031C4" w:rsidP="000923F6">
      <w:pPr>
        <w:pStyle w:val="FootnoteText"/>
        <w:tabs>
          <w:tab w:val="left" w:pos="540"/>
        </w:tabs>
        <w:ind w:right="536"/>
        <w:contextualSpacing/>
        <w:rPr>
          <w:rFonts w:ascii="Arial" w:hAnsi="Arial" w:cs="Arial"/>
          <w:bCs/>
          <w:sz w:val="16"/>
          <w:szCs w:val="16"/>
        </w:rPr>
      </w:pPr>
      <w:r w:rsidRPr="005031C4">
        <w:rPr>
          <w:rFonts w:ascii="Arial" w:hAnsi="Arial" w:cs="Arial"/>
          <w:bCs/>
          <w:color w:val="FF0000"/>
          <w:sz w:val="16"/>
          <w:szCs w:val="16"/>
        </w:rPr>
        <w:t>OSYN</w:t>
      </w:r>
      <w:r>
        <w:rPr>
          <w:rFonts w:ascii="Arial" w:hAnsi="Arial" w:cs="Arial"/>
          <w:bCs/>
          <w:sz w:val="16"/>
          <w:szCs w:val="16"/>
        </w:rPr>
        <w:t xml:space="preserve"> – Online; Synchronous</w:t>
      </w:r>
    </w:p>
    <w:p w14:paraId="3B51724F" w14:textId="77777777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b/>
          <w:sz w:val="16"/>
          <w:szCs w:val="16"/>
          <w:vertAlign w:val="superscript"/>
        </w:rPr>
      </w:pPr>
    </w:p>
    <w:p w14:paraId="3E9B18AA" w14:textId="6BE21FA8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  <w:r w:rsidRPr="004919D6">
        <w:rPr>
          <w:rFonts w:ascii="Arial" w:hAnsi="Arial" w:cs="Arial"/>
          <w:b/>
          <w:sz w:val="16"/>
          <w:szCs w:val="16"/>
        </w:rPr>
        <w:t xml:space="preserve">PLEASE NOTE: </w:t>
      </w:r>
      <w:r w:rsidRPr="004919D6">
        <w:rPr>
          <w:rFonts w:ascii="Arial" w:hAnsi="Arial" w:cs="Arial"/>
          <w:sz w:val="16"/>
          <w:szCs w:val="16"/>
        </w:rPr>
        <w:t xml:space="preserve">In the event of insufficient enrollment, a course or course section may need to be cancelled. </w:t>
      </w:r>
      <w:r>
        <w:rPr>
          <w:rFonts w:ascii="Arial" w:hAnsi="Arial" w:cs="Arial"/>
          <w:sz w:val="16"/>
          <w:szCs w:val="16"/>
        </w:rPr>
        <w:t xml:space="preserve">The School of SW will notify, and support alternate planning. </w:t>
      </w:r>
    </w:p>
    <w:p w14:paraId="5F0E1509" w14:textId="77777777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</w:p>
    <w:p w14:paraId="3A49EDF6" w14:textId="77777777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  <w:r w:rsidRPr="004919D6">
        <w:rPr>
          <w:rFonts w:ascii="Arial" w:hAnsi="Arial" w:cs="Arial"/>
          <w:sz w:val="16"/>
          <w:szCs w:val="16"/>
        </w:rPr>
        <w:t xml:space="preserve">Students in the Advanced Standing program are required to complete 10 credits of electives.  </w:t>
      </w:r>
    </w:p>
    <w:p w14:paraId="413ABB3A" w14:textId="77777777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  <w:r w:rsidRPr="004919D6">
        <w:rPr>
          <w:rFonts w:ascii="Arial" w:hAnsi="Arial" w:cs="Arial"/>
          <w:sz w:val="16"/>
          <w:szCs w:val="16"/>
        </w:rPr>
        <w:t xml:space="preserve">Students in the Regular program are required to complete 6 credits of electives. </w:t>
      </w:r>
    </w:p>
    <w:p w14:paraId="052D7724" w14:textId="77777777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</w:p>
    <w:p w14:paraId="3C40561A" w14:textId="5CE5709B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  <w:r w:rsidRPr="004919D6">
        <w:rPr>
          <w:rFonts w:ascii="Arial" w:hAnsi="Arial" w:cs="Arial"/>
          <w:sz w:val="16"/>
          <w:szCs w:val="16"/>
        </w:rPr>
        <w:t xml:space="preserve">Additionally, students who have chosen the OCL </w:t>
      </w:r>
      <w:proofErr w:type="gramStart"/>
      <w:r w:rsidRPr="004919D6">
        <w:rPr>
          <w:rFonts w:ascii="Arial" w:hAnsi="Arial" w:cs="Arial"/>
          <w:sz w:val="16"/>
          <w:szCs w:val="16"/>
        </w:rPr>
        <w:t>concentration,</w:t>
      </w:r>
      <w:proofErr w:type="gramEnd"/>
      <w:r w:rsidRPr="004919D6">
        <w:rPr>
          <w:rFonts w:ascii="Arial" w:hAnsi="Arial" w:cs="Arial"/>
          <w:sz w:val="16"/>
          <w:szCs w:val="16"/>
        </w:rPr>
        <w:t xml:space="preserve"> are required to take 3 credits of OCL focused coursework (from approved list) = totaling 13 credits of electives for Advanced Standing; 9 credits of electives for Regular</w:t>
      </w:r>
      <w:r>
        <w:rPr>
          <w:rFonts w:ascii="Arial" w:hAnsi="Arial" w:cs="Arial"/>
          <w:sz w:val="16"/>
          <w:szCs w:val="16"/>
        </w:rPr>
        <w:t>.</w:t>
      </w:r>
      <w:r w:rsidRPr="004919D6">
        <w:rPr>
          <w:rFonts w:ascii="Arial" w:hAnsi="Arial" w:cs="Arial"/>
          <w:sz w:val="16"/>
          <w:szCs w:val="16"/>
        </w:rPr>
        <w:t xml:space="preserve"> </w:t>
      </w:r>
    </w:p>
    <w:p w14:paraId="0B33FBDD" w14:textId="77777777" w:rsidR="004919D6" w:rsidRPr="004919D6" w:rsidRDefault="004919D6" w:rsidP="004919D6">
      <w:pPr>
        <w:spacing w:line="244" w:lineRule="auto"/>
        <w:ind w:left="288" w:right="288"/>
        <w:rPr>
          <w:rFonts w:ascii="Arial" w:hAnsi="Arial" w:cs="Arial"/>
          <w:sz w:val="16"/>
          <w:szCs w:val="16"/>
        </w:rPr>
      </w:pPr>
    </w:p>
    <w:p w14:paraId="5CA61B01" w14:textId="76B3454B" w:rsidR="00DE6F0E" w:rsidRPr="00436106" w:rsidRDefault="00DE6F0E" w:rsidP="004919D6">
      <w:pPr>
        <w:ind w:left="288" w:right="288"/>
        <w:contextualSpacing/>
        <w:rPr>
          <w:rFonts w:ascii="Arial" w:hAnsi="Arial" w:cs="Arial"/>
          <w:sz w:val="16"/>
          <w:szCs w:val="16"/>
        </w:rPr>
      </w:pPr>
    </w:p>
    <w:sectPr w:rsidR="00DE6F0E" w:rsidRPr="004361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1587B" w14:textId="77777777" w:rsidR="00D56CCF" w:rsidRDefault="00D56CCF">
      <w:r>
        <w:separator/>
      </w:r>
    </w:p>
  </w:endnote>
  <w:endnote w:type="continuationSeparator" w:id="0">
    <w:p w14:paraId="01CF2976" w14:textId="77777777" w:rsidR="00D56CCF" w:rsidRDefault="00D56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B3F95" w14:textId="77777777" w:rsidR="00DE6F0E" w:rsidRDefault="00DE6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3CB4" w14:textId="77777777" w:rsidR="00DE6F0E" w:rsidRDefault="00DE6F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61A3" w14:textId="77777777" w:rsidR="00DE6F0E" w:rsidRDefault="00DE6F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0B250" w14:textId="77777777" w:rsidR="00D56CCF" w:rsidRDefault="00D56CCF">
      <w:r>
        <w:separator/>
      </w:r>
    </w:p>
  </w:footnote>
  <w:footnote w:type="continuationSeparator" w:id="0">
    <w:p w14:paraId="2B6E83C4" w14:textId="77777777" w:rsidR="00D56CCF" w:rsidRDefault="00D56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D5F0" w14:textId="77777777" w:rsidR="00DE6F0E" w:rsidRDefault="00DE6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A5B3" w14:textId="77777777" w:rsidR="00DE6F0E" w:rsidRDefault="00DE6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94609" w14:textId="77777777" w:rsidR="00DE6F0E" w:rsidRDefault="00DE6F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22CB1"/>
    <w:multiLevelType w:val="hybridMultilevel"/>
    <w:tmpl w:val="77BA8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A2557"/>
    <w:multiLevelType w:val="hybridMultilevel"/>
    <w:tmpl w:val="8A5EC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558E8"/>
    <w:multiLevelType w:val="hybridMultilevel"/>
    <w:tmpl w:val="D8E8B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47572"/>
    <w:multiLevelType w:val="hybridMultilevel"/>
    <w:tmpl w:val="2370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47A4A"/>
    <w:multiLevelType w:val="hybridMultilevel"/>
    <w:tmpl w:val="6C741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927FB"/>
    <w:multiLevelType w:val="hybridMultilevel"/>
    <w:tmpl w:val="181C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D247F"/>
    <w:multiLevelType w:val="hybridMultilevel"/>
    <w:tmpl w:val="AE0C91E6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7" w15:restartNumberingAfterBreak="0">
    <w:nsid w:val="3D5D53BC"/>
    <w:multiLevelType w:val="hybridMultilevel"/>
    <w:tmpl w:val="42A65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7464"/>
    <w:multiLevelType w:val="hybridMultilevel"/>
    <w:tmpl w:val="15A00538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9" w15:restartNumberingAfterBreak="0">
    <w:nsid w:val="51E2250A"/>
    <w:multiLevelType w:val="hybridMultilevel"/>
    <w:tmpl w:val="A2809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B3889"/>
    <w:multiLevelType w:val="hybridMultilevel"/>
    <w:tmpl w:val="404E5E04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1" w15:restartNumberingAfterBreak="0">
    <w:nsid w:val="65496566"/>
    <w:multiLevelType w:val="hybridMultilevel"/>
    <w:tmpl w:val="0878319E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2" w15:restartNumberingAfterBreak="0">
    <w:nsid w:val="6BD170C4"/>
    <w:multiLevelType w:val="hybridMultilevel"/>
    <w:tmpl w:val="12F0F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584215">
    <w:abstractNumId w:val="4"/>
  </w:num>
  <w:num w:numId="2" w16cid:durableId="122502863">
    <w:abstractNumId w:val="4"/>
  </w:num>
  <w:num w:numId="3" w16cid:durableId="436370260">
    <w:abstractNumId w:val="5"/>
  </w:num>
  <w:num w:numId="4" w16cid:durableId="185680657">
    <w:abstractNumId w:val="5"/>
  </w:num>
  <w:num w:numId="5" w16cid:durableId="1810320365">
    <w:abstractNumId w:val="7"/>
  </w:num>
  <w:num w:numId="6" w16cid:durableId="28377160">
    <w:abstractNumId w:val="7"/>
  </w:num>
  <w:num w:numId="7" w16cid:durableId="1689059722">
    <w:abstractNumId w:val="10"/>
  </w:num>
  <w:num w:numId="8" w16cid:durableId="649209092">
    <w:abstractNumId w:val="10"/>
  </w:num>
  <w:num w:numId="9" w16cid:durableId="1365397960">
    <w:abstractNumId w:val="3"/>
  </w:num>
  <w:num w:numId="10" w16cid:durableId="502821281">
    <w:abstractNumId w:val="12"/>
  </w:num>
  <w:num w:numId="11" w16cid:durableId="1108893899">
    <w:abstractNumId w:val="1"/>
  </w:num>
  <w:num w:numId="12" w16cid:durableId="1461074162">
    <w:abstractNumId w:val="8"/>
  </w:num>
  <w:num w:numId="13" w16cid:durableId="4940694">
    <w:abstractNumId w:val="6"/>
  </w:num>
  <w:num w:numId="14" w16cid:durableId="1098646503">
    <w:abstractNumId w:val="11"/>
  </w:num>
  <w:num w:numId="15" w16cid:durableId="1543203827">
    <w:abstractNumId w:val="2"/>
  </w:num>
  <w:num w:numId="16" w16cid:durableId="1287783205">
    <w:abstractNumId w:val="9"/>
  </w:num>
  <w:num w:numId="17" w16cid:durableId="149560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F7"/>
    <w:rsid w:val="00021202"/>
    <w:rsid w:val="00040A08"/>
    <w:rsid w:val="00065623"/>
    <w:rsid w:val="000923F6"/>
    <w:rsid w:val="00097D4A"/>
    <w:rsid w:val="000F434D"/>
    <w:rsid w:val="00436106"/>
    <w:rsid w:val="004919D6"/>
    <w:rsid w:val="005031C4"/>
    <w:rsid w:val="006557C6"/>
    <w:rsid w:val="00692FEF"/>
    <w:rsid w:val="006A14B8"/>
    <w:rsid w:val="00762637"/>
    <w:rsid w:val="007808E4"/>
    <w:rsid w:val="007C617B"/>
    <w:rsid w:val="00802ACF"/>
    <w:rsid w:val="00821C4C"/>
    <w:rsid w:val="00834E65"/>
    <w:rsid w:val="00845BEA"/>
    <w:rsid w:val="009723F7"/>
    <w:rsid w:val="0099542E"/>
    <w:rsid w:val="009B2E54"/>
    <w:rsid w:val="00A9649F"/>
    <w:rsid w:val="00AA7C7C"/>
    <w:rsid w:val="00C436EE"/>
    <w:rsid w:val="00CB5407"/>
    <w:rsid w:val="00CF0BBD"/>
    <w:rsid w:val="00D56CCF"/>
    <w:rsid w:val="00DB321B"/>
    <w:rsid w:val="00DE6F0E"/>
    <w:rsid w:val="00E224C3"/>
    <w:rsid w:val="00E41E10"/>
    <w:rsid w:val="00E72324"/>
    <w:rsid w:val="00F2187A"/>
    <w:rsid w:val="00FD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BA4DF7"/>
  <w15:chartTrackingRefBased/>
  <w15:docId w15:val="{BD14593D-38FD-4C0C-8F18-75CD6831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Shruti" w:eastAsia="Times New Roman" w:hAnsi="Shrut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</w:rPr>
  </w:style>
  <w:style w:type="paragraph" w:styleId="FootnoteText">
    <w:name w:val="footnote text"/>
    <w:basedOn w:val="Normal"/>
    <w:link w:val="FootnoteTextChar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locked/>
    <w:rPr>
      <w:rFonts w:ascii="Shruti" w:eastAsia="Times New Roman" w:hAnsi="Shruti" w:cs="Times New Roman" w:hint="defaul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Shruti" w:eastAsia="Times New Roman" w:hAnsi="Shruti" w:cs="Times New Roman" w:hint="defaul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Shruti" w:eastAsia="Times New Roman" w:hAnsi="Shruti" w:cs="Times New Roman" w:hint="default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Shruti" w:eastAsia="Times New Roman" w:hAnsi="Shruti"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</w:style>
  <w:style w:type="paragraph" w:customStyle="1" w:styleId="TableParagraph">
    <w:name w:val="Table Paragraph"/>
    <w:basedOn w:val="Normal"/>
    <w:uiPriority w:val="1"/>
    <w:qFormat/>
    <w:rsid w:val="00AA7C7C"/>
    <w:pPr>
      <w:adjustRightInd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0923F6"/>
    <w:pPr>
      <w:adjustRightInd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923F6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66c5cd-5bfb-4454-9446-8e7bfafc232a" xsi:nil="true"/>
    <lcf76f155ced4ddcb4097134ff3c332f xmlns="1534cd49-9c58-404b-8a46-b405ddb9154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07E6208E2B4AB95B08C15913A3B2" ma:contentTypeVersion="20" ma:contentTypeDescription="Create a new document." ma:contentTypeScope="" ma:versionID="341d1738eafc312251abf790c2ed3b7c">
  <xsd:schema xmlns:xsd="http://www.w3.org/2001/XMLSchema" xmlns:xs="http://www.w3.org/2001/XMLSchema" xmlns:p="http://schemas.microsoft.com/office/2006/metadata/properties" xmlns:ns2="1534cd49-9c58-404b-8a46-b405ddb91544" xmlns:ns3="6166c5cd-5bfb-4454-9446-8e7bfafc232a" targetNamespace="http://schemas.microsoft.com/office/2006/metadata/properties" ma:root="true" ma:fieldsID="875a8c486911e5b01a10b3be28557b78" ns2:_="" ns3:_="">
    <xsd:import namespace="1534cd49-9c58-404b-8a46-b405ddb91544"/>
    <xsd:import namespace="6166c5cd-5bfb-4454-9446-8e7bfafc2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4cd49-9c58-404b-8a46-b405ddb91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6c5cd-5bfb-4454-9446-8e7bfafc2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8d1f4c-db73-4ea7-b58b-e42b3778f2ad}" ma:internalName="TaxCatchAll" ma:showField="CatchAllData" ma:web="6166c5cd-5bfb-4454-9446-8e7bfafc2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4A6CD-D560-4662-9271-720CBCCC0FB7}">
  <ds:schemaRefs>
    <ds:schemaRef ds:uri="http://schemas.microsoft.com/office/2006/metadata/properties"/>
    <ds:schemaRef ds:uri="http://schemas.microsoft.com/office/infopath/2007/PartnerControls"/>
    <ds:schemaRef ds:uri="6166c5cd-5bfb-4454-9446-8e7bfafc232a"/>
    <ds:schemaRef ds:uri="1534cd49-9c58-404b-8a46-b405ddb91544"/>
  </ds:schemaRefs>
</ds:datastoreItem>
</file>

<file path=customXml/itemProps2.xml><?xml version="1.0" encoding="utf-8"?>
<ds:datastoreItem xmlns:ds="http://schemas.openxmlformats.org/officeDocument/2006/customXml" ds:itemID="{5EC5FBB9-7F6E-4930-A06E-E88EE4F90EC0}"/>
</file>

<file path=customXml/itemProps3.xml><?xml version="1.0" encoding="utf-8"?>
<ds:datastoreItem xmlns:ds="http://schemas.openxmlformats.org/officeDocument/2006/customXml" ds:itemID="{CC4DE4ED-A014-4020-BA27-E1B62DAEDB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Farman</dc:creator>
  <cp:keywords/>
  <dc:description/>
  <cp:lastModifiedBy>Fornwalt, Kelly</cp:lastModifiedBy>
  <cp:revision>7</cp:revision>
  <cp:lastPrinted>2026-03-02T18:03:00Z</cp:lastPrinted>
  <dcterms:created xsi:type="dcterms:W3CDTF">2026-10-15T19:09:00Z</dcterms:created>
  <dcterms:modified xsi:type="dcterms:W3CDTF">2026-10-16T14:32:00Z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0x010100766207E6208E2B4AB95B08C15913A3B2</vt:lpwstr>
  </property>
</Properties>
</file>