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B58B" w14:textId="77777777" w:rsidR="00BD586F" w:rsidRPr="00BD586F" w:rsidRDefault="00BD586F" w:rsidP="002137C4">
      <w:pPr>
        <w:spacing w:after="1320"/>
        <w:jc w:val="center"/>
        <w:rPr>
          <w:rFonts w:ascii="Gotham Medium" w:eastAsia="Times New Roman" w:hAnsi="Gotham Medium" w:cs="Arial"/>
          <w:sz w:val="56"/>
          <w:szCs w:val="56"/>
        </w:rPr>
      </w:pPr>
      <w:r>
        <w:rPr>
          <w:noProof/>
        </w:rPr>
        <w:drawing>
          <wp:inline distT="0" distB="0" distL="0" distR="0" wp14:anchorId="493AAC3D" wp14:editId="09F29AEB">
            <wp:extent cx="5734052" cy="2647950"/>
            <wp:effectExtent l="0" t="0" r="0" b="0"/>
            <wp:docPr id="1567558169" name="Picture 1567558169" title="Logo of MSU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34052" cy="2647950"/>
                    </a:xfrm>
                    <a:prstGeom prst="rect">
                      <a:avLst/>
                    </a:prstGeom>
                  </pic:spPr>
                </pic:pic>
              </a:graphicData>
            </a:graphic>
          </wp:inline>
        </w:drawing>
      </w:r>
    </w:p>
    <w:p w14:paraId="63626525" w14:textId="77777777" w:rsidR="00BD586F" w:rsidRPr="00BD586F" w:rsidRDefault="00BD586F" w:rsidP="00CF14A3">
      <w:pPr>
        <w:jc w:val="center"/>
        <w:rPr>
          <w:rFonts w:ascii="Gotham Medium" w:eastAsia="Times New Roman" w:hAnsi="Gotham Medium" w:cs="Arial"/>
          <w:sz w:val="64"/>
          <w:szCs w:val="64"/>
        </w:rPr>
      </w:pPr>
      <w:r>
        <w:rPr>
          <w:rFonts w:ascii="Gotham Medium" w:eastAsia="Times New Roman" w:hAnsi="Gotham Medium" w:cs="Arial"/>
          <w:sz w:val="64"/>
          <w:szCs w:val="64"/>
        </w:rPr>
        <w:t>MSW</w:t>
      </w:r>
      <w:r w:rsidRPr="00BD586F">
        <w:rPr>
          <w:rFonts w:ascii="Gotham Medium" w:eastAsia="Times New Roman" w:hAnsi="Gotham Medium" w:cs="Arial"/>
          <w:sz w:val="64"/>
          <w:szCs w:val="64"/>
        </w:rPr>
        <w:t xml:space="preserve"> Student Handbook</w:t>
      </w:r>
    </w:p>
    <w:p w14:paraId="34123445" w14:textId="77777777" w:rsidR="00BD586F" w:rsidRPr="00BD586F" w:rsidRDefault="00BD586F" w:rsidP="00F60459">
      <w:pPr>
        <w:spacing w:after="2160"/>
        <w:jc w:val="center"/>
        <w:rPr>
          <w:rFonts w:ascii="Gotham Medium" w:eastAsia="Times New Roman" w:hAnsi="Gotham Medium" w:cs="Arial"/>
          <w:sz w:val="44"/>
          <w:szCs w:val="56"/>
        </w:rPr>
      </w:pPr>
      <w:r>
        <w:rPr>
          <w:noProof/>
        </w:rPr>
        <w:drawing>
          <wp:inline distT="0" distB="0" distL="0" distR="0" wp14:anchorId="585B3439" wp14:editId="0008804F">
            <wp:extent cx="1428750" cy="1428750"/>
            <wp:effectExtent l="0" t="0" r="0" b="0"/>
            <wp:docPr id="1284078363" name="Picture 1284078363" title="MSW text on Spartan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96BFCB4" w14:textId="2959B9CA" w:rsidR="00BD586F" w:rsidRPr="00BD586F" w:rsidRDefault="00DB6A25" w:rsidP="006771ED">
      <w:pPr>
        <w:spacing w:after="0"/>
        <w:jc w:val="right"/>
        <w:rPr>
          <w:rFonts w:ascii="Gotham Medium" w:eastAsia="Times New Roman" w:hAnsi="Gotham Medium" w:cs="Arial"/>
          <w:b/>
          <w:szCs w:val="56"/>
        </w:rPr>
      </w:pPr>
      <w:r>
        <w:rPr>
          <w:rFonts w:ascii="Gotham Medium" w:eastAsia="Times New Roman" w:hAnsi="Gotham Medium" w:cs="Arial"/>
          <w:b/>
          <w:szCs w:val="56"/>
        </w:rPr>
        <w:t>Anne K. Hughes</w:t>
      </w:r>
      <w:r w:rsidR="00BD586F" w:rsidRPr="00BD586F">
        <w:rPr>
          <w:rFonts w:ascii="Gotham Medium" w:eastAsia="Times New Roman" w:hAnsi="Gotham Medium" w:cs="Arial"/>
          <w:b/>
          <w:szCs w:val="56"/>
        </w:rPr>
        <w:t>, PhD</w:t>
      </w:r>
    </w:p>
    <w:p w14:paraId="7ECA63B9" w14:textId="77777777" w:rsidR="00BD586F" w:rsidRPr="00BD586F" w:rsidRDefault="00BD586F" w:rsidP="006771ED">
      <w:pPr>
        <w:spacing w:after="0"/>
        <w:jc w:val="right"/>
        <w:rPr>
          <w:rFonts w:ascii="Gotham Medium" w:eastAsia="Times New Roman" w:hAnsi="Gotham Medium" w:cs="Arial"/>
          <w:szCs w:val="56"/>
        </w:rPr>
      </w:pPr>
      <w:r w:rsidRPr="00BD586F">
        <w:rPr>
          <w:rFonts w:ascii="Gotham Medium" w:eastAsia="Times New Roman" w:hAnsi="Gotham Medium" w:cs="Arial"/>
          <w:szCs w:val="56"/>
        </w:rPr>
        <w:t>Director, School of Social Work</w:t>
      </w:r>
    </w:p>
    <w:p w14:paraId="3560A459" w14:textId="77777777" w:rsidR="00BD586F" w:rsidRPr="00BD586F" w:rsidRDefault="00BD586F" w:rsidP="006771ED">
      <w:pPr>
        <w:spacing w:after="0"/>
        <w:jc w:val="right"/>
        <w:rPr>
          <w:rFonts w:ascii="Gotham Medium" w:eastAsia="Times New Roman" w:hAnsi="Gotham Medium" w:cs="Arial"/>
          <w:szCs w:val="56"/>
        </w:rPr>
      </w:pPr>
    </w:p>
    <w:p w14:paraId="578DB2C9" w14:textId="55191CE0" w:rsidR="00BD586F" w:rsidRPr="00BD586F" w:rsidRDefault="0048084A" w:rsidP="238D45E8">
      <w:pPr>
        <w:spacing w:after="0"/>
        <w:jc w:val="right"/>
        <w:rPr>
          <w:rFonts w:ascii="Gotham Medium" w:eastAsia="Times New Roman" w:hAnsi="Gotham Medium" w:cs="Arial"/>
          <w:b/>
          <w:bCs/>
        </w:rPr>
      </w:pPr>
      <w:r w:rsidRPr="238D45E8">
        <w:rPr>
          <w:rFonts w:ascii="Gotham Medium" w:eastAsia="Times New Roman" w:hAnsi="Gotham Medium" w:cs="Arial"/>
          <w:b/>
          <w:bCs/>
        </w:rPr>
        <w:t xml:space="preserve">Takisha </w:t>
      </w:r>
      <w:bookmarkStart w:id="0" w:name="_Int_UWtOEkEb"/>
      <w:r w:rsidRPr="238D45E8">
        <w:rPr>
          <w:rFonts w:ascii="Gotham Medium" w:eastAsia="Times New Roman" w:hAnsi="Gotham Medium" w:cs="Arial"/>
          <w:b/>
          <w:bCs/>
        </w:rPr>
        <w:t>La</w:t>
      </w:r>
      <w:r w:rsidR="00786E51" w:rsidRPr="238D45E8">
        <w:rPr>
          <w:rFonts w:ascii="Gotham Medium" w:eastAsia="Times New Roman" w:hAnsi="Gotham Medium" w:cs="Arial"/>
          <w:b/>
          <w:bCs/>
        </w:rPr>
        <w:t>S</w:t>
      </w:r>
      <w:r w:rsidRPr="238D45E8">
        <w:rPr>
          <w:rFonts w:ascii="Gotham Medium" w:eastAsia="Times New Roman" w:hAnsi="Gotham Medium" w:cs="Arial"/>
          <w:b/>
          <w:bCs/>
        </w:rPr>
        <w:t>hore</w:t>
      </w:r>
      <w:bookmarkEnd w:id="0"/>
      <w:r w:rsidR="00BD586F" w:rsidRPr="238D45E8">
        <w:rPr>
          <w:rFonts w:ascii="Gotham Medium" w:eastAsia="Times New Roman" w:hAnsi="Gotham Medium" w:cs="Arial"/>
          <w:b/>
          <w:bCs/>
        </w:rPr>
        <w:t>, PhD</w:t>
      </w:r>
    </w:p>
    <w:p w14:paraId="7210BBA8" w14:textId="7D7927C8" w:rsidR="002137C4" w:rsidRDefault="002137C4" w:rsidP="006771ED">
      <w:pPr>
        <w:spacing w:after="0"/>
        <w:jc w:val="right"/>
        <w:rPr>
          <w:rFonts w:ascii="Gotham Medium" w:eastAsia="Times New Roman" w:hAnsi="Gotham Medium" w:cs="Arial"/>
          <w:szCs w:val="56"/>
        </w:rPr>
      </w:pPr>
      <w:r w:rsidRPr="002137C4">
        <w:rPr>
          <w:rFonts w:ascii="Gotham Medium" w:eastAsia="Times New Roman" w:hAnsi="Gotham Medium" w:cs="Arial"/>
          <w:szCs w:val="56"/>
        </w:rPr>
        <w:t>Director</w:t>
      </w:r>
      <w:r>
        <w:rPr>
          <w:rFonts w:ascii="Gotham Medium" w:eastAsia="Times New Roman" w:hAnsi="Gotham Medium" w:cs="Arial"/>
          <w:szCs w:val="56"/>
        </w:rPr>
        <w:t xml:space="preserve">, </w:t>
      </w:r>
      <w:r w:rsidR="00BC7756">
        <w:rPr>
          <w:rFonts w:ascii="Gotham Medium" w:eastAsia="Times New Roman" w:hAnsi="Gotham Medium" w:cs="Arial"/>
          <w:szCs w:val="56"/>
        </w:rPr>
        <w:t>MSW</w:t>
      </w:r>
      <w:r>
        <w:rPr>
          <w:rFonts w:ascii="Gotham Medium" w:eastAsia="Times New Roman" w:hAnsi="Gotham Medium" w:cs="Arial"/>
          <w:szCs w:val="56"/>
        </w:rPr>
        <w:t xml:space="preserve"> Program</w:t>
      </w:r>
    </w:p>
    <w:p w14:paraId="06FC18CA" w14:textId="77777777" w:rsidR="002137C4" w:rsidRPr="002137C4" w:rsidRDefault="002137C4" w:rsidP="006771ED">
      <w:pPr>
        <w:spacing w:after="0"/>
        <w:jc w:val="right"/>
        <w:rPr>
          <w:rFonts w:ascii="Gotham Medium" w:eastAsia="Times New Roman" w:hAnsi="Gotham Medium" w:cs="Arial"/>
          <w:szCs w:val="56"/>
        </w:rPr>
        <w:sectPr w:rsidR="002137C4" w:rsidRPr="002137C4" w:rsidSect="002137C4">
          <w:headerReference w:type="default" r:id="rId13"/>
          <w:footerReference w:type="default" r:id="rId14"/>
          <w:headerReference w:type="first" r:id="rId15"/>
          <w:footerReference w:type="first" r:id="rId16"/>
          <w:pgSz w:w="12240" w:h="15840"/>
          <w:pgMar w:top="1080" w:right="1440" w:bottom="1166" w:left="1440" w:header="432" w:footer="432" w:gutter="0"/>
          <w:cols w:space="720"/>
          <w:titlePg/>
          <w:docGrid w:linePitch="360"/>
        </w:sectPr>
      </w:pPr>
    </w:p>
    <w:p w14:paraId="104FC17F" w14:textId="77777777" w:rsidR="00BD586F" w:rsidRPr="00BD586F" w:rsidRDefault="00BD586F" w:rsidP="00D05B9B">
      <w:pPr>
        <w:pStyle w:val="Heading1"/>
      </w:pPr>
      <w:bookmarkStart w:id="1" w:name="_Toc13217286"/>
      <w:bookmarkStart w:id="2" w:name="_Toc106619393"/>
      <w:commentRangeStart w:id="3"/>
      <w:r>
        <w:lastRenderedPageBreak/>
        <w:t>Table of Contents</w:t>
      </w:r>
      <w:bookmarkEnd w:id="1"/>
      <w:bookmarkEnd w:id="2"/>
      <w:commentRangeEnd w:id="3"/>
      <w:r>
        <w:rPr>
          <w:rStyle w:val="CommentReference"/>
        </w:rPr>
        <w:commentReference w:id="3"/>
      </w:r>
    </w:p>
    <w:p w14:paraId="5EBEDCE2" w14:textId="77777777" w:rsidR="009F75C8" w:rsidRDefault="009F75C8"/>
    <w:p w14:paraId="08F54910" w14:textId="660481F0" w:rsidR="0021266B" w:rsidRDefault="00E77C96">
      <w:pPr>
        <w:pStyle w:val="TOC1"/>
        <w:rPr>
          <w:rFonts w:asciiTheme="minorHAnsi" w:eastAsiaTheme="minorEastAsia" w:hAnsiTheme="minorHAnsi" w:cstheme="minorBidi"/>
          <w:b w:val="0"/>
          <w:noProof/>
          <w:sz w:val="22"/>
          <w:szCs w:val="22"/>
        </w:rPr>
      </w:pPr>
      <w:r>
        <w:rPr>
          <w:sz w:val="32"/>
        </w:rPr>
        <w:fldChar w:fldCharType="begin"/>
      </w:r>
      <w:r>
        <w:rPr>
          <w:sz w:val="32"/>
        </w:rPr>
        <w:instrText xml:space="preserve"> TOC \o "2-3" \h \z \t "Heading 1,1" </w:instrText>
      </w:r>
      <w:r>
        <w:rPr>
          <w:sz w:val="32"/>
        </w:rPr>
        <w:fldChar w:fldCharType="separate"/>
      </w:r>
      <w:hyperlink w:anchor="_Toc106619393" w:history="1">
        <w:r w:rsidR="0021266B" w:rsidRPr="0063595A">
          <w:rPr>
            <w:rStyle w:val="Hyperlink"/>
            <w:noProof/>
          </w:rPr>
          <w:t>Table of Contents</w:t>
        </w:r>
        <w:r w:rsidR="0021266B">
          <w:rPr>
            <w:noProof/>
            <w:webHidden/>
          </w:rPr>
          <w:tab/>
        </w:r>
        <w:r w:rsidR="0021266B">
          <w:rPr>
            <w:noProof/>
            <w:webHidden/>
          </w:rPr>
          <w:fldChar w:fldCharType="begin"/>
        </w:r>
        <w:r w:rsidR="0021266B">
          <w:rPr>
            <w:noProof/>
            <w:webHidden/>
          </w:rPr>
          <w:instrText xml:space="preserve"> PAGEREF _Toc106619393 \h </w:instrText>
        </w:r>
        <w:r w:rsidR="0021266B">
          <w:rPr>
            <w:noProof/>
            <w:webHidden/>
          </w:rPr>
        </w:r>
        <w:r w:rsidR="0021266B">
          <w:rPr>
            <w:noProof/>
            <w:webHidden/>
          </w:rPr>
          <w:fldChar w:fldCharType="separate"/>
        </w:r>
        <w:r w:rsidR="0021266B">
          <w:rPr>
            <w:noProof/>
            <w:webHidden/>
          </w:rPr>
          <w:t>i</w:t>
        </w:r>
        <w:r w:rsidR="0021266B">
          <w:rPr>
            <w:noProof/>
            <w:webHidden/>
          </w:rPr>
          <w:fldChar w:fldCharType="end"/>
        </w:r>
      </w:hyperlink>
    </w:p>
    <w:p w14:paraId="45009FB6" w14:textId="118FF397" w:rsidR="0021266B" w:rsidRDefault="00000000">
      <w:pPr>
        <w:pStyle w:val="TOC1"/>
        <w:rPr>
          <w:rFonts w:asciiTheme="minorHAnsi" w:eastAsiaTheme="minorEastAsia" w:hAnsiTheme="minorHAnsi" w:cstheme="minorBidi"/>
          <w:b w:val="0"/>
          <w:noProof/>
          <w:sz w:val="22"/>
          <w:szCs w:val="22"/>
        </w:rPr>
      </w:pPr>
      <w:hyperlink w:anchor="_Toc106619394" w:history="1">
        <w:r w:rsidR="0021266B" w:rsidRPr="0063595A">
          <w:rPr>
            <w:rStyle w:val="Hyperlink"/>
            <w:noProof/>
          </w:rPr>
          <w:t>Table of Tables</w:t>
        </w:r>
        <w:r w:rsidR="0021266B">
          <w:rPr>
            <w:noProof/>
            <w:webHidden/>
          </w:rPr>
          <w:tab/>
        </w:r>
        <w:r w:rsidR="0021266B">
          <w:rPr>
            <w:noProof/>
            <w:webHidden/>
          </w:rPr>
          <w:fldChar w:fldCharType="begin"/>
        </w:r>
        <w:r w:rsidR="0021266B">
          <w:rPr>
            <w:noProof/>
            <w:webHidden/>
          </w:rPr>
          <w:instrText xml:space="preserve"> PAGEREF _Toc106619394 \h </w:instrText>
        </w:r>
        <w:r w:rsidR="0021266B">
          <w:rPr>
            <w:noProof/>
            <w:webHidden/>
          </w:rPr>
        </w:r>
        <w:r w:rsidR="0021266B">
          <w:rPr>
            <w:noProof/>
            <w:webHidden/>
          </w:rPr>
          <w:fldChar w:fldCharType="separate"/>
        </w:r>
        <w:r w:rsidR="0021266B">
          <w:rPr>
            <w:noProof/>
            <w:webHidden/>
          </w:rPr>
          <w:t>iv</w:t>
        </w:r>
        <w:r w:rsidR="0021266B">
          <w:rPr>
            <w:noProof/>
            <w:webHidden/>
          </w:rPr>
          <w:fldChar w:fldCharType="end"/>
        </w:r>
      </w:hyperlink>
    </w:p>
    <w:p w14:paraId="43FBEC19" w14:textId="0BEC469F" w:rsidR="0021266B" w:rsidRDefault="00000000">
      <w:pPr>
        <w:pStyle w:val="TOC1"/>
        <w:rPr>
          <w:rFonts w:asciiTheme="minorHAnsi" w:eastAsiaTheme="minorEastAsia" w:hAnsiTheme="minorHAnsi" w:cstheme="minorBidi"/>
          <w:b w:val="0"/>
          <w:noProof/>
          <w:sz w:val="22"/>
          <w:szCs w:val="22"/>
        </w:rPr>
      </w:pPr>
      <w:hyperlink w:anchor="_Toc106619395" w:history="1">
        <w:r w:rsidR="0021266B" w:rsidRPr="0063595A">
          <w:rPr>
            <w:rStyle w:val="Hyperlink"/>
            <w:noProof/>
          </w:rPr>
          <w:t>Welcome to the School of Social Work at Michigan State University</w:t>
        </w:r>
        <w:r w:rsidR="0021266B">
          <w:rPr>
            <w:noProof/>
            <w:webHidden/>
          </w:rPr>
          <w:tab/>
        </w:r>
        <w:r w:rsidR="0021266B">
          <w:rPr>
            <w:noProof/>
            <w:webHidden/>
          </w:rPr>
          <w:fldChar w:fldCharType="begin"/>
        </w:r>
        <w:r w:rsidR="0021266B">
          <w:rPr>
            <w:noProof/>
            <w:webHidden/>
          </w:rPr>
          <w:instrText xml:space="preserve"> PAGEREF _Toc106619395 \h </w:instrText>
        </w:r>
        <w:r w:rsidR="0021266B">
          <w:rPr>
            <w:noProof/>
            <w:webHidden/>
          </w:rPr>
        </w:r>
        <w:r w:rsidR="0021266B">
          <w:rPr>
            <w:noProof/>
            <w:webHidden/>
          </w:rPr>
          <w:fldChar w:fldCharType="separate"/>
        </w:r>
        <w:r w:rsidR="0021266B">
          <w:rPr>
            <w:noProof/>
            <w:webHidden/>
          </w:rPr>
          <w:t>1</w:t>
        </w:r>
        <w:r w:rsidR="0021266B">
          <w:rPr>
            <w:noProof/>
            <w:webHidden/>
          </w:rPr>
          <w:fldChar w:fldCharType="end"/>
        </w:r>
      </w:hyperlink>
    </w:p>
    <w:p w14:paraId="329D52E6" w14:textId="075EF738" w:rsidR="0021266B" w:rsidRDefault="00000000">
      <w:pPr>
        <w:pStyle w:val="TOC1"/>
        <w:rPr>
          <w:rFonts w:asciiTheme="minorHAnsi" w:eastAsiaTheme="minorEastAsia" w:hAnsiTheme="minorHAnsi" w:cstheme="minorBidi"/>
          <w:b w:val="0"/>
          <w:noProof/>
          <w:sz w:val="22"/>
          <w:szCs w:val="22"/>
        </w:rPr>
      </w:pPr>
      <w:hyperlink w:anchor="_Toc106619396" w:history="1">
        <w:r w:rsidR="0021266B" w:rsidRPr="0063595A">
          <w:rPr>
            <w:rStyle w:val="Hyperlink"/>
            <w:noProof/>
          </w:rPr>
          <w:t>Introduction</w:t>
        </w:r>
        <w:r w:rsidR="0021266B">
          <w:rPr>
            <w:noProof/>
            <w:webHidden/>
          </w:rPr>
          <w:tab/>
        </w:r>
        <w:r w:rsidR="0021266B">
          <w:rPr>
            <w:noProof/>
            <w:webHidden/>
          </w:rPr>
          <w:fldChar w:fldCharType="begin"/>
        </w:r>
        <w:r w:rsidR="0021266B">
          <w:rPr>
            <w:noProof/>
            <w:webHidden/>
          </w:rPr>
          <w:instrText xml:space="preserve"> PAGEREF _Toc106619396 \h </w:instrText>
        </w:r>
        <w:r w:rsidR="0021266B">
          <w:rPr>
            <w:noProof/>
            <w:webHidden/>
          </w:rPr>
        </w:r>
        <w:r w:rsidR="0021266B">
          <w:rPr>
            <w:noProof/>
            <w:webHidden/>
          </w:rPr>
          <w:fldChar w:fldCharType="separate"/>
        </w:r>
        <w:r w:rsidR="0021266B">
          <w:rPr>
            <w:noProof/>
            <w:webHidden/>
          </w:rPr>
          <w:t>2</w:t>
        </w:r>
        <w:r w:rsidR="0021266B">
          <w:rPr>
            <w:noProof/>
            <w:webHidden/>
          </w:rPr>
          <w:fldChar w:fldCharType="end"/>
        </w:r>
      </w:hyperlink>
    </w:p>
    <w:p w14:paraId="588216E6" w14:textId="7C688073" w:rsidR="0021266B" w:rsidRDefault="00000000">
      <w:pPr>
        <w:pStyle w:val="TOC1"/>
        <w:rPr>
          <w:rFonts w:asciiTheme="minorHAnsi" w:eastAsiaTheme="minorEastAsia" w:hAnsiTheme="minorHAnsi" w:cstheme="minorBidi"/>
          <w:b w:val="0"/>
          <w:noProof/>
          <w:sz w:val="22"/>
          <w:szCs w:val="22"/>
        </w:rPr>
      </w:pPr>
      <w:hyperlink w:anchor="_Toc106619397" w:history="1">
        <w:r w:rsidR="0021266B" w:rsidRPr="0063595A">
          <w:rPr>
            <w:rStyle w:val="Hyperlink"/>
            <w:noProof/>
          </w:rPr>
          <w:t>Contact Information</w:t>
        </w:r>
        <w:r w:rsidR="0021266B">
          <w:rPr>
            <w:noProof/>
            <w:webHidden/>
          </w:rPr>
          <w:tab/>
        </w:r>
        <w:r w:rsidR="0021266B">
          <w:rPr>
            <w:noProof/>
            <w:webHidden/>
          </w:rPr>
          <w:fldChar w:fldCharType="begin"/>
        </w:r>
        <w:r w:rsidR="0021266B">
          <w:rPr>
            <w:noProof/>
            <w:webHidden/>
          </w:rPr>
          <w:instrText xml:space="preserve"> PAGEREF _Toc106619397 \h </w:instrText>
        </w:r>
        <w:r w:rsidR="0021266B">
          <w:rPr>
            <w:noProof/>
            <w:webHidden/>
          </w:rPr>
        </w:r>
        <w:r w:rsidR="0021266B">
          <w:rPr>
            <w:noProof/>
            <w:webHidden/>
          </w:rPr>
          <w:fldChar w:fldCharType="separate"/>
        </w:r>
        <w:r w:rsidR="0021266B">
          <w:rPr>
            <w:noProof/>
            <w:webHidden/>
          </w:rPr>
          <w:t>3</w:t>
        </w:r>
        <w:r w:rsidR="0021266B">
          <w:rPr>
            <w:noProof/>
            <w:webHidden/>
          </w:rPr>
          <w:fldChar w:fldCharType="end"/>
        </w:r>
      </w:hyperlink>
    </w:p>
    <w:p w14:paraId="11B54B20" w14:textId="7EE7F875" w:rsidR="0021266B" w:rsidRDefault="00000000">
      <w:pPr>
        <w:pStyle w:val="TOC1"/>
        <w:rPr>
          <w:rFonts w:asciiTheme="minorHAnsi" w:eastAsiaTheme="minorEastAsia" w:hAnsiTheme="minorHAnsi" w:cstheme="minorBidi"/>
          <w:b w:val="0"/>
          <w:noProof/>
          <w:sz w:val="22"/>
          <w:szCs w:val="22"/>
        </w:rPr>
      </w:pPr>
      <w:hyperlink w:anchor="_Toc106619398" w:history="1">
        <w:r w:rsidR="0021266B" w:rsidRPr="0063595A">
          <w:rPr>
            <w:rStyle w:val="Hyperlink"/>
            <w:noProof/>
          </w:rPr>
          <w:t>Program Overview</w:t>
        </w:r>
        <w:r w:rsidR="0021266B">
          <w:rPr>
            <w:noProof/>
            <w:webHidden/>
          </w:rPr>
          <w:tab/>
        </w:r>
        <w:r w:rsidR="0021266B">
          <w:rPr>
            <w:noProof/>
            <w:webHidden/>
          </w:rPr>
          <w:fldChar w:fldCharType="begin"/>
        </w:r>
        <w:r w:rsidR="0021266B">
          <w:rPr>
            <w:noProof/>
            <w:webHidden/>
          </w:rPr>
          <w:instrText xml:space="preserve"> PAGEREF _Toc106619398 \h </w:instrText>
        </w:r>
        <w:r w:rsidR="0021266B">
          <w:rPr>
            <w:noProof/>
            <w:webHidden/>
          </w:rPr>
        </w:r>
        <w:r w:rsidR="0021266B">
          <w:rPr>
            <w:noProof/>
            <w:webHidden/>
          </w:rPr>
          <w:fldChar w:fldCharType="separate"/>
        </w:r>
        <w:r w:rsidR="0021266B">
          <w:rPr>
            <w:noProof/>
            <w:webHidden/>
          </w:rPr>
          <w:t>5</w:t>
        </w:r>
        <w:r w:rsidR="0021266B">
          <w:rPr>
            <w:noProof/>
            <w:webHidden/>
          </w:rPr>
          <w:fldChar w:fldCharType="end"/>
        </w:r>
      </w:hyperlink>
    </w:p>
    <w:p w14:paraId="730FCEBB" w14:textId="418134A1" w:rsidR="0021266B" w:rsidRDefault="00000000">
      <w:pPr>
        <w:pStyle w:val="TOC2"/>
        <w:rPr>
          <w:rFonts w:asciiTheme="minorHAnsi" w:eastAsiaTheme="minorEastAsia" w:hAnsiTheme="minorHAnsi"/>
          <w:noProof/>
          <w:sz w:val="22"/>
        </w:rPr>
      </w:pPr>
      <w:hyperlink w:anchor="_Toc106619399" w:history="1">
        <w:r w:rsidR="0021266B" w:rsidRPr="0063595A">
          <w:rPr>
            <w:rStyle w:val="Hyperlink"/>
            <w:noProof/>
          </w:rPr>
          <w:t>PROGRAM GOALS AND OBJECTIVES</w:t>
        </w:r>
        <w:r w:rsidR="0021266B">
          <w:rPr>
            <w:noProof/>
            <w:webHidden/>
          </w:rPr>
          <w:tab/>
        </w:r>
        <w:r w:rsidR="0021266B">
          <w:rPr>
            <w:noProof/>
            <w:webHidden/>
          </w:rPr>
          <w:fldChar w:fldCharType="begin"/>
        </w:r>
        <w:r w:rsidR="0021266B">
          <w:rPr>
            <w:noProof/>
            <w:webHidden/>
          </w:rPr>
          <w:instrText xml:space="preserve"> PAGEREF _Toc106619399 \h </w:instrText>
        </w:r>
        <w:r w:rsidR="0021266B">
          <w:rPr>
            <w:noProof/>
            <w:webHidden/>
          </w:rPr>
        </w:r>
        <w:r w:rsidR="0021266B">
          <w:rPr>
            <w:noProof/>
            <w:webHidden/>
          </w:rPr>
          <w:fldChar w:fldCharType="separate"/>
        </w:r>
        <w:r w:rsidR="0021266B">
          <w:rPr>
            <w:noProof/>
            <w:webHidden/>
          </w:rPr>
          <w:t>5</w:t>
        </w:r>
        <w:r w:rsidR="0021266B">
          <w:rPr>
            <w:noProof/>
            <w:webHidden/>
          </w:rPr>
          <w:fldChar w:fldCharType="end"/>
        </w:r>
      </w:hyperlink>
    </w:p>
    <w:p w14:paraId="407AE068" w14:textId="40389A07" w:rsidR="0021266B" w:rsidRDefault="00000000">
      <w:pPr>
        <w:pStyle w:val="TOC2"/>
        <w:rPr>
          <w:rFonts w:asciiTheme="minorHAnsi" w:eastAsiaTheme="minorEastAsia" w:hAnsiTheme="minorHAnsi"/>
          <w:noProof/>
          <w:sz w:val="22"/>
        </w:rPr>
      </w:pPr>
      <w:hyperlink w:anchor="_Toc106619400" w:history="1">
        <w:r w:rsidR="0021266B" w:rsidRPr="0063595A">
          <w:rPr>
            <w:rStyle w:val="Hyperlink"/>
            <w:noProof/>
          </w:rPr>
          <w:t>PROGRAM DESCRIPTION</w:t>
        </w:r>
        <w:r w:rsidR="0021266B">
          <w:rPr>
            <w:noProof/>
            <w:webHidden/>
          </w:rPr>
          <w:tab/>
        </w:r>
        <w:r w:rsidR="0021266B">
          <w:rPr>
            <w:noProof/>
            <w:webHidden/>
          </w:rPr>
          <w:fldChar w:fldCharType="begin"/>
        </w:r>
        <w:r w:rsidR="0021266B">
          <w:rPr>
            <w:noProof/>
            <w:webHidden/>
          </w:rPr>
          <w:instrText xml:space="preserve"> PAGEREF _Toc106619400 \h </w:instrText>
        </w:r>
        <w:r w:rsidR="0021266B">
          <w:rPr>
            <w:noProof/>
            <w:webHidden/>
          </w:rPr>
        </w:r>
        <w:r w:rsidR="0021266B">
          <w:rPr>
            <w:noProof/>
            <w:webHidden/>
          </w:rPr>
          <w:fldChar w:fldCharType="separate"/>
        </w:r>
        <w:r w:rsidR="0021266B">
          <w:rPr>
            <w:noProof/>
            <w:webHidden/>
          </w:rPr>
          <w:t>6</w:t>
        </w:r>
        <w:r w:rsidR="0021266B">
          <w:rPr>
            <w:noProof/>
            <w:webHidden/>
          </w:rPr>
          <w:fldChar w:fldCharType="end"/>
        </w:r>
      </w:hyperlink>
    </w:p>
    <w:p w14:paraId="44FFD504" w14:textId="1D5AE694" w:rsidR="0021266B" w:rsidRDefault="00000000">
      <w:pPr>
        <w:pStyle w:val="TOC3"/>
        <w:rPr>
          <w:rFonts w:asciiTheme="minorHAnsi" w:eastAsiaTheme="minorEastAsia" w:hAnsiTheme="minorHAnsi" w:cstheme="minorBidi"/>
          <w:noProof/>
          <w:sz w:val="22"/>
          <w:szCs w:val="22"/>
        </w:rPr>
      </w:pPr>
      <w:hyperlink w:anchor="_Toc106619401" w:history="1">
        <w:r w:rsidR="0021266B" w:rsidRPr="0063595A">
          <w:rPr>
            <w:rStyle w:val="Hyperlink"/>
            <w:noProof/>
          </w:rPr>
          <w:t>Plans of Study</w:t>
        </w:r>
        <w:r w:rsidR="0021266B">
          <w:rPr>
            <w:noProof/>
            <w:webHidden/>
          </w:rPr>
          <w:tab/>
        </w:r>
        <w:r w:rsidR="0021266B">
          <w:rPr>
            <w:noProof/>
            <w:webHidden/>
          </w:rPr>
          <w:fldChar w:fldCharType="begin"/>
        </w:r>
        <w:r w:rsidR="0021266B">
          <w:rPr>
            <w:noProof/>
            <w:webHidden/>
          </w:rPr>
          <w:instrText xml:space="preserve"> PAGEREF _Toc106619401 \h </w:instrText>
        </w:r>
        <w:r w:rsidR="0021266B">
          <w:rPr>
            <w:noProof/>
            <w:webHidden/>
          </w:rPr>
        </w:r>
        <w:r w:rsidR="0021266B">
          <w:rPr>
            <w:noProof/>
            <w:webHidden/>
          </w:rPr>
          <w:fldChar w:fldCharType="separate"/>
        </w:r>
        <w:r w:rsidR="0021266B">
          <w:rPr>
            <w:noProof/>
            <w:webHidden/>
          </w:rPr>
          <w:t>6</w:t>
        </w:r>
        <w:r w:rsidR="0021266B">
          <w:rPr>
            <w:noProof/>
            <w:webHidden/>
          </w:rPr>
          <w:fldChar w:fldCharType="end"/>
        </w:r>
      </w:hyperlink>
    </w:p>
    <w:p w14:paraId="259BCF20" w14:textId="69996D09" w:rsidR="0021266B" w:rsidRDefault="00000000">
      <w:pPr>
        <w:pStyle w:val="TOC3"/>
        <w:rPr>
          <w:rFonts w:asciiTheme="minorHAnsi" w:eastAsiaTheme="minorEastAsia" w:hAnsiTheme="minorHAnsi" w:cstheme="minorBidi"/>
          <w:noProof/>
          <w:sz w:val="22"/>
          <w:szCs w:val="22"/>
        </w:rPr>
      </w:pPr>
      <w:hyperlink w:anchor="_Toc106619402" w:history="1">
        <w:r w:rsidR="0021266B" w:rsidRPr="0063595A">
          <w:rPr>
            <w:rStyle w:val="Hyperlink"/>
            <w:noProof/>
          </w:rPr>
          <w:t>Curriculum</w:t>
        </w:r>
        <w:r w:rsidR="0021266B">
          <w:rPr>
            <w:noProof/>
            <w:webHidden/>
          </w:rPr>
          <w:tab/>
        </w:r>
        <w:r w:rsidR="0021266B">
          <w:rPr>
            <w:noProof/>
            <w:webHidden/>
          </w:rPr>
          <w:fldChar w:fldCharType="begin"/>
        </w:r>
        <w:r w:rsidR="0021266B">
          <w:rPr>
            <w:noProof/>
            <w:webHidden/>
          </w:rPr>
          <w:instrText xml:space="preserve"> PAGEREF _Toc106619402 \h </w:instrText>
        </w:r>
        <w:r w:rsidR="0021266B">
          <w:rPr>
            <w:noProof/>
            <w:webHidden/>
          </w:rPr>
        </w:r>
        <w:r w:rsidR="0021266B">
          <w:rPr>
            <w:noProof/>
            <w:webHidden/>
          </w:rPr>
          <w:fldChar w:fldCharType="separate"/>
        </w:r>
        <w:r w:rsidR="0021266B">
          <w:rPr>
            <w:noProof/>
            <w:webHidden/>
          </w:rPr>
          <w:t>6</w:t>
        </w:r>
        <w:r w:rsidR="0021266B">
          <w:rPr>
            <w:noProof/>
            <w:webHidden/>
          </w:rPr>
          <w:fldChar w:fldCharType="end"/>
        </w:r>
      </w:hyperlink>
    </w:p>
    <w:p w14:paraId="6565BBD7" w14:textId="48DB6EA3" w:rsidR="0021266B" w:rsidRDefault="00000000">
      <w:pPr>
        <w:pStyle w:val="TOC3"/>
        <w:rPr>
          <w:rFonts w:asciiTheme="minorHAnsi" w:eastAsiaTheme="minorEastAsia" w:hAnsiTheme="minorHAnsi" w:cstheme="minorBidi"/>
          <w:noProof/>
          <w:sz w:val="22"/>
          <w:szCs w:val="22"/>
        </w:rPr>
      </w:pPr>
      <w:hyperlink w:anchor="_Toc106619403" w:history="1">
        <w:r w:rsidR="0021266B" w:rsidRPr="0063595A">
          <w:rPr>
            <w:rStyle w:val="Hyperlink"/>
            <w:noProof/>
          </w:rPr>
          <w:t>Field Education</w:t>
        </w:r>
        <w:r w:rsidR="0021266B">
          <w:rPr>
            <w:noProof/>
            <w:webHidden/>
          </w:rPr>
          <w:tab/>
        </w:r>
        <w:r w:rsidR="0021266B">
          <w:rPr>
            <w:noProof/>
            <w:webHidden/>
          </w:rPr>
          <w:fldChar w:fldCharType="begin"/>
        </w:r>
        <w:r w:rsidR="0021266B">
          <w:rPr>
            <w:noProof/>
            <w:webHidden/>
          </w:rPr>
          <w:instrText xml:space="preserve"> PAGEREF _Toc106619403 \h </w:instrText>
        </w:r>
        <w:r w:rsidR="0021266B">
          <w:rPr>
            <w:noProof/>
            <w:webHidden/>
          </w:rPr>
        </w:r>
        <w:r w:rsidR="0021266B">
          <w:rPr>
            <w:noProof/>
            <w:webHidden/>
          </w:rPr>
          <w:fldChar w:fldCharType="separate"/>
        </w:r>
        <w:r w:rsidR="0021266B">
          <w:rPr>
            <w:noProof/>
            <w:webHidden/>
          </w:rPr>
          <w:t>7</w:t>
        </w:r>
        <w:r w:rsidR="0021266B">
          <w:rPr>
            <w:noProof/>
            <w:webHidden/>
          </w:rPr>
          <w:fldChar w:fldCharType="end"/>
        </w:r>
      </w:hyperlink>
    </w:p>
    <w:p w14:paraId="0AE4104F" w14:textId="1D10C1A5" w:rsidR="0021266B" w:rsidRDefault="00000000">
      <w:pPr>
        <w:pStyle w:val="TOC2"/>
        <w:rPr>
          <w:rFonts w:asciiTheme="minorHAnsi" w:eastAsiaTheme="minorEastAsia" w:hAnsiTheme="minorHAnsi"/>
          <w:noProof/>
          <w:sz w:val="22"/>
        </w:rPr>
      </w:pPr>
      <w:hyperlink w:anchor="_Toc106619404" w:history="1">
        <w:r w:rsidR="0021266B" w:rsidRPr="0063595A">
          <w:rPr>
            <w:rStyle w:val="Hyperlink"/>
            <w:noProof/>
          </w:rPr>
          <w:t>PROGRAM OPTIONS</w:t>
        </w:r>
        <w:r w:rsidR="0021266B">
          <w:rPr>
            <w:noProof/>
            <w:webHidden/>
          </w:rPr>
          <w:tab/>
        </w:r>
        <w:r w:rsidR="0021266B">
          <w:rPr>
            <w:noProof/>
            <w:webHidden/>
          </w:rPr>
          <w:fldChar w:fldCharType="begin"/>
        </w:r>
        <w:r w:rsidR="0021266B">
          <w:rPr>
            <w:noProof/>
            <w:webHidden/>
          </w:rPr>
          <w:instrText xml:space="preserve"> PAGEREF _Toc106619404 \h </w:instrText>
        </w:r>
        <w:r w:rsidR="0021266B">
          <w:rPr>
            <w:noProof/>
            <w:webHidden/>
          </w:rPr>
        </w:r>
        <w:r w:rsidR="0021266B">
          <w:rPr>
            <w:noProof/>
            <w:webHidden/>
          </w:rPr>
          <w:fldChar w:fldCharType="separate"/>
        </w:r>
        <w:r w:rsidR="0021266B">
          <w:rPr>
            <w:noProof/>
            <w:webHidden/>
          </w:rPr>
          <w:t>7</w:t>
        </w:r>
        <w:r w:rsidR="0021266B">
          <w:rPr>
            <w:noProof/>
            <w:webHidden/>
          </w:rPr>
          <w:fldChar w:fldCharType="end"/>
        </w:r>
      </w:hyperlink>
    </w:p>
    <w:p w14:paraId="6A525B12" w14:textId="7BD5727A" w:rsidR="0021266B" w:rsidRDefault="00000000">
      <w:pPr>
        <w:pStyle w:val="TOC3"/>
        <w:rPr>
          <w:rFonts w:asciiTheme="minorHAnsi" w:eastAsiaTheme="minorEastAsia" w:hAnsiTheme="minorHAnsi" w:cstheme="minorBidi"/>
          <w:noProof/>
          <w:sz w:val="22"/>
          <w:szCs w:val="22"/>
        </w:rPr>
      </w:pPr>
      <w:hyperlink w:anchor="_Toc106619405" w:history="1">
        <w:r w:rsidR="0021266B" w:rsidRPr="0063595A">
          <w:rPr>
            <w:rStyle w:val="Hyperlink"/>
            <w:noProof/>
          </w:rPr>
          <w:t>Geographic Eligibility</w:t>
        </w:r>
        <w:r w:rsidR="0021266B">
          <w:rPr>
            <w:noProof/>
            <w:webHidden/>
          </w:rPr>
          <w:tab/>
        </w:r>
        <w:r w:rsidR="0021266B">
          <w:rPr>
            <w:noProof/>
            <w:webHidden/>
          </w:rPr>
          <w:fldChar w:fldCharType="begin"/>
        </w:r>
        <w:r w:rsidR="0021266B">
          <w:rPr>
            <w:noProof/>
            <w:webHidden/>
          </w:rPr>
          <w:instrText xml:space="preserve"> PAGEREF _Toc106619405 \h </w:instrText>
        </w:r>
        <w:r w:rsidR="0021266B">
          <w:rPr>
            <w:noProof/>
            <w:webHidden/>
          </w:rPr>
        </w:r>
        <w:r w:rsidR="0021266B">
          <w:rPr>
            <w:noProof/>
            <w:webHidden/>
          </w:rPr>
          <w:fldChar w:fldCharType="separate"/>
        </w:r>
        <w:r w:rsidR="0021266B">
          <w:rPr>
            <w:noProof/>
            <w:webHidden/>
          </w:rPr>
          <w:t>7</w:t>
        </w:r>
        <w:r w:rsidR="0021266B">
          <w:rPr>
            <w:noProof/>
            <w:webHidden/>
          </w:rPr>
          <w:fldChar w:fldCharType="end"/>
        </w:r>
      </w:hyperlink>
    </w:p>
    <w:p w14:paraId="747CC077" w14:textId="518ECDBD" w:rsidR="0021266B" w:rsidRDefault="00000000">
      <w:pPr>
        <w:pStyle w:val="TOC2"/>
        <w:rPr>
          <w:rFonts w:asciiTheme="minorHAnsi" w:eastAsiaTheme="minorEastAsia" w:hAnsiTheme="minorHAnsi"/>
          <w:noProof/>
          <w:sz w:val="22"/>
        </w:rPr>
      </w:pPr>
      <w:hyperlink w:anchor="_Toc106619406" w:history="1">
        <w:r w:rsidR="0021266B" w:rsidRPr="0063595A">
          <w:rPr>
            <w:rStyle w:val="Hyperlink"/>
            <w:noProof/>
          </w:rPr>
          <w:t>OTHER LEARNING OPPORTUNITIES</w:t>
        </w:r>
        <w:r w:rsidR="0021266B">
          <w:rPr>
            <w:noProof/>
            <w:webHidden/>
          </w:rPr>
          <w:tab/>
        </w:r>
        <w:r w:rsidR="0021266B">
          <w:rPr>
            <w:noProof/>
            <w:webHidden/>
          </w:rPr>
          <w:fldChar w:fldCharType="begin"/>
        </w:r>
        <w:r w:rsidR="0021266B">
          <w:rPr>
            <w:noProof/>
            <w:webHidden/>
          </w:rPr>
          <w:instrText xml:space="preserve"> PAGEREF _Toc106619406 \h </w:instrText>
        </w:r>
        <w:r w:rsidR="0021266B">
          <w:rPr>
            <w:noProof/>
            <w:webHidden/>
          </w:rPr>
        </w:r>
        <w:r w:rsidR="0021266B">
          <w:rPr>
            <w:noProof/>
            <w:webHidden/>
          </w:rPr>
          <w:fldChar w:fldCharType="separate"/>
        </w:r>
        <w:r w:rsidR="0021266B">
          <w:rPr>
            <w:noProof/>
            <w:webHidden/>
          </w:rPr>
          <w:t>8</w:t>
        </w:r>
        <w:r w:rsidR="0021266B">
          <w:rPr>
            <w:noProof/>
            <w:webHidden/>
          </w:rPr>
          <w:fldChar w:fldCharType="end"/>
        </w:r>
      </w:hyperlink>
    </w:p>
    <w:p w14:paraId="70F089E4" w14:textId="2ECF2945" w:rsidR="0021266B" w:rsidRDefault="00000000">
      <w:pPr>
        <w:pStyle w:val="TOC3"/>
        <w:rPr>
          <w:rFonts w:asciiTheme="minorHAnsi" w:eastAsiaTheme="minorEastAsia" w:hAnsiTheme="minorHAnsi" w:cstheme="minorBidi"/>
          <w:noProof/>
          <w:sz w:val="22"/>
          <w:szCs w:val="22"/>
        </w:rPr>
      </w:pPr>
      <w:hyperlink w:anchor="_Toc106619407" w:history="1">
        <w:r w:rsidR="0021266B" w:rsidRPr="0063595A">
          <w:rPr>
            <w:rStyle w:val="Hyperlink"/>
            <w:noProof/>
          </w:rPr>
          <w:t>Certificate Programs</w:t>
        </w:r>
        <w:r w:rsidR="0021266B">
          <w:rPr>
            <w:noProof/>
            <w:webHidden/>
          </w:rPr>
          <w:tab/>
        </w:r>
        <w:r w:rsidR="0021266B">
          <w:rPr>
            <w:noProof/>
            <w:webHidden/>
          </w:rPr>
          <w:fldChar w:fldCharType="begin"/>
        </w:r>
        <w:r w:rsidR="0021266B">
          <w:rPr>
            <w:noProof/>
            <w:webHidden/>
          </w:rPr>
          <w:instrText xml:space="preserve"> PAGEREF _Toc106619407 \h </w:instrText>
        </w:r>
        <w:r w:rsidR="0021266B">
          <w:rPr>
            <w:noProof/>
            <w:webHidden/>
          </w:rPr>
        </w:r>
        <w:r w:rsidR="0021266B">
          <w:rPr>
            <w:noProof/>
            <w:webHidden/>
          </w:rPr>
          <w:fldChar w:fldCharType="separate"/>
        </w:r>
        <w:r w:rsidR="0021266B">
          <w:rPr>
            <w:noProof/>
            <w:webHidden/>
          </w:rPr>
          <w:t>8</w:t>
        </w:r>
        <w:r w:rsidR="0021266B">
          <w:rPr>
            <w:noProof/>
            <w:webHidden/>
          </w:rPr>
          <w:fldChar w:fldCharType="end"/>
        </w:r>
      </w:hyperlink>
    </w:p>
    <w:p w14:paraId="56E6E8FC" w14:textId="68AFCC98" w:rsidR="0021266B" w:rsidRDefault="00000000">
      <w:pPr>
        <w:pStyle w:val="TOC3"/>
        <w:rPr>
          <w:rFonts w:asciiTheme="minorHAnsi" w:eastAsiaTheme="minorEastAsia" w:hAnsiTheme="minorHAnsi" w:cstheme="minorBidi"/>
          <w:noProof/>
          <w:sz w:val="22"/>
          <w:szCs w:val="22"/>
        </w:rPr>
      </w:pPr>
      <w:hyperlink w:anchor="_Toc106619408" w:history="1">
        <w:r w:rsidR="0021266B" w:rsidRPr="0063595A">
          <w:rPr>
            <w:rStyle w:val="Hyperlink"/>
            <w:noProof/>
          </w:rPr>
          <w:t>Advocacy Scholars Program</w:t>
        </w:r>
        <w:r w:rsidR="0021266B">
          <w:rPr>
            <w:noProof/>
            <w:webHidden/>
          </w:rPr>
          <w:tab/>
        </w:r>
        <w:r w:rsidR="0021266B">
          <w:rPr>
            <w:noProof/>
            <w:webHidden/>
          </w:rPr>
          <w:fldChar w:fldCharType="begin"/>
        </w:r>
        <w:r w:rsidR="0021266B">
          <w:rPr>
            <w:noProof/>
            <w:webHidden/>
          </w:rPr>
          <w:instrText xml:space="preserve"> PAGEREF _Toc106619408 \h </w:instrText>
        </w:r>
        <w:r w:rsidR="0021266B">
          <w:rPr>
            <w:noProof/>
            <w:webHidden/>
          </w:rPr>
        </w:r>
        <w:r w:rsidR="0021266B">
          <w:rPr>
            <w:noProof/>
            <w:webHidden/>
          </w:rPr>
          <w:fldChar w:fldCharType="separate"/>
        </w:r>
        <w:r w:rsidR="0021266B">
          <w:rPr>
            <w:noProof/>
            <w:webHidden/>
          </w:rPr>
          <w:t>8</w:t>
        </w:r>
        <w:r w:rsidR="0021266B">
          <w:rPr>
            <w:noProof/>
            <w:webHidden/>
          </w:rPr>
          <w:fldChar w:fldCharType="end"/>
        </w:r>
      </w:hyperlink>
    </w:p>
    <w:p w14:paraId="738500CF" w14:textId="670F652E" w:rsidR="0021266B" w:rsidRDefault="00000000">
      <w:pPr>
        <w:pStyle w:val="TOC3"/>
        <w:rPr>
          <w:rFonts w:asciiTheme="minorHAnsi" w:eastAsiaTheme="minorEastAsia" w:hAnsiTheme="minorHAnsi" w:cstheme="minorBidi"/>
          <w:noProof/>
          <w:sz w:val="22"/>
          <w:szCs w:val="22"/>
        </w:rPr>
      </w:pPr>
      <w:hyperlink w:anchor="_Toc106619409" w:history="1">
        <w:r w:rsidR="0021266B" w:rsidRPr="0063595A">
          <w:rPr>
            <w:rStyle w:val="Hyperlink"/>
            <w:noProof/>
          </w:rPr>
          <w:t>Research Scholars Program</w:t>
        </w:r>
        <w:r w:rsidR="0021266B">
          <w:rPr>
            <w:noProof/>
            <w:webHidden/>
          </w:rPr>
          <w:tab/>
        </w:r>
        <w:r w:rsidR="0021266B">
          <w:rPr>
            <w:noProof/>
            <w:webHidden/>
          </w:rPr>
          <w:fldChar w:fldCharType="begin"/>
        </w:r>
        <w:r w:rsidR="0021266B">
          <w:rPr>
            <w:noProof/>
            <w:webHidden/>
          </w:rPr>
          <w:instrText xml:space="preserve"> PAGEREF _Toc106619409 \h </w:instrText>
        </w:r>
        <w:r w:rsidR="0021266B">
          <w:rPr>
            <w:noProof/>
            <w:webHidden/>
          </w:rPr>
        </w:r>
        <w:r w:rsidR="0021266B">
          <w:rPr>
            <w:noProof/>
            <w:webHidden/>
          </w:rPr>
          <w:fldChar w:fldCharType="separate"/>
        </w:r>
        <w:r w:rsidR="0021266B">
          <w:rPr>
            <w:noProof/>
            <w:webHidden/>
          </w:rPr>
          <w:t>8</w:t>
        </w:r>
        <w:r w:rsidR="0021266B">
          <w:rPr>
            <w:noProof/>
            <w:webHidden/>
          </w:rPr>
          <w:fldChar w:fldCharType="end"/>
        </w:r>
      </w:hyperlink>
    </w:p>
    <w:p w14:paraId="507CE94E" w14:textId="27668E78" w:rsidR="0021266B" w:rsidRDefault="00000000">
      <w:pPr>
        <w:pStyle w:val="TOC3"/>
        <w:rPr>
          <w:rFonts w:asciiTheme="minorHAnsi" w:eastAsiaTheme="minorEastAsia" w:hAnsiTheme="minorHAnsi" w:cstheme="minorBidi"/>
          <w:noProof/>
          <w:sz w:val="22"/>
          <w:szCs w:val="22"/>
        </w:rPr>
      </w:pPr>
      <w:hyperlink w:anchor="_Toc106619410" w:history="1">
        <w:r w:rsidR="0021266B" w:rsidRPr="0063595A">
          <w:rPr>
            <w:rStyle w:val="Hyperlink"/>
            <w:noProof/>
          </w:rPr>
          <w:t>Dual Degree Options</w:t>
        </w:r>
        <w:r w:rsidR="0021266B">
          <w:rPr>
            <w:noProof/>
            <w:webHidden/>
          </w:rPr>
          <w:tab/>
        </w:r>
        <w:r w:rsidR="0021266B">
          <w:rPr>
            <w:noProof/>
            <w:webHidden/>
          </w:rPr>
          <w:fldChar w:fldCharType="begin"/>
        </w:r>
        <w:r w:rsidR="0021266B">
          <w:rPr>
            <w:noProof/>
            <w:webHidden/>
          </w:rPr>
          <w:instrText xml:space="preserve"> PAGEREF _Toc106619410 \h </w:instrText>
        </w:r>
        <w:r w:rsidR="0021266B">
          <w:rPr>
            <w:noProof/>
            <w:webHidden/>
          </w:rPr>
        </w:r>
        <w:r w:rsidR="0021266B">
          <w:rPr>
            <w:noProof/>
            <w:webHidden/>
          </w:rPr>
          <w:fldChar w:fldCharType="separate"/>
        </w:r>
        <w:r w:rsidR="0021266B">
          <w:rPr>
            <w:noProof/>
            <w:webHidden/>
          </w:rPr>
          <w:t>8</w:t>
        </w:r>
        <w:r w:rsidR="0021266B">
          <w:rPr>
            <w:noProof/>
            <w:webHidden/>
          </w:rPr>
          <w:fldChar w:fldCharType="end"/>
        </w:r>
      </w:hyperlink>
    </w:p>
    <w:p w14:paraId="630F2296" w14:textId="59376F04" w:rsidR="0021266B" w:rsidRDefault="00000000">
      <w:pPr>
        <w:pStyle w:val="TOC3"/>
        <w:rPr>
          <w:rFonts w:asciiTheme="minorHAnsi" w:eastAsiaTheme="minorEastAsia" w:hAnsiTheme="minorHAnsi" w:cstheme="minorBidi"/>
          <w:noProof/>
          <w:sz w:val="22"/>
          <w:szCs w:val="22"/>
        </w:rPr>
      </w:pPr>
      <w:hyperlink w:anchor="_Toc106619411" w:history="1">
        <w:r w:rsidR="0021266B" w:rsidRPr="0063595A">
          <w:rPr>
            <w:rStyle w:val="Hyperlink"/>
            <w:noProof/>
          </w:rPr>
          <w:t>Independent Study Courses</w:t>
        </w:r>
        <w:r w:rsidR="0021266B">
          <w:rPr>
            <w:noProof/>
            <w:webHidden/>
          </w:rPr>
          <w:tab/>
        </w:r>
        <w:r w:rsidR="0021266B">
          <w:rPr>
            <w:noProof/>
            <w:webHidden/>
          </w:rPr>
          <w:fldChar w:fldCharType="begin"/>
        </w:r>
        <w:r w:rsidR="0021266B">
          <w:rPr>
            <w:noProof/>
            <w:webHidden/>
          </w:rPr>
          <w:instrText xml:space="preserve"> PAGEREF _Toc106619411 \h </w:instrText>
        </w:r>
        <w:r w:rsidR="0021266B">
          <w:rPr>
            <w:noProof/>
            <w:webHidden/>
          </w:rPr>
        </w:r>
        <w:r w:rsidR="0021266B">
          <w:rPr>
            <w:noProof/>
            <w:webHidden/>
          </w:rPr>
          <w:fldChar w:fldCharType="separate"/>
        </w:r>
        <w:r w:rsidR="0021266B">
          <w:rPr>
            <w:noProof/>
            <w:webHidden/>
          </w:rPr>
          <w:t>9</w:t>
        </w:r>
        <w:r w:rsidR="0021266B">
          <w:rPr>
            <w:noProof/>
            <w:webHidden/>
          </w:rPr>
          <w:fldChar w:fldCharType="end"/>
        </w:r>
      </w:hyperlink>
    </w:p>
    <w:p w14:paraId="56AEB8BF" w14:textId="2F8F21DC" w:rsidR="0021266B" w:rsidRDefault="00000000">
      <w:pPr>
        <w:pStyle w:val="TOC1"/>
        <w:rPr>
          <w:rFonts w:asciiTheme="minorHAnsi" w:eastAsiaTheme="minorEastAsia" w:hAnsiTheme="minorHAnsi" w:cstheme="minorBidi"/>
          <w:b w:val="0"/>
          <w:noProof/>
          <w:sz w:val="22"/>
          <w:szCs w:val="22"/>
        </w:rPr>
      </w:pPr>
      <w:hyperlink w:anchor="_Toc106619412" w:history="1">
        <w:r w:rsidR="0021266B" w:rsidRPr="0063595A">
          <w:rPr>
            <w:rStyle w:val="Hyperlink"/>
            <w:noProof/>
          </w:rPr>
          <w:t>Program Components and Degree Requirements</w:t>
        </w:r>
        <w:r w:rsidR="0021266B">
          <w:rPr>
            <w:noProof/>
            <w:webHidden/>
          </w:rPr>
          <w:tab/>
        </w:r>
        <w:r w:rsidR="0021266B">
          <w:rPr>
            <w:noProof/>
            <w:webHidden/>
          </w:rPr>
          <w:fldChar w:fldCharType="begin"/>
        </w:r>
        <w:r w:rsidR="0021266B">
          <w:rPr>
            <w:noProof/>
            <w:webHidden/>
          </w:rPr>
          <w:instrText xml:space="preserve"> PAGEREF _Toc106619412 \h </w:instrText>
        </w:r>
        <w:r w:rsidR="0021266B">
          <w:rPr>
            <w:noProof/>
            <w:webHidden/>
          </w:rPr>
        </w:r>
        <w:r w:rsidR="0021266B">
          <w:rPr>
            <w:noProof/>
            <w:webHidden/>
          </w:rPr>
          <w:fldChar w:fldCharType="separate"/>
        </w:r>
        <w:r w:rsidR="0021266B">
          <w:rPr>
            <w:noProof/>
            <w:webHidden/>
          </w:rPr>
          <w:t>9</w:t>
        </w:r>
        <w:r w:rsidR="0021266B">
          <w:rPr>
            <w:noProof/>
            <w:webHidden/>
          </w:rPr>
          <w:fldChar w:fldCharType="end"/>
        </w:r>
      </w:hyperlink>
    </w:p>
    <w:p w14:paraId="07F25294" w14:textId="69F4B908" w:rsidR="0021266B" w:rsidRDefault="00000000">
      <w:pPr>
        <w:pStyle w:val="TOC2"/>
        <w:rPr>
          <w:rFonts w:asciiTheme="minorHAnsi" w:eastAsiaTheme="minorEastAsia" w:hAnsiTheme="minorHAnsi"/>
          <w:noProof/>
          <w:sz w:val="22"/>
        </w:rPr>
      </w:pPr>
      <w:hyperlink w:anchor="_Toc106619413" w:history="1">
        <w:r w:rsidR="0021266B" w:rsidRPr="0063595A">
          <w:rPr>
            <w:rStyle w:val="Hyperlink"/>
            <w:noProof/>
          </w:rPr>
          <w:t>PROGRAM ORIENTATION</w:t>
        </w:r>
        <w:r w:rsidR="0021266B">
          <w:rPr>
            <w:noProof/>
            <w:webHidden/>
          </w:rPr>
          <w:tab/>
        </w:r>
        <w:r w:rsidR="0021266B">
          <w:rPr>
            <w:noProof/>
            <w:webHidden/>
          </w:rPr>
          <w:fldChar w:fldCharType="begin"/>
        </w:r>
        <w:r w:rsidR="0021266B">
          <w:rPr>
            <w:noProof/>
            <w:webHidden/>
          </w:rPr>
          <w:instrText xml:space="preserve"> PAGEREF _Toc106619413 \h </w:instrText>
        </w:r>
        <w:r w:rsidR="0021266B">
          <w:rPr>
            <w:noProof/>
            <w:webHidden/>
          </w:rPr>
        </w:r>
        <w:r w:rsidR="0021266B">
          <w:rPr>
            <w:noProof/>
            <w:webHidden/>
          </w:rPr>
          <w:fldChar w:fldCharType="separate"/>
        </w:r>
        <w:r w:rsidR="0021266B">
          <w:rPr>
            <w:noProof/>
            <w:webHidden/>
          </w:rPr>
          <w:t>9</w:t>
        </w:r>
        <w:r w:rsidR="0021266B">
          <w:rPr>
            <w:noProof/>
            <w:webHidden/>
          </w:rPr>
          <w:fldChar w:fldCharType="end"/>
        </w:r>
      </w:hyperlink>
    </w:p>
    <w:p w14:paraId="7656AD69" w14:textId="7137552A" w:rsidR="0021266B" w:rsidRDefault="00000000">
      <w:pPr>
        <w:pStyle w:val="TOC2"/>
        <w:rPr>
          <w:rFonts w:asciiTheme="minorHAnsi" w:eastAsiaTheme="minorEastAsia" w:hAnsiTheme="minorHAnsi"/>
          <w:noProof/>
          <w:sz w:val="22"/>
        </w:rPr>
      </w:pPr>
      <w:hyperlink w:anchor="_Toc106619414" w:history="1">
        <w:r w:rsidR="0021266B" w:rsidRPr="0063595A">
          <w:rPr>
            <w:rStyle w:val="Hyperlink"/>
            <w:noProof/>
          </w:rPr>
          <w:t>ADVISING</w:t>
        </w:r>
        <w:r w:rsidR="0021266B">
          <w:rPr>
            <w:noProof/>
            <w:webHidden/>
          </w:rPr>
          <w:tab/>
        </w:r>
        <w:r w:rsidR="0021266B">
          <w:rPr>
            <w:noProof/>
            <w:webHidden/>
          </w:rPr>
          <w:fldChar w:fldCharType="begin"/>
        </w:r>
        <w:r w:rsidR="0021266B">
          <w:rPr>
            <w:noProof/>
            <w:webHidden/>
          </w:rPr>
          <w:instrText xml:space="preserve"> PAGEREF _Toc106619414 \h </w:instrText>
        </w:r>
        <w:r w:rsidR="0021266B">
          <w:rPr>
            <w:noProof/>
            <w:webHidden/>
          </w:rPr>
        </w:r>
        <w:r w:rsidR="0021266B">
          <w:rPr>
            <w:noProof/>
            <w:webHidden/>
          </w:rPr>
          <w:fldChar w:fldCharType="separate"/>
        </w:r>
        <w:r w:rsidR="0021266B">
          <w:rPr>
            <w:noProof/>
            <w:webHidden/>
          </w:rPr>
          <w:t>9</w:t>
        </w:r>
        <w:r w:rsidR="0021266B">
          <w:rPr>
            <w:noProof/>
            <w:webHidden/>
          </w:rPr>
          <w:fldChar w:fldCharType="end"/>
        </w:r>
      </w:hyperlink>
    </w:p>
    <w:p w14:paraId="76479771" w14:textId="7D55A839" w:rsidR="0021266B" w:rsidRDefault="00000000">
      <w:pPr>
        <w:pStyle w:val="TOC2"/>
        <w:rPr>
          <w:rFonts w:asciiTheme="minorHAnsi" w:eastAsiaTheme="minorEastAsia" w:hAnsiTheme="minorHAnsi"/>
          <w:noProof/>
          <w:sz w:val="22"/>
        </w:rPr>
      </w:pPr>
      <w:hyperlink w:anchor="_Toc106619415" w:history="1">
        <w:r w:rsidR="0021266B" w:rsidRPr="0063595A">
          <w:rPr>
            <w:rStyle w:val="Hyperlink"/>
            <w:noProof/>
          </w:rPr>
          <w:t>COURSEWORK</w:t>
        </w:r>
        <w:r w:rsidR="0021266B">
          <w:rPr>
            <w:noProof/>
            <w:webHidden/>
          </w:rPr>
          <w:tab/>
        </w:r>
        <w:r w:rsidR="0021266B">
          <w:rPr>
            <w:noProof/>
            <w:webHidden/>
          </w:rPr>
          <w:fldChar w:fldCharType="begin"/>
        </w:r>
        <w:r w:rsidR="0021266B">
          <w:rPr>
            <w:noProof/>
            <w:webHidden/>
          </w:rPr>
          <w:instrText xml:space="preserve"> PAGEREF _Toc106619415 \h </w:instrText>
        </w:r>
        <w:r w:rsidR="0021266B">
          <w:rPr>
            <w:noProof/>
            <w:webHidden/>
          </w:rPr>
        </w:r>
        <w:r w:rsidR="0021266B">
          <w:rPr>
            <w:noProof/>
            <w:webHidden/>
          </w:rPr>
          <w:fldChar w:fldCharType="separate"/>
        </w:r>
        <w:r w:rsidR="0021266B">
          <w:rPr>
            <w:noProof/>
            <w:webHidden/>
          </w:rPr>
          <w:t>10</w:t>
        </w:r>
        <w:r w:rsidR="0021266B">
          <w:rPr>
            <w:noProof/>
            <w:webHidden/>
          </w:rPr>
          <w:fldChar w:fldCharType="end"/>
        </w:r>
      </w:hyperlink>
    </w:p>
    <w:p w14:paraId="3389C575" w14:textId="4BAC3A6D" w:rsidR="0021266B" w:rsidRDefault="00000000">
      <w:pPr>
        <w:pStyle w:val="TOC3"/>
        <w:rPr>
          <w:rFonts w:asciiTheme="minorHAnsi" w:eastAsiaTheme="minorEastAsia" w:hAnsiTheme="minorHAnsi" w:cstheme="minorBidi"/>
          <w:noProof/>
          <w:sz w:val="22"/>
          <w:szCs w:val="22"/>
        </w:rPr>
      </w:pPr>
      <w:hyperlink w:anchor="_Toc106619416" w:history="1">
        <w:r w:rsidR="0021266B" w:rsidRPr="0063595A">
          <w:rPr>
            <w:rStyle w:val="Hyperlink"/>
            <w:noProof/>
          </w:rPr>
          <w:t>Course Requirements</w:t>
        </w:r>
        <w:r w:rsidR="0021266B">
          <w:rPr>
            <w:noProof/>
            <w:webHidden/>
          </w:rPr>
          <w:tab/>
        </w:r>
        <w:r w:rsidR="0021266B">
          <w:rPr>
            <w:noProof/>
            <w:webHidden/>
          </w:rPr>
          <w:fldChar w:fldCharType="begin"/>
        </w:r>
        <w:r w:rsidR="0021266B">
          <w:rPr>
            <w:noProof/>
            <w:webHidden/>
          </w:rPr>
          <w:instrText xml:space="preserve"> PAGEREF _Toc106619416 \h </w:instrText>
        </w:r>
        <w:r w:rsidR="0021266B">
          <w:rPr>
            <w:noProof/>
            <w:webHidden/>
          </w:rPr>
        </w:r>
        <w:r w:rsidR="0021266B">
          <w:rPr>
            <w:noProof/>
            <w:webHidden/>
          </w:rPr>
          <w:fldChar w:fldCharType="separate"/>
        </w:r>
        <w:r w:rsidR="0021266B">
          <w:rPr>
            <w:noProof/>
            <w:webHidden/>
          </w:rPr>
          <w:t>10</w:t>
        </w:r>
        <w:r w:rsidR="0021266B">
          <w:rPr>
            <w:noProof/>
            <w:webHidden/>
          </w:rPr>
          <w:fldChar w:fldCharType="end"/>
        </w:r>
      </w:hyperlink>
    </w:p>
    <w:p w14:paraId="4768F9A3" w14:textId="6A7F815B" w:rsidR="0021266B" w:rsidRDefault="00000000">
      <w:pPr>
        <w:pStyle w:val="TOC2"/>
        <w:rPr>
          <w:rFonts w:asciiTheme="minorHAnsi" w:eastAsiaTheme="minorEastAsia" w:hAnsiTheme="minorHAnsi"/>
          <w:noProof/>
          <w:sz w:val="22"/>
        </w:rPr>
      </w:pPr>
      <w:hyperlink w:anchor="_Toc106619417" w:history="1">
        <w:r w:rsidR="0021266B" w:rsidRPr="0063595A">
          <w:rPr>
            <w:rStyle w:val="Hyperlink"/>
            <w:noProof/>
          </w:rPr>
          <w:t>FIELD EDUCATION</w:t>
        </w:r>
        <w:r w:rsidR="0021266B">
          <w:rPr>
            <w:noProof/>
            <w:webHidden/>
          </w:rPr>
          <w:tab/>
        </w:r>
        <w:r w:rsidR="0021266B">
          <w:rPr>
            <w:noProof/>
            <w:webHidden/>
          </w:rPr>
          <w:fldChar w:fldCharType="begin"/>
        </w:r>
        <w:r w:rsidR="0021266B">
          <w:rPr>
            <w:noProof/>
            <w:webHidden/>
          </w:rPr>
          <w:instrText xml:space="preserve"> PAGEREF _Toc106619417 \h </w:instrText>
        </w:r>
        <w:r w:rsidR="0021266B">
          <w:rPr>
            <w:noProof/>
            <w:webHidden/>
          </w:rPr>
        </w:r>
        <w:r w:rsidR="0021266B">
          <w:rPr>
            <w:noProof/>
            <w:webHidden/>
          </w:rPr>
          <w:fldChar w:fldCharType="separate"/>
        </w:r>
        <w:r w:rsidR="0021266B">
          <w:rPr>
            <w:noProof/>
            <w:webHidden/>
          </w:rPr>
          <w:t>12</w:t>
        </w:r>
        <w:r w:rsidR="0021266B">
          <w:rPr>
            <w:noProof/>
            <w:webHidden/>
          </w:rPr>
          <w:fldChar w:fldCharType="end"/>
        </w:r>
      </w:hyperlink>
    </w:p>
    <w:p w14:paraId="213DBDC8" w14:textId="10F3635A" w:rsidR="0021266B" w:rsidRDefault="00000000">
      <w:pPr>
        <w:pStyle w:val="TOC2"/>
        <w:rPr>
          <w:rFonts w:asciiTheme="minorHAnsi" w:eastAsiaTheme="minorEastAsia" w:hAnsiTheme="minorHAnsi"/>
          <w:noProof/>
          <w:sz w:val="22"/>
        </w:rPr>
      </w:pPr>
      <w:hyperlink w:anchor="_Toc106619418" w:history="1">
        <w:r w:rsidR="0021266B" w:rsidRPr="0063595A">
          <w:rPr>
            <w:rStyle w:val="Hyperlink"/>
            <w:noProof/>
          </w:rPr>
          <w:t>TIME LIMIT FOR COMPLETION OF DEGREE PROGRAM</w:t>
        </w:r>
        <w:r w:rsidR="0021266B">
          <w:rPr>
            <w:noProof/>
            <w:webHidden/>
          </w:rPr>
          <w:tab/>
        </w:r>
        <w:r w:rsidR="0021266B">
          <w:rPr>
            <w:noProof/>
            <w:webHidden/>
          </w:rPr>
          <w:fldChar w:fldCharType="begin"/>
        </w:r>
        <w:r w:rsidR="0021266B">
          <w:rPr>
            <w:noProof/>
            <w:webHidden/>
          </w:rPr>
          <w:instrText xml:space="preserve"> PAGEREF _Toc106619418 \h </w:instrText>
        </w:r>
        <w:r w:rsidR="0021266B">
          <w:rPr>
            <w:noProof/>
            <w:webHidden/>
          </w:rPr>
        </w:r>
        <w:r w:rsidR="0021266B">
          <w:rPr>
            <w:noProof/>
            <w:webHidden/>
          </w:rPr>
          <w:fldChar w:fldCharType="separate"/>
        </w:r>
        <w:r w:rsidR="0021266B">
          <w:rPr>
            <w:noProof/>
            <w:webHidden/>
          </w:rPr>
          <w:t>13</w:t>
        </w:r>
        <w:r w:rsidR="0021266B">
          <w:rPr>
            <w:noProof/>
            <w:webHidden/>
          </w:rPr>
          <w:fldChar w:fldCharType="end"/>
        </w:r>
      </w:hyperlink>
    </w:p>
    <w:p w14:paraId="58A653C8" w14:textId="573FC44B" w:rsidR="0021266B" w:rsidRDefault="00000000">
      <w:pPr>
        <w:pStyle w:val="TOC2"/>
        <w:rPr>
          <w:rFonts w:asciiTheme="minorHAnsi" w:eastAsiaTheme="minorEastAsia" w:hAnsiTheme="minorHAnsi"/>
          <w:noProof/>
          <w:sz w:val="22"/>
        </w:rPr>
      </w:pPr>
      <w:hyperlink w:anchor="_Toc106619419" w:history="1">
        <w:r w:rsidR="0021266B" w:rsidRPr="0063595A">
          <w:rPr>
            <w:rStyle w:val="Hyperlink"/>
            <w:noProof/>
          </w:rPr>
          <w:t>CERTIFICATION FOR GRADUATION</w:t>
        </w:r>
        <w:r w:rsidR="0021266B">
          <w:rPr>
            <w:noProof/>
            <w:webHidden/>
          </w:rPr>
          <w:tab/>
        </w:r>
        <w:r w:rsidR="0021266B">
          <w:rPr>
            <w:noProof/>
            <w:webHidden/>
          </w:rPr>
          <w:fldChar w:fldCharType="begin"/>
        </w:r>
        <w:r w:rsidR="0021266B">
          <w:rPr>
            <w:noProof/>
            <w:webHidden/>
          </w:rPr>
          <w:instrText xml:space="preserve"> PAGEREF _Toc106619419 \h </w:instrText>
        </w:r>
        <w:r w:rsidR="0021266B">
          <w:rPr>
            <w:noProof/>
            <w:webHidden/>
          </w:rPr>
        </w:r>
        <w:r w:rsidR="0021266B">
          <w:rPr>
            <w:noProof/>
            <w:webHidden/>
          </w:rPr>
          <w:fldChar w:fldCharType="separate"/>
        </w:r>
        <w:r w:rsidR="0021266B">
          <w:rPr>
            <w:noProof/>
            <w:webHidden/>
          </w:rPr>
          <w:t>13</w:t>
        </w:r>
        <w:r w:rsidR="0021266B">
          <w:rPr>
            <w:noProof/>
            <w:webHidden/>
          </w:rPr>
          <w:fldChar w:fldCharType="end"/>
        </w:r>
      </w:hyperlink>
    </w:p>
    <w:p w14:paraId="7FE90D59" w14:textId="08091FEB" w:rsidR="0021266B" w:rsidRDefault="00000000">
      <w:pPr>
        <w:pStyle w:val="TOC1"/>
        <w:rPr>
          <w:rFonts w:asciiTheme="minorHAnsi" w:eastAsiaTheme="minorEastAsia" w:hAnsiTheme="minorHAnsi" w:cstheme="minorBidi"/>
          <w:b w:val="0"/>
          <w:noProof/>
          <w:sz w:val="22"/>
          <w:szCs w:val="22"/>
        </w:rPr>
      </w:pPr>
      <w:hyperlink w:anchor="_Toc106619420" w:history="1">
        <w:r w:rsidR="0021266B" w:rsidRPr="0063595A">
          <w:rPr>
            <w:rStyle w:val="Hyperlink"/>
            <w:noProof/>
          </w:rPr>
          <w:t>Academic Standards</w:t>
        </w:r>
        <w:r w:rsidR="0021266B">
          <w:rPr>
            <w:noProof/>
            <w:webHidden/>
          </w:rPr>
          <w:tab/>
        </w:r>
        <w:r w:rsidR="0021266B">
          <w:rPr>
            <w:noProof/>
            <w:webHidden/>
          </w:rPr>
          <w:fldChar w:fldCharType="begin"/>
        </w:r>
        <w:r w:rsidR="0021266B">
          <w:rPr>
            <w:noProof/>
            <w:webHidden/>
          </w:rPr>
          <w:instrText xml:space="preserve"> PAGEREF _Toc106619420 \h </w:instrText>
        </w:r>
        <w:r w:rsidR="0021266B">
          <w:rPr>
            <w:noProof/>
            <w:webHidden/>
          </w:rPr>
        </w:r>
        <w:r w:rsidR="0021266B">
          <w:rPr>
            <w:noProof/>
            <w:webHidden/>
          </w:rPr>
          <w:fldChar w:fldCharType="separate"/>
        </w:r>
        <w:r w:rsidR="0021266B">
          <w:rPr>
            <w:noProof/>
            <w:webHidden/>
          </w:rPr>
          <w:t>13</w:t>
        </w:r>
        <w:r w:rsidR="0021266B">
          <w:rPr>
            <w:noProof/>
            <w:webHidden/>
          </w:rPr>
          <w:fldChar w:fldCharType="end"/>
        </w:r>
      </w:hyperlink>
    </w:p>
    <w:p w14:paraId="2AB20C8A" w14:textId="6615307F" w:rsidR="0021266B" w:rsidRDefault="00000000">
      <w:pPr>
        <w:pStyle w:val="TOC1"/>
        <w:rPr>
          <w:rFonts w:asciiTheme="minorHAnsi" w:eastAsiaTheme="minorEastAsia" w:hAnsiTheme="minorHAnsi" w:cstheme="minorBidi"/>
          <w:b w:val="0"/>
          <w:noProof/>
          <w:sz w:val="22"/>
          <w:szCs w:val="22"/>
        </w:rPr>
      </w:pPr>
      <w:hyperlink w:anchor="_Toc106619421" w:history="1">
        <w:r w:rsidR="0021266B" w:rsidRPr="0063595A">
          <w:rPr>
            <w:rStyle w:val="Hyperlink"/>
            <w:noProof/>
          </w:rPr>
          <w:t>Academic Performance</w:t>
        </w:r>
        <w:r w:rsidR="0021266B">
          <w:rPr>
            <w:noProof/>
            <w:webHidden/>
          </w:rPr>
          <w:tab/>
        </w:r>
        <w:r w:rsidR="0021266B">
          <w:rPr>
            <w:noProof/>
            <w:webHidden/>
          </w:rPr>
          <w:fldChar w:fldCharType="begin"/>
        </w:r>
        <w:r w:rsidR="0021266B">
          <w:rPr>
            <w:noProof/>
            <w:webHidden/>
          </w:rPr>
          <w:instrText xml:space="preserve"> PAGEREF _Toc106619421 \h </w:instrText>
        </w:r>
        <w:r w:rsidR="0021266B">
          <w:rPr>
            <w:noProof/>
            <w:webHidden/>
          </w:rPr>
        </w:r>
        <w:r w:rsidR="0021266B">
          <w:rPr>
            <w:noProof/>
            <w:webHidden/>
          </w:rPr>
          <w:fldChar w:fldCharType="separate"/>
        </w:r>
        <w:r w:rsidR="0021266B">
          <w:rPr>
            <w:noProof/>
            <w:webHidden/>
          </w:rPr>
          <w:t>14</w:t>
        </w:r>
        <w:r w:rsidR="0021266B">
          <w:rPr>
            <w:noProof/>
            <w:webHidden/>
          </w:rPr>
          <w:fldChar w:fldCharType="end"/>
        </w:r>
      </w:hyperlink>
    </w:p>
    <w:p w14:paraId="0B97D1B1" w14:textId="54A6F030" w:rsidR="0021266B" w:rsidRDefault="00000000">
      <w:pPr>
        <w:pStyle w:val="TOC2"/>
        <w:rPr>
          <w:rFonts w:asciiTheme="minorHAnsi" w:eastAsiaTheme="minorEastAsia" w:hAnsiTheme="minorHAnsi"/>
          <w:noProof/>
          <w:sz w:val="22"/>
        </w:rPr>
      </w:pPr>
      <w:hyperlink w:anchor="_Toc106619422" w:history="1">
        <w:r w:rsidR="0021266B" w:rsidRPr="0063595A">
          <w:rPr>
            <w:rStyle w:val="Hyperlink"/>
            <w:noProof/>
          </w:rPr>
          <w:t>GRADING</w:t>
        </w:r>
        <w:r w:rsidR="0021266B">
          <w:rPr>
            <w:noProof/>
            <w:webHidden/>
          </w:rPr>
          <w:tab/>
        </w:r>
        <w:r w:rsidR="0021266B">
          <w:rPr>
            <w:noProof/>
            <w:webHidden/>
          </w:rPr>
          <w:fldChar w:fldCharType="begin"/>
        </w:r>
        <w:r w:rsidR="0021266B">
          <w:rPr>
            <w:noProof/>
            <w:webHidden/>
          </w:rPr>
          <w:instrText xml:space="preserve"> PAGEREF _Toc106619422 \h </w:instrText>
        </w:r>
        <w:r w:rsidR="0021266B">
          <w:rPr>
            <w:noProof/>
            <w:webHidden/>
          </w:rPr>
        </w:r>
        <w:r w:rsidR="0021266B">
          <w:rPr>
            <w:noProof/>
            <w:webHidden/>
          </w:rPr>
          <w:fldChar w:fldCharType="separate"/>
        </w:r>
        <w:r w:rsidR="0021266B">
          <w:rPr>
            <w:noProof/>
            <w:webHidden/>
          </w:rPr>
          <w:t>14</w:t>
        </w:r>
        <w:r w:rsidR="0021266B">
          <w:rPr>
            <w:noProof/>
            <w:webHidden/>
          </w:rPr>
          <w:fldChar w:fldCharType="end"/>
        </w:r>
      </w:hyperlink>
    </w:p>
    <w:p w14:paraId="5A5438AF" w14:textId="4F12C406" w:rsidR="0021266B" w:rsidRDefault="00000000">
      <w:pPr>
        <w:pStyle w:val="TOC3"/>
        <w:rPr>
          <w:rFonts w:asciiTheme="minorHAnsi" w:eastAsiaTheme="minorEastAsia" w:hAnsiTheme="minorHAnsi" w:cstheme="minorBidi"/>
          <w:noProof/>
          <w:sz w:val="22"/>
          <w:szCs w:val="22"/>
        </w:rPr>
      </w:pPr>
      <w:hyperlink w:anchor="_Toc106619423" w:history="1">
        <w:r w:rsidR="0021266B" w:rsidRPr="0063595A">
          <w:rPr>
            <w:rStyle w:val="Hyperlink"/>
            <w:noProof/>
          </w:rPr>
          <w:t>Grade Criteria</w:t>
        </w:r>
        <w:r w:rsidR="0021266B">
          <w:rPr>
            <w:noProof/>
            <w:webHidden/>
          </w:rPr>
          <w:tab/>
        </w:r>
        <w:r w:rsidR="0021266B">
          <w:rPr>
            <w:noProof/>
            <w:webHidden/>
          </w:rPr>
          <w:fldChar w:fldCharType="begin"/>
        </w:r>
        <w:r w:rsidR="0021266B">
          <w:rPr>
            <w:noProof/>
            <w:webHidden/>
          </w:rPr>
          <w:instrText xml:space="preserve"> PAGEREF _Toc106619423 \h </w:instrText>
        </w:r>
        <w:r w:rsidR="0021266B">
          <w:rPr>
            <w:noProof/>
            <w:webHidden/>
          </w:rPr>
        </w:r>
        <w:r w:rsidR="0021266B">
          <w:rPr>
            <w:noProof/>
            <w:webHidden/>
          </w:rPr>
          <w:fldChar w:fldCharType="separate"/>
        </w:r>
        <w:r w:rsidR="0021266B">
          <w:rPr>
            <w:noProof/>
            <w:webHidden/>
          </w:rPr>
          <w:t>14</w:t>
        </w:r>
        <w:r w:rsidR="0021266B">
          <w:rPr>
            <w:noProof/>
            <w:webHidden/>
          </w:rPr>
          <w:fldChar w:fldCharType="end"/>
        </w:r>
      </w:hyperlink>
    </w:p>
    <w:p w14:paraId="6C0F730E" w14:textId="0E5BF5D8" w:rsidR="0021266B" w:rsidRDefault="00000000">
      <w:pPr>
        <w:pStyle w:val="TOC3"/>
        <w:rPr>
          <w:rFonts w:asciiTheme="minorHAnsi" w:eastAsiaTheme="minorEastAsia" w:hAnsiTheme="minorHAnsi" w:cstheme="minorBidi"/>
          <w:noProof/>
          <w:sz w:val="22"/>
          <w:szCs w:val="22"/>
        </w:rPr>
      </w:pPr>
      <w:hyperlink w:anchor="_Toc106619424" w:history="1">
        <w:r w:rsidR="0021266B" w:rsidRPr="0063595A">
          <w:rPr>
            <w:rStyle w:val="Hyperlink"/>
            <w:noProof/>
          </w:rPr>
          <w:t>Incomplete Grades</w:t>
        </w:r>
        <w:r w:rsidR="0021266B">
          <w:rPr>
            <w:noProof/>
            <w:webHidden/>
          </w:rPr>
          <w:tab/>
        </w:r>
        <w:r w:rsidR="0021266B">
          <w:rPr>
            <w:noProof/>
            <w:webHidden/>
          </w:rPr>
          <w:fldChar w:fldCharType="begin"/>
        </w:r>
        <w:r w:rsidR="0021266B">
          <w:rPr>
            <w:noProof/>
            <w:webHidden/>
          </w:rPr>
          <w:instrText xml:space="preserve"> PAGEREF _Toc106619424 \h </w:instrText>
        </w:r>
        <w:r w:rsidR="0021266B">
          <w:rPr>
            <w:noProof/>
            <w:webHidden/>
          </w:rPr>
        </w:r>
        <w:r w:rsidR="0021266B">
          <w:rPr>
            <w:noProof/>
            <w:webHidden/>
          </w:rPr>
          <w:fldChar w:fldCharType="separate"/>
        </w:r>
        <w:r w:rsidR="0021266B">
          <w:rPr>
            <w:noProof/>
            <w:webHidden/>
          </w:rPr>
          <w:t>14</w:t>
        </w:r>
        <w:r w:rsidR="0021266B">
          <w:rPr>
            <w:noProof/>
            <w:webHidden/>
          </w:rPr>
          <w:fldChar w:fldCharType="end"/>
        </w:r>
      </w:hyperlink>
    </w:p>
    <w:p w14:paraId="27BDC5FD" w14:textId="60435D0E" w:rsidR="0021266B" w:rsidRDefault="00000000">
      <w:pPr>
        <w:pStyle w:val="TOC3"/>
        <w:rPr>
          <w:rFonts w:asciiTheme="minorHAnsi" w:eastAsiaTheme="minorEastAsia" w:hAnsiTheme="minorHAnsi" w:cstheme="minorBidi"/>
          <w:noProof/>
          <w:sz w:val="22"/>
          <w:szCs w:val="22"/>
        </w:rPr>
      </w:pPr>
      <w:hyperlink w:anchor="_Toc106619425" w:history="1">
        <w:r w:rsidR="0021266B" w:rsidRPr="0063595A">
          <w:rPr>
            <w:rStyle w:val="Hyperlink"/>
            <w:noProof/>
          </w:rPr>
          <w:t>Repeating a Course</w:t>
        </w:r>
        <w:r w:rsidR="0021266B">
          <w:rPr>
            <w:noProof/>
            <w:webHidden/>
          </w:rPr>
          <w:tab/>
        </w:r>
        <w:r w:rsidR="0021266B">
          <w:rPr>
            <w:noProof/>
            <w:webHidden/>
          </w:rPr>
          <w:fldChar w:fldCharType="begin"/>
        </w:r>
        <w:r w:rsidR="0021266B">
          <w:rPr>
            <w:noProof/>
            <w:webHidden/>
          </w:rPr>
          <w:instrText xml:space="preserve"> PAGEREF _Toc106619425 \h </w:instrText>
        </w:r>
        <w:r w:rsidR="0021266B">
          <w:rPr>
            <w:noProof/>
            <w:webHidden/>
          </w:rPr>
        </w:r>
        <w:r w:rsidR="0021266B">
          <w:rPr>
            <w:noProof/>
            <w:webHidden/>
          </w:rPr>
          <w:fldChar w:fldCharType="separate"/>
        </w:r>
        <w:r w:rsidR="0021266B">
          <w:rPr>
            <w:noProof/>
            <w:webHidden/>
          </w:rPr>
          <w:t>15</w:t>
        </w:r>
        <w:r w:rsidR="0021266B">
          <w:rPr>
            <w:noProof/>
            <w:webHidden/>
          </w:rPr>
          <w:fldChar w:fldCharType="end"/>
        </w:r>
      </w:hyperlink>
    </w:p>
    <w:p w14:paraId="366155F3" w14:textId="19F24BC6" w:rsidR="0021266B" w:rsidRDefault="00000000">
      <w:pPr>
        <w:pStyle w:val="TOC3"/>
        <w:rPr>
          <w:rFonts w:asciiTheme="minorHAnsi" w:eastAsiaTheme="minorEastAsia" w:hAnsiTheme="minorHAnsi" w:cstheme="minorBidi"/>
          <w:noProof/>
          <w:sz w:val="22"/>
          <w:szCs w:val="22"/>
        </w:rPr>
      </w:pPr>
      <w:hyperlink w:anchor="_Toc106619426" w:history="1">
        <w:r w:rsidR="0021266B" w:rsidRPr="0063595A">
          <w:rPr>
            <w:rStyle w:val="Hyperlink"/>
            <w:noProof/>
          </w:rPr>
          <w:t>Grade Point Average and Passing Grades in Social Work Courses</w:t>
        </w:r>
        <w:r w:rsidR="0021266B">
          <w:rPr>
            <w:noProof/>
            <w:webHidden/>
          </w:rPr>
          <w:tab/>
        </w:r>
        <w:r w:rsidR="0021266B">
          <w:rPr>
            <w:noProof/>
            <w:webHidden/>
          </w:rPr>
          <w:fldChar w:fldCharType="begin"/>
        </w:r>
        <w:r w:rsidR="0021266B">
          <w:rPr>
            <w:noProof/>
            <w:webHidden/>
          </w:rPr>
          <w:instrText xml:space="preserve"> PAGEREF _Toc106619426 \h </w:instrText>
        </w:r>
        <w:r w:rsidR="0021266B">
          <w:rPr>
            <w:noProof/>
            <w:webHidden/>
          </w:rPr>
        </w:r>
        <w:r w:rsidR="0021266B">
          <w:rPr>
            <w:noProof/>
            <w:webHidden/>
          </w:rPr>
          <w:fldChar w:fldCharType="separate"/>
        </w:r>
        <w:r w:rsidR="0021266B">
          <w:rPr>
            <w:noProof/>
            <w:webHidden/>
          </w:rPr>
          <w:t>16</w:t>
        </w:r>
        <w:r w:rsidR="0021266B">
          <w:rPr>
            <w:noProof/>
            <w:webHidden/>
          </w:rPr>
          <w:fldChar w:fldCharType="end"/>
        </w:r>
      </w:hyperlink>
    </w:p>
    <w:p w14:paraId="4F2B195A" w14:textId="6B590D63" w:rsidR="0021266B" w:rsidRDefault="00000000">
      <w:pPr>
        <w:pStyle w:val="TOC1"/>
        <w:rPr>
          <w:rFonts w:asciiTheme="minorHAnsi" w:eastAsiaTheme="minorEastAsia" w:hAnsiTheme="minorHAnsi" w:cstheme="minorBidi"/>
          <w:b w:val="0"/>
          <w:noProof/>
          <w:sz w:val="22"/>
          <w:szCs w:val="22"/>
        </w:rPr>
      </w:pPr>
      <w:hyperlink w:anchor="_Toc106619427" w:history="1">
        <w:r w:rsidR="0021266B" w:rsidRPr="0063595A">
          <w:rPr>
            <w:rStyle w:val="Hyperlink"/>
            <w:noProof/>
          </w:rPr>
          <w:t>Student Conduct</w:t>
        </w:r>
        <w:r w:rsidR="0021266B">
          <w:rPr>
            <w:noProof/>
            <w:webHidden/>
          </w:rPr>
          <w:tab/>
        </w:r>
        <w:r w:rsidR="0021266B">
          <w:rPr>
            <w:noProof/>
            <w:webHidden/>
          </w:rPr>
          <w:fldChar w:fldCharType="begin"/>
        </w:r>
        <w:r w:rsidR="0021266B">
          <w:rPr>
            <w:noProof/>
            <w:webHidden/>
          </w:rPr>
          <w:instrText xml:space="preserve"> PAGEREF _Toc106619427 \h </w:instrText>
        </w:r>
        <w:r w:rsidR="0021266B">
          <w:rPr>
            <w:noProof/>
            <w:webHidden/>
          </w:rPr>
        </w:r>
        <w:r w:rsidR="0021266B">
          <w:rPr>
            <w:noProof/>
            <w:webHidden/>
          </w:rPr>
          <w:fldChar w:fldCharType="separate"/>
        </w:r>
        <w:r w:rsidR="0021266B">
          <w:rPr>
            <w:noProof/>
            <w:webHidden/>
          </w:rPr>
          <w:t>16</w:t>
        </w:r>
        <w:r w:rsidR="0021266B">
          <w:rPr>
            <w:noProof/>
            <w:webHidden/>
          </w:rPr>
          <w:fldChar w:fldCharType="end"/>
        </w:r>
      </w:hyperlink>
    </w:p>
    <w:p w14:paraId="437875E0" w14:textId="6E5F9084" w:rsidR="0021266B" w:rsidRDefault="00000000">
      <w:pPr>
        <w:pStyle w:val="TOC2"/>
        <w:rPr>
          <w:rFonts w:asciiTheme="minorHAnsi" w:eastAsiaTheme="minorEastAsia" w:hAnsiTheme="minorHAnsi"/>
          <w:noProof/>
          <w:sz w:val="22"/>
        </w:rPr>
      </w:pPr>
      <w:hyperlink w:anchor="_Toc106619428" w:history="1">
        <w:r w:rsidR="0021266B" w:rsidRPr="0063595A">
          <w:rPr>
            <w:rStyle w:val="Hyperlink"/>
            <w:noProof/>
          </w:rPr>
          <w:t>ACADEMIC INTEGRITY</w:t>
        </w:r>
        <w:r w:rsidR="0021266B">
          <w:rPr>
            <w:noProof/>
            <w:webHidden/>
          </w:rPr>
          <w:tab/>
        </w:r>
        <w:r w:rsidR="0021266B">
          <w:rPr>
            <w:noProof/>
            <w:webHidden/>
          </w:rPr>
          <w:fldChar w:fldCharType="begin"/>
        </w:r>
        <w:r w:rsidR="0021266B">
          <w:rPr>
            <w:noProof/>
            <w:webHidden/>
          </w:rPr>
          <w:instrText xml:space="preserve"> PAGEREF _Toc106619428 \h </w:instrText>
        </w:r>
        <w:r w:rsidR="0021266B">
          <w:rPr>
            <w:noProof/>
            <w:webHidden/>
          </w:rPr>
        </w:r>
        <w:r w:rsidR="0021266B">
          <w:rPr>
            <w:noProof/>
            <w:webHidden/>
          </w:rPr>
          <w:fldChar w:fldCharType="separate"/>
        </w:r>
        <w:r w:rsidR="0021266B">
          <w:rPr>
            <w:noProof/>
            <w:webHidden/>
          </w:rPr>
          <w:t>16</w:t>
        </w:r>
        <w:r w:rsidR="0021266B">
          <w:rPr>
            <w:noProof/>
            <w:webHidden/>
          </w:rPr>
          <w:fldChar w:fldCharType="end"/>
        </w:r>
      </w:hyperlink>
    </w:p>
    <w:p w14:paraId="7F4EE697" w14:textId="26AE12F5" w:rsidR="0021266B" w:rsidRDefault="00000000">
      <w:pPr>
        <w:pStyle w:val="TOC3"/>
        <w:rPr>
          <w:rFonts w:asciiTheme="minorHAnsi" w:eastAsiaTheme="minorEastAsia" w:hAnsiTheme="minorHAnsi" w:cstheme="minorBidi"/>
          <w:noProof/>
          <w:sz w:val="22"/>
          <w:szCs w:val="22"/>
        </w:rPr>
      </w:pPr>
      <w:hyperlink w:anchor="_Toc106619429" w:history="1">
        <w:r w:rsidR="0021266B" w:rsidRPr="0063595A">
          <w:rPr>
            <w:rStyle w:val="Hyperlink"/>
            <w:noProof/>
          </w:rPr>
          <w:t>Academic Misconduct</w:t>
        </w:r>
        <w:r w:rsidR="0021266B">
          <w:rPr>
            <w:noProof/>
            <w:webHidden/>
          </w:rPr>
          <w:tab/>
        </w:r>
        <w:r w:rsidR="0021266B">
          <w:rPr>
            <w:noProof/>
            <w:webHidden/>
          </w:rPr>
          <w:fldChar w:fldCharType="begin"/>
        </w:r>
        <w:r w:rsidR="0021266B">
          <w:rPr>
            <w:noProof/>
            <w:webHidden/>
          </w:rPr>
          <w:instrText xml:space="preserve"> PAGEREF _Toc106619429 \h </w:instrText>
        </w:r>
        <w:r w:rsidR="0021266B">
          <w:rPr>
            <w:noProof/>
            <w:webHidden/>
          </w:rPr>
        </w:r>
        <w:r w:rsidR="0021266B">
          <w:rPr>
            <w:noProof/>
            <w:webHidden/>
          </w:rPr>
          <w:fldChar w:fldCharType="separate"/>
        </w:r>
        <w:r w:rsidR="0021266B">
          <w:rPr>
            <w:noProof/>
            <w:webHidden/>
          </w:rPr>
          <w:t>16</w:t>
        </w:r>
        <w:r w:rsidR="0021266B">
          <w:rPr>
            <w:noProof/>
            <w:webHidden/>
          </w:rPr>
          <w:fldChar w:fldCharType="end"/>
        </w:r>
      </w:hyperlink>
    </w:p>
    <w:p w14:paraId="10F1355B" w14:textId="5BA91717" w:rsidR="0021266B" w:rsidRDefault="00000000">
      <w:pPr>
        <w:pStyle w:val="TOC3"/>
        <w:rPr>
          <w:rFonts w:asciiTheme="minorHAnsi" w:eastAsiaTheme="minorEastAsia" w:hAnsiTheme="minorHAnsi" w:cstheme="minorBidi"/>
          <w:noProof/>
          <w:sz w:val="22"/>
          <w:szCs w:val="22"/>
        </w:rPr>
      </w:pPr>
      <w:hyperlink w:anchor="_Toc106619430" w:history="1">
        <w:r w:rsidR="0021266B" w:rsidRPr="0063595A">
          <w:rPr>
            <w:rStyle w:val="Hyperlink"/>
            <w:noProof/>
          </w:rPr>
          <w:t>Procedures Concerning Allegations of Misconduct</w:t>
        </w:r>
        <w:r w:rsidR="0021266B">
          <w:rPr>
            <w:noProof/>
            <w:webHidden/>
          </w:rPr>
          <w:tab/>
        </w:r>
        <w:r w:rsidR="0021266B">
          <w:rPr>
            <w:noProof/>
            <w:webHidden/>
          </w:rPr>
          <w:fldChar w:fldCharType="begin"/>
        </w:r>
        <w:r w:rsidR="0021266B">
          <w:rPr>
            <w:noProof/>
            <w:webHidden/>
          </w:rPr>
          <w:instrText xml:space="preserve"> PAGEREF _Toc106619430 \h </w:instrText>
        </w:r>
        <w:r w:rsidR="0021266B">
          <w:rPr>
            <w:noProof/>
            <w:webHidden/>
          </w:rPr>
        </w:r>
        <w:r w:rsidR="0021266B">
          <w:rPr>
            <w:noProof/>
            <w:webHidden/>
          </w:rPr>
          <w:fldChar w:fldCharType="separate"/>
        </w:r>
        <w:r w:rsidR="0021266B">
          <w:rPr>
            <w:noProof/>
            <w:webHidden/>
          </w:rPr>
          <w:t>17</w:t>
        </w:r>
        <w:r w:rsidR="0021266B">
          <w:rPr>
            <w:noProof/>
            <w:webHidden/>
          </w:rPr>
          <w:fldChar w:fldCharType="end"/>
        </w:r>
      </w:hyperlink>
    </w:p>
    <w:p w14:paraId="10989956" w14:textId="61541E2F" w:rsidR="0021266B" w:rsidRDefault="00000000">
      <w:pPr>
        <w:pStyle w:val="TOC2"/>
        <w:rPr>
          <w:rFonts w:asciiTheme="minorHAnsi" w:eastAsiaTheme="minorEastAsia" w:hAnsiTheme="minorHAnsi"/>
          <w:noProof/>
          <w:sz w:val="22"/>
        </w:rPr>
      </w:pPr>
      <w:hyperlink w:anchor="_Toc106619431" w:history="1">
        <w:r w:rsidR="0021266B" w:rsidRPr="0063595A">
          <w:rPr>
            <w:rStyle w:val="Hyperlink"/>
            <w:noProof/>
          </w:rPr>
          <w:t>PROFESSIONAL INTEGRITY</w:t>
        </w:r>
        <w:r w:rsidR="0021266B">
          <w:rPr>
            <w:noProof/>
            <w:webHidden/>
          </w:rPr>
          <w:tab/>
        </w:r>
        <w:r w:rsidR="0021266B">
          <w:rPr>
            <w:noProof/>
            <w:webHidden/>
          </w:rPr>
          <w:fldChar w:fldCharType="begin"/>
        </w:r>
        <w:r w:rsidR="0021266B">
          <w:rPr>
            <w:noProof/>
            <w:webHidden/>
          </w:rPr>
          <w:instrText xml:space="preserve"> PAGEREF _Toc106619431 \h </w:instrText>
        </w:r>
        <w:r w:rsidR="0021266B">
          <w:rPr>
            <w:noProof/>
            <w:webHidden/>
          </w:rPr>
        </w:r>
        <w:r w:rsidR="0021266B">
          <w:rPr>
            <w:noProof/>
            <w:webHidden/>
          </w:rPr>
          <w:fldChar w:fldCharType="separate"/>
        </w:r>
        <w:r w:rsidR="0021266B">
          <w:rPr>
            <w:noProof/>
            <w:webHidden/>
          </w:rPr>
          <w:t>17</w:t>
        </w:r>
        <w:r w:rsidR="0021266B">
          <w:rPr>
            <w:noProof/>
            <w:webHidden/>
          </w:rPr>
          <w:fldChar w:fldCharType="end"/>
        </w:r>
      </w:hyperlink>
    </w:p>
    <w:p w14:paraId="493F3156" w14:textId="2D5C5790" w:rsidR="0021266B" w:rsidRDefault="00000000">
      <w:pPr>
        <w:pStyle w:val="TOC3"/>
        <w:rPr>
          <w:rFonts w:asciiTheme="minorHAnsi" w:eastAsiaTheme="minorEastAsia" w:hAnsiTheme="minorHAnsi" w:cstheme="minorBidi"/>
          <w:noProof/>
          <w:sz w:val="22"/>
          <w:szCs w:val="22"/>
        </w:rPr>
      </w:pPr>
      <w:hyperlink w:anchor="_Toc106619432" w:history="1">
        <w:r w:rsidR="0021266B" w:rsidRPr="0063595A">
          <w:rPr>
            <w:rStyle w:val="Hyperlink"/>
            <w:noProof/>
          </w:rPr>
          <w:t>Professional and Ethical Behavior</w:t>
        </w:r>
        <w:r w:rsidR="0021266B">
          <w:rPr>
            <w:noProof/>
            <w:webHidden/>
          </w:rPr>
          <w:tab/>
        </w:r>
        <w:r w:rsidR="0021266B">
          <w:rPr>
            <w:noProof/>
            <w:webHidden/>
          </w:rPr>
          <w:fldChar w:fldCharType="begin"/>
        </w:r>
        <w:r w:rsidR="0021266B">
          <w:rPr>
            <w:noProof/>
            <w:webHidden/>
          </w:rPr>
          <w:instrText xml:space="preserve"> PAGEREF _Toc106619432 \h </w:instrText>
        </w:r>
        <w:r w:rsidR="0021266B">
          <w:rPr>
            <w:noProof/>
            <w:webHidden/>
          </w:rPr>
        </w:r>
        <w:r w:rsidR="0021266B">
          <w:rPr>
            <w:noProof/>
            <w:webHidden/>
          </w:rPr>
          <w:fldChar w:fldCharType="separate"/>
        </w:r>
        <w:r w:rsidR="0021266B">
          <w:rPr>
            <w:noProof/>
            <w:webHidden/>
          </w:rPr>
          <w:t>17</w:t>
        </w:r>
        <w:r w:rsidR="0021266B">
          <w:rPr>
            <w:noProof/>
            <w:webHidden/>
          </w:rPr>
          <w:fldChar w:fldCharType="end"/>
        </w:r>
      </w:hyperlink>
    </w:p>
    <w:p w14:paraId="185499D2" w14:textId="3382B85D" w:rsidR="0021266B" w:rsidRDefault="00000000">
      <w:pPr>
        <w:pStyle w:val="TOC3"/>
        <w:rPr>
          <w:rFonts w:asciiTheme="minorHAnsi" w:eastAsiaTheme="minorEastAsia" w:hAnsiTheme="minorHAnsi" w:cstheme="minorBidi"/>
          <w:noProof/>
          <w:sz w:val="22"/>
          <w:szCs w:val="22"/>
        </w:rPr>
      </w:pPr>
      <w:hyperlink w:anchor="_Toc106619433" w:history="1">
        <w:r w:rsidR="0021266B" w:rsidRPr="0063595A">
          <w:rPr>
            <w:rStyle w:val="Hyperlink"/>
            <w:noProof/>
          </w:rPr>
          <w:t>Discrimination, Relationship Violence and Sexual Misconduct</w:t>
        </w:r>
        <w:r w:rsidR="0021266B">
          <w:rPr>
            <w:noProof/>
            <w:webHidden/>
          </w:rPr>
          <w:tab/>
        </w:r>
        <w:r w:rsidR="0021266B">
          <w:rPr>
            <w:noProof/>
            <w:webHidden/>
          </w:rPr>
          <w:fldChar w:fldCharType="begin"/>
        </w:r>
        <w:r w:rsidR="0021266B">
          <w:rPr>
            <w:noProof/>
            <w:webHidden/>
          </w:rPr>
          <w:instrText xml:space="preserve"> PAGEREF _Toc106619433 \h </w:instrText>
        </w:r>
        <w:r w:rsidR="0021266B">
          <w:rPr>
            <w:noProof/>
            <w:webHidden/>
          </w:rPr>
        </w:r>
        <w:r w:rsidR="0021266B">
          <w:rPr>
            <w:noProof/>
            <w:webHidden/>
          </w:rPr>
          <w:fldChar w:fldCharType="separate"/>
        </w:r>
        <w:r w:rsidR="0021266B">
          <w:rPr>
            <w:noProof/>
            <w:webHidden/>
          </w:rPr>
          <w:t>18</w:t>
        </w:r>
        <w:r w:rsidR="0021266B">
          <w:rPr>
            <w:noProof/>
            <w:webHidden/>
          </w:rPr>
          <w:fldChar w:fldCharType="end"/>
        </w:r>
      </w:hyperlink>
    </w:p>
    <w:p w14:paraId="009DBE26" w14:textId="3BB42432" w:rsidR="0021266B" w:rsidRDefault="00000000">
      <w:pPr>
        <w:pStyle w:val="TOC2"/>
        <w:rPr>
          <w:rFonts w:asciiTheme="minorHAnsi" w:eastAsiaTheme="minorEastAsia" w:hAnsiTheme="minorHAnsi"/>
          <w:noProof/>
          <w:sz w:val="22"/>
        </w:rPr>
      </w:pPr>
      <w:hyperlink w:anchor="_Toc106619434" w:history="1">
        <w:r w:rsidR="0021266B" w:rsidRPr="0063595A">
          <w:rPr>
            <w:rStyle w:val="Hyperlink"/>
            <w:noProof/>
          </w:rPr>
          <w:t>FALSE INFORMATION</w:t>
        </w:r>
        <w:r w:rsidR="0021266B">
          <w:rPr>
            <w:noProof/>
            <w:webHidden/>
          </w:rPr>
          <w:tab/>
        </w:r>
        <w:r w:rsidR="0021266B">
          <w:rPr>
            <w:noProof/>
            <w:webHidden/>
          </w:rPr>
          <w:fldChar w:fldCharType="begin"/>
        </w:r>
        <w:r w:rsidR="0021266B">
          <w:rPr>
            <w:noProof/>
            <w:webHidden/>
          </w:rPr>
          <w:instrText xml:space="preserve"> PAGEREF _Toc106619434 \h </w:instrText>
        </w:r>
        <w:r w:rsidR="0021266B">
          <w:rPr>
            <w:noProof/>
            <w:webHidden/>
          </w:rPr>
        </w:r>
        <w:r w:rsidR="0021266B">
          <w:rPr>
            <w:noProof/>
            <w:webHidden/>
          </w:rPr>
          <w:fldChar w:fldCharType="separate"/>
        </w:r>
        <w:r w:rsidR="0021266B">
          <w:rPr>
            <w:noProof/>
            <w:webHidden/>
          </w:rPr>
          <w:t>18</w:t>
        </w:r>
        <w:r w:rsidR="0021266B">
          <w:rPr>
            <w:noProof/>
            <w:webHidden/>
          </w:rPr>
          <w:fldChar w:fldCharType="end"/>
        </w:r>
      </w:hyperlink>
    </w:p>
    <w:p w14:paraId="3E945567" w14:textId="0ADB8050" w:rsidR="0021266B" w:rsidRDefault="00000000">
      <w:pPr>
        <w:pStyle w:val="TOC2"/>
        <w:rPr>
          <w:rFonts w:asciiTheme="minorHAnsi" w:eastAsiaTheme="minorEastAsia" w:hAnsiTheme="minorHAnsi"/>
          <w:noProof/>
          <w:sz w:val="22"/>
        </w:rPr>
      </w:pPr>
      <w:hyperlink w:anchor="_Toc106619435" w:history="1">
        <w:r w:rsidR="0021266B" w:rsidRPr="0063595A">
          <w:rPr>
            <w:rStyle w:val="Hyperlink"/>
            <w:noProof/>
          </w:rPr>
          <w:t>ADJUDICATION</w:t>
        </w:r>
        <w:r w:rsidR="0021266B">
          <w:rPr>
            <w:noProof/>
            <w:webHidden/>
          </w:rPr>
          <w:tab/>
        </w:r>
        <w:r w:rsidR="0021266B">
          <w:rPr>
            <w:noProof/>
            <w:webHidden/>
          </w:rPr>
          <w:fldChar w:fldCharType="begin"/>
        </w:r>
        <w:r w:rsidR="0021266B">
          <w:rPr>
            <w:noProof/>
            <w:webHidden/>
          </w:rPr>
          <w:instrText xml:space="preserve"> PAGEREF _Toc106619435 \h </w:instrText>
        </w:r>
        <w:r w:rsidR="0021266B">
          <w:rPr>
            <w:noProof/>
            <w:webHidden/>
          </w:rPr>
        </w:r>
        <w:r w:rsidR="0021266B">
          <w:rPr>
            <w:noProof/>
            <w:webHidden/>
          </w:rPr>
          <w:fldChar w:fldCharType="separate"/>
        </w:r>
        <w:r w:rsidR="0021266B">
          <w:rPr>
            <w:noProof/>
            <w:webHidden/>
          </w:rPr>
          <w:t>18</w:t>
        </w:r>
        <w:r w:rsidR="0021266B">
          <w:rPr>
            <w:noProof/>
            <w:webHidden/>
          </w:rPr>
          <w:fldChar w:fldCharType="end"/>
        </w:r>
      </w:hyperlink>
    </w:p>
    <w:p w14:paraId="5B9D2097" w14:textId="78C2AE71" w:rsidR="0021266B" w:rsidRDefault="00000000">
      <w:pPr>
        <w:pStyle w:val="TOC1"/>
        <w:rPr>
          <w:rFonts w:asciiTheme="minorHAnsi" w:eastAsiaTheme="minorEastAsia" w:hAnsiTheme="minorHAnsi" w:cstheme="minorBidi"/>
          <w:b w:val="0"/>
          <w:noProof/>
          <w:sz w:val="22"/>
          <w:szCs w:val="22"/>
        </w:rPr>
      </w:pPr>
      <w:hyperlink w:anchor="_Toc106619436" w:history="1">
        <w:r w:rsidR="0021266B" w:rsidRPr="0063595A">
          <w:rPr>
            <w:rStyle w:val="Hyperlink"/>
            <w:noProof/>
          </w:rPr>
          <w:t>Academic Policies and Procedures</w:t>
        </w:r>
        <w:r w:rsidR="0021266B">
          <w:rPr>
            <w:noProof/>
            <w:webHidden/>
          </w:rPr>
          <w:tab/>
        </w:r>
        <w:r w:rsidR="0021266B">
          <w:rPr>
            <w:noProof/>
            <w:webHidden/>
          </w:rPr>
          <w:fldChar w:fldCharType="begin"/>
        </w:r>
        <w:r w:rsidR="0021266B">
          <w:rPr>
            <w:noProof/>
            <w:webHidden/>
          </w:rPr>
          <w:instrText xml:space="preserve"> PAGEREF _Toc106619436 \h </w:instrText>
        </w:r>
        <w:r w:rsidR="0021266B">
          <w:rPr>
            <w:noProof/>
            <w:webHidden/>
          </w:rPr>
        </w:r>
        <w:r w:rsidR="0021266B">
          <w:rPr>
            <w:noProof/>
            <w:webHidden/>
          </w:rPr>
          <w:fldChar w:fldCharType="separate"/>
        </w:r>
        <w:r w:rsidR="0021266B">
          <w:rPr>
            <w:noProof/>
            <w:webHidden/>
          </w:rPr>
          <w:t>18</w:t>
        </w:r>
        <w:r w:rsidR="0021266B">
          <w:rPr>
            <w:noProof/>
            <w:webHidden/>
          </w:rPr>
          <w:fldChar w:fldCharType="end"/>
        </w:r>
      </w:hyperlink>
    </w:p>
    <w:p w14:paraId="35F833CC" w14:textId="78526BA1" w:rsidR="0021266B" w:rsidRDefault="00000000">
      <w:pPr>
        <w:pStyle w:val="TOC2"/>
        <w:rPr>
          <w:rFonts w:asciiTheme="minorHAnsi" w:eastAsiaTheme="minorEastAsia" w:hAnsiTheme="minorHAnsi"/>
          <w:noProof/>
          <w:sz w:val="22"/>
        </w:rPr>
      </w:pPr>
      <w:hyperlink w:anchor="_Toc106619437" w:history="1">
        <w:r w:rsidR="0021266B" w:rsidRPr="0063595A">
          <w:rPr>
            <w:rStyle w:val="Hyperlink"/>
            <w:noProof/>
          </w:rPr>
          <w:t>ACADEMIC POLICIES</w:t>
        </w:r>
        <w:r w:rsidR="0021266B">
          <w:rPr>
            <w:noProof/>
            <w:webHidden/>
          </w:rPr>
          <w:tab/>
        </w:r>
        <w:r w:rsidR="0021266B">
          <w:rPr>
            <w:noProof/>
            <w:webHidden/>
          </w:rPr>
          <w:fldChar w:fldCharType="begin"/>
        </w:r>
        <w:r w:rsidR="0021266B">
          <w:rPr>
            <w:noProof/>
            <w:webHidden/>
          </w:rPr>
          <w:instrText xml:space="preserve"> PAGEREF _Toc106619437 \h </w:instrText>
        </w:r>
        <w:r w:rsidR="0021266B">
          <w:rPr>
            <w:noProof/>
            <w:webHidden/>
          </w:rPr>
        </w:r>
        <w:r w:rsidR="0021266B">
          <w:rPr>
            <w:noProof/>
            <w:webHidden/>
          </w:rPr>
          <w:fldChar w:fldCharType="separate"/>
        </w:r>
        <w:r w:rsidR="0021266B">
          <w:rPr>
            <w:noProof/>
            <w:webHidden/>
          </w:rPr>
          <w:t>18</w:t>
        </w:r>
        <w:r w:rsidR="0021266B">
          <w:rPr>
            <w:noProof/>
            <w:webHidden/>
          </w:rPr>
          <w:fldChar w:fldCharType="end"/>
        </w:r>
      </w:hyperlink>
    </w:p>
    <w:p w14:paraId="0DE7E504" w14:textId="285250AE" w:rsidR="0021266B" w:rsidRDefault="00000000">
      <w:pPr>
        <w:pStyle w:val="TOC3"/>
        <w:rPr>
          <w:rFonts w:asciiTheme="minorHAnsi" w:eastAsiaTheme="minorEastAsia" w:hAnsiTheme="minorHAnsi" w:cstheme="minorBidi"/>
          <w:noProof/>
          <w:sz w:val="22"/>
          <w:szCs w:val="22"/>
        </w:rPr>
      </w:pPr>
      <w:hyperlink w:anchor="_Toc106619438" w:history="1">
        <w:r w:rsidR="0021266B" w:rsidRPr="0063595A">
          <w:rPr>
            <w:rStyle w:val="Hyperlink"/>
            <w:noProof/>
          </w:rPr>
          <w:t>Registration</w:t>
        </w:r>
        <w:r w:rsidR="0021266B">
          <w:rPr>
            <w:noProof/>
            <w:webHidden/>
          </w:rPr>
          <w:tab/>
        </w:r>
        <w:r w:rsidR="0021266B">
          <w:rPr>
            <w:noProof/>
            <w:webHidden/>
          </w:rPr>
          <w:fldChar w:fldCharType="begin"/>
        </w:r>
        <w:r w:rsidR="0021266B">
          <w:rPr>
            <w:noProof/>
            <w:webHidden/>
          </w:rPr>
          <w:instrText xml:space="preserve"> PAGEREF _Toc106619438 \h </w:instrText>
        </w:r>
        <w:r w:rsidR="0021266B">
          <w:rPr>
            <w:noProof/>
            <w:webHidden/>
          </w:rPr>
        </w:r>
        <w:r w:rsidR="0021266B">
          <w:rPr>
            <w:noProof/>
            <w:webHidden/>
          </w:rPr>
          <w:fldChar w:fldCharType="separate"/>
        </w:r>
        <w:r w:rsidR="0021266B">
          <w:rPr>
            <w:noProof/>
            <w:webHidden/>
          </w:rPr>
          <w:t>18</w:t>
        </w:r>
        <w:r w:rsidR="0021266B">
          <w:rPr>
            <w:noProof/>
            <w:webHidden/>
          </w:rPr>
          <w:fldChar w:fldCharType="end"/>
        </w:r>
      </w:hyperlink>
    </w:p>
    <w:p w14:paraId="14497E02" w14:textId="64DE056E" w:rsidR="0021266B" w:rsidRDefault="00000000">
      <w:pPr>
        <w:pStyle w:val="TOC3"/>
        <w:rPr>
          <w:rFonts w:asciiTheme="minorHAnsi" w:eastAsiaTheme="minorEastAsia" w:hAnsiTheme="minorHAnsi" w:cstheme="minorBidi"/>
          <w:noProof/>
          <w:sz w:val="22"/>
          <w:szCs w:val="22"/>
        </w:rPr>
      </w:pPr>
      <w:hyperlink w:anchor="_Toc106619439" w:history="1">
        <w:r w:rsidR="0021266B" w:rsidRPr="0063595A">
          <w:rPr>
            <w:rStyle w:val="Hyperlink"/>
            <w:noProof/>
          </w:rPr>
          <w:t>Overrides</w:t>
        </w:r>
        <w:r w:rsidR="0021266B">
          <w:rPr>
            <w:noProof/>
            <w:webHidden/>
          </w:rPr>
          <w:tab/>
        </w:r>
        <w:r w:rsidR="0021266B">
          <w:rPr>
            <w:noProof/>
            <w:webHidden/>
          </w:rPr>
          <w:fldChar w:fldCharType="begin"/>
        </w:r>
        <w:r w:rsidR="0021266B">
          <w:rPr>
            <w:noProof/>
            <w:webHidden/>
          </w:rPr>
          <w:instrText xml:space="preserve"> PAGEREF _Toc106619439 \h </w:instrText>
        </w:r>
        <w:r w:rsidR="0021266B">
          <w:rPr>
            <w:noProof/>
            <w:webHidden/>
          </w:rPr>
        </w:r>
        <w:r w:rsidR="0021266B">
          <w:rPr>
            <w:noProof/>
            <w:webHidden/>
          </w:rPr>
          <w:fldChar w:fldCharType="separate"/>
        </w:r>
        <w:r w:rsidR="0021266B">
          <w:rPr>
            <w:noProof/>
            <w:webHidden/>
          </w:rPr>
          <w:t>19</w:t>
        </w:r>
        <w:r w:rsidR="0021266B">
          <w:rPr>
            <w:noProof/>
            <w:webHidden/>
          </w:rPr>
          <w:fldChar w:fldCharType="end"/>
        </w:r>
      </w:hyperlink>
    </w:p>
    <w:p w14:paraId="6273C500" w14:textId="6FAEEE71" w:rsidR="0021266B" w:rsidRDefault="00000000">
      <w:pPr>
        <w:pStyle w:val="TOC3"/>
        <w:rPr>
          <w:rFonts w:asciiTheme="minorHAnsi" w:eastAsiaTheme="minorEastAsia" w:hAnsiTheme="minorHAnsi" w:cstheme="minorBidi"/>
          <w:noProof/>
          <w:sz w:val="22"/>
          <w:szCs w:val="22"/>
        </w:rPr>
      </w:pPr>
      <w:hyperlink w:anchor="_Toc106619440" w:history="1">
        <w:r w:rsidR="0021266B" w:rsidRPr="0063595A">
          <w:rPr>
            <w:rStyle w:val="Hyperlink"/>
            <w:noProof/>
          </w:rPr>
          <w:t>Dropping Courses</w:t>
        </w:r>
        <w:r w:rsidR="0021266B">
          <w:rPr>
            <w:noProof/>
            <w:webHidden/>
          </w:rPr>
          <w:tab/>
        </w:r>
        <w:r w:rsidR="0021266B">
          <w:rPr>
            <w:noProof/>
            <w:webHidden/>
          </w:rPr>
          <w:fldChar w:fldCharType="begin"/>
        </w:r>
        <w:r w:rsidR="0021266B">
          <w:rPr>
            <w:noProof/>
            <w:webHidden/>
          </w:rPr>
          <w:instrText xml:space="preserve"> PAGEREF _Toc106619440 \h </w:instrText>
        </w:r>
        <w:r w:rsidR="0021266B">
          <w:rPr>
            <w:noProof/>
            <w:webHidden/>
          </w:rPr>
        </w:r>
        <w:r w:rsidR="0021266B">
          <w:rPr>
            <w:noProof/>
            <w:webHidden/>
          </w:rPr>
          <w:fldChar w:fldCharType="separate"/>
        </w:r>
        <w:r w:rsidR="0021266B">
          <w:rPr>
            <w:noProof/>
            <w:webHidden/>
          </w:rPr>
          <w:t>19</w:t>
        </w:r>
        <w:r w:rsidR="0021266B">
          <w:rPr>
            <w:noProof/>
            <w:webHidden/>
          </w:rPr>
          <w:fldChar w:fldCharType="end"/>
        </w:r>
      </w:hyperlink>
    </w:p>
    <w:p w14:paraId="0E598CA3" w14:textId="54F6D9A8" w:rsidR="0021266B" w:rsidRDefault="00000000">
      <w:pPr>
        <w:pStyle w:val="TOC3"/>
        <w:rPr>
          <w:rFonts w:asciiTheme="minorHAnsi" w:eastAsiaTheme="minorEastAsia" w:hAnsiTheme="minorHAnsi" w:cstheme="minorBidi"/>
          <w:noProof/>
          <w:sz w:val="22"/>
          <w:szCs w:val="22"/>
        </w:rPr>
      </w:pPr>
      <w:hyperlink w:anchor="_Toc106619441" w:history="1">
        <w:r w:rsidR="0021266B" w:rsidRPr="0063595A">
          <w:rPr>
            <w:rStyle w:val="Hyperlink"/>
            <w:noProof/>
          </w:rPr>
          <w:t>Withdrawals</w:t>
        </w:r>
        <w:r w:rsidR="0021266B">
          <w:rPr>
            <w:noProof/>
            <w:webHidden/>
          </w:rPr>
          <w:tab/>
        </w:r>
        <w:r w:rsidR="0021266B">
          <w:rPr>
            <w:noProof/>
            <w:webHidden/>
          </w:rPr>
          <w:fldChar w:fldCharType="begin"/>
        </w:r>
        <w:r w:rsidR="0021266B">
          <w:rPr>
            <w:noProof/>
            <w:webHidden/>
          </w:rPr>
          <w:instrText xml:space="preserve"> PAGEREF _Toc106619441 \h </w:instrText>
        </w:r>
        <w:r w:rsidR="0021266B">
          <w:rPr>
            <w:noProof/>
            <w:webHidden/>
          </w:rPr>
        </w:r>
        <w:r w:rsidR="0021266B">
          <w:rPr>
            <w:noProof/>
            <w:webHidden/>
          </w:rPr>
          <w:fldChar w:fldCharType="separate"/>
        </w:r>
        <w:r w:rsidR="0021266B">
          <w:rPr>
            <w:noProof/>
            <w:webHidden/>
          </w:rPr>
          <w:t>19</w:t>
        </w:r>
        <w:r w:rsidR="0021266B">
          <w:rPr>
            <w:noProof/>
            <w:webHidden/>
          </w:rPr>
          <w:fldChar w:fldCharType="end"/>
        </w:r>
      </w:hyperlink>
    </w:p>
    <w:p w14:paraId="1C74F174" w14:textId="0CF51FD7" w:rsidR="0021266B" w:rsidRDefault="00000000">
      <w:pPr>
        <w:pStyle w:val="TOC3"/>
        <w:rPr>
          <w:rFonts w:asciiTheme="minorHAnsi" w:eastAsiaTheme="minorEastAsia" w:hAnsiTheme="minorHAnsi" w:cstheme="minorBidi"/>
          <w:noProof/>
          <w:sz w:val="22"/>
          <w:szCs w:val="22"/>
        </w:rPr>
      </w:pPr>
      <w:hyperlink w:anchor="_Toc106619442" w:history="1">
        <w:r w:rsidR="0021266B" w:rsidRPr="0063595A">
          <w:rPr>
            <w:rStyle w:val="Hyperlink"/>
            <w:noProof/>
          </w:rPr>
          <w:t>Readmission to the Program</w:t>
        </w:r>
        <w:r w:rsidR="0021266B">
          <w:rPr>
            <w:noProof/>
            <w:webHidden/>
          </w:rPr>
          <w:tab/>
        </w:r>
        <w:r w:rsidR="0021266B">
          <w:rPr>
            <w:noProof/>
            <w:webHidden/>
          </w:rPr>
          <w:fldChar w:fldCharType="begin"/>
        </w:r>
        <w:r w:rsidR="0021266B">
          <w:rPr>
            <w:noProof/>
            <w:webHidden/>
          </w:rPr>
          <w:instrText xml:space="preserve"> PAGEREF _Toc106619442 \h </w:instrText>
        </w:r>
        <w:r w:rsidR="0021266B">
          <w:rPr>
            <w:noProof/>
            <w:webHidden/>
          </w:rPr>
        </w:r>
        <w:r w:rsidR="0021266B">
          <w:rPr>
            <w:noProof/>
            <w:webHidden/>
          </w:rPr>
          <w:fldChar w:fldCharType="separate"/>
        </w:r>
        <w:r w:rsidR="0021266B">
          <w:rPr>
            <w:noProof/>
            <w:webHidden/>
          </w:rPr>
          <w:t>19</w:t>
        </w:r>
        <w:r w:rsidR="0021266B">
          <w:rPr>
            <w:noProof/>
            <w:webHidden/>
          </w:rPr>
          <w:fldChar w:fldCharType="end"/>
        </w:r>
      </w:hyperlink>
    </w:p>
    <w:p w14:paraId="4D5FB75F" w14:textId="35309B60" w:rsidR="0021266B" w:rsidRDefault="00000000">
      <w:pPr>
        <w:pStyle w:val="TOC3"/>
        <w:rPr>
          <w:rFonts w:asciiTheme="minorHAnsi" w:eastAsiaTheme="minorEastAsia" w:hAnsiTheme="minorHAnsi" w:cstheme="minorBidi"/>
          <w:noProof/>
          <w:sz w:val="22"/>
          <w:szCs w:val="22"/>
        </w:rPr>
      </w:pPr>
      <w:hyperlink w:anchor="_Toc106619443" w:history="1">
        <w:r w:rsidR="0021266B" w:rsidRPr="0063595A">
          <w:rPr>
            <w:rStyle w:val="Hyperlink"/>
            <w:noProof/>
          </w:rPr>
          <w:t>Waiver of Courses Because of Prior Course Work</w:t>
        </w:r>
        <w:r w:rsidR="0021266B">
          <w:rPr>
            <w:noProof/>
            <w:webHidden/>
          </w:rPr>
          <w:tab/>
        </w:r>
        <w:r w:rsidR="0021266B">
          <w:rPr>
            <w:noProof/>
            <w:webHidden/>
          </w:rPr>
          <w:fldChar w:fldCharType="begin"/>
        </w:r>
        <w:r w:rsidR="0021266B">
          <w:rPr>
            <w:noProof/>
            <w:webHidden/>
          </w:rPr>
          <w:instrText xml:space="preserve"> PAGEREF _Toc106619443 \h </w:instrText>
        </w:r>
        <w:r w:rsidR="0021266B">
          <w:rPr>
            <w:noProof/>
            <w:webHidden/>
          </w:rPr>
        </w:r>
        <w:r w:rsidR="0021266B">
          <w:rPr>
            <w:noProof/>
            <w:webHidden/>
          </w:rPr>
          <w:fldChar w:fldCharType="separate"/>
        </w:r>
        <w:r w:rsidR="0021266B">
          <w:rPr>
            <w:noProof/>
            <w:webHidden/>
          </w:rPr>
          <w:t>20</w:t>
        </w:r>
        <w:r w:rsidR="0021266B">
          <w:rPr>
            <w:noProof/>
            <w:webHidden/>
          </w:rPr>
          <w:fldChar w:fldCharType="end"/>
        </w:r>
      </w:hyperlink>
    </w:p>
    <w:p w14:paraId="6C0A953F" w14:textId="428640EA" w:rsidR="0021266B" w:rsidRDefault="00000000">
      <w:pPr>
        <w:pStyle w:val="TOC3"/>
        <w:rPr>
          <w:rFonts w:asciiTheme="minorHAnsi" w:eastAsiaTheme="minorEastAsia" w:hAnsiTheme="minorHAnsi" w:cstheme="minorBidi"/>
          <w:noProof/>
          <w:sz w:val="22"/>
          <w:szCs w:val="22"/>
        </w:rPr>
      </w:pPr>
      <w:hyperlink w:anchor="_Toc106619444" w:history="1">
        <w:r w:rsidR="0021266B" w:rsidRPr="0063595A">
          <w:rPr>
            <w:rStyle w:val="Hyperlink"/>
            <w:noProof/>
          </w:rPr>
          <w:t>Transfer Credits</w:t>
        </w:r>
        <w:r w:rsidR="0021266B">
          <w:rPr>
            <w:noProof/>
            <w:webHidden/>
          </w:rPr>
          <w:tab/>
        </w:r>
        <w:r w:rsidR="0021266B">
          <w:rPr>
            <w:noProof/>
            <w:webHidden/>
          </w:rPr>
          <w:fldChar w:fldCharType="begin"/>
        </w:r>
        <w:r w:rsidR="0021266B">
          <w:rPr>
            <w:noProof/>
            <w:webHidden/>
          </w:rPr>
          <w:instrText xml:space="preserve"> PAGEREF _Toc106619444 \h </w:instrText>
        </w:r>
        <w:r w:rsidR="0021266B">
          <w:rPr>
            <w:noProof/>
            <w:webHidden/>
          </w:rPr>
        </w:r>
        <w:r w:rsidR="0021266B">
          <w:rPr>
            <w:noProof/>
            <w:webHidden/>
          </w:rPr>
          <w:fldChar w:fldCharType="separate"/>
        </w:r>
        <w:r w:rsidR="0021266B">
          <w:rPr>
            <w:noProof/>
            <w:webHidden/>
          </w:rPr>
          <w:t>20</w:t>
        </w:r>
        <w:r w:rsidR="0021266B">
          <w:rPr>
            <w:noProof/>
            <w:webHidden/>
          </w:rPr>
          <w:fldChar w:fldCharType="end"/>
        </w:r>
      </w:hyperlink>
    </w:p>
    <w:p w14:paraId="6D0C74A4" w14:textId="34A083AE" w:rsidR="0021266B" w:rsidRDefault="00000000">
      <w:pPr>
        <w:pStyle w:val="TOC2"/>
        <w:rPr>
          <w:rFonts w:asciiTheme="minorHAnsi" w:eastAsiaTheme="minorEastAsia" w:hAnsiTheme="minorHAnsi"/>
          <w:noProof/>
          <w:sz w:val="22"/>
        </w:rPr>
      </w:pPr>
      <w:hyperlink w:anchor="_Toc106619445" w:history="1">
        <w:r w:rsidR="0021266B" w:rsidRPr="0063595A">
          <w:rPr>
            <w:rStyle w:val="Hyperlink"/>
            <w:noProof/>
          </w:rPr>
          <w:t>DEPARTMENTAL STUDENT RECORDS</w:t>
        </w:r>
        <w:r w:rsidR="0021266B">
          <w:rPr>
            <w:noProof/>
            <w:webHidden/>
          </w:rPr>
          <w:tab/>
        </w:r>
        <w:r w:rsidR="0021266B">
          <w:rPr>
            <w:noProof/>
            <w:webHidden/>
          </w:rPr>
          <w:fldChar w:fldCharType="begin"/>
        </w:r>
        <w:r w:rsidR="0021266B">
          <w:rPr>
            <w:noProof/>
            <w:webHidden/>
          </w:rPr>
          <w:instrText xml:space="preserve"> PAGEREF _Toc106619445 \h </w:instrText>
        </w:r>
        <w:r w:rsidR="0021266B">
          <w:rPr>
            <w:noProof/>
            <w:webHidden/>
          </w:rPr>
        </w:r>
        <w:r w:rsidR="0021266B">
          <w:rPr>
            <w:noProof/>
            <w:webHidden/>
          </w:rPr>
          <w:fldChar w:fldCharType="separate"/>
        </w:r>
        <w:r w:rsidR="0021266B">
          <w:rPr>
            <w:noProof/>
            <w:webHidden/>
          </w:rPr>
          <w:t>21</w:t>
        </w:r>
        <w:r w:rsidR="0021266B">
          <w:rPr>
            <w:noProof/>
            <w:webHidden/>
          </w:rPr>
          <w:fldChar w:fldCharType="end"/>
        </w:r>
      </w:hyperlink>
    </w:p>
    <w:p w14:paraId="11E3A101" w14:textId="59F4600B" w:rsidR="0021266B" w:rsidRDefault="00000000">
      <w:pPr>
        <w:pStyle w:val="TOC3"/>
        <w:rPr>
          <w:rFonts w:asciiTheme="minorHAnsi" w:eastAsiaTheme="minorEastAsia" w:hAnsiTheme="minorHAnsi" w:cstheme="minorBidi"/>
          <w:noProof/>
          <w:sz w:val="22"/>
          <w:szCs w:val="22"/>
        </w:rPr>
      </w:pPr>
      <w:hyperlink w:anchor="_Toc106619446" w:history="1">
        <w:r w:rsidR="0021266B" w:rsidRPr="0063595A">
          <w:rPr>
            <w:rStyle w:val="Hyperlink"/>
            <w:noProof/>
          </w:rPr>
          <w:t>Application Materials</w:t>
        </w:r>
        <w:r w:rsidR="0021266B">
          <w:rPr>
            <w:noProof/>
            <w:webHidden/>
          </w:rPr>
          <w:tab/>
        </w:r>
        <w:r w:rsidR="0021266B">
          <w:rPr>
            <w:noProof/>
            <w:webHidden/>
          </w:rPr>
          <w:fldChar w:fldCharType="begin"/>
        </w:r>
        <w:r w:rsidR="0021266B">
          <w:rPr>
            <w:noProof/>
            <w:webHidden/>
          </w:rPr>
          <w:instrText xml:space="preserve"> PAGEREF _Toc106619446 \h </w:instrText>
        </w:r>
        <w:r w:rsidR="0021266B">
          <w:rPr>
            <w:noProof/>
            <w:webHidden/>
          </w:rPr>
        </w:r>
        <w:r w:rsidR="0021266B">
          <w:rPr>
            <w:noProof/>
            <w:webHidden/>
          </w:rPr>
          <w:fldChar w:fldCharType="separate"/>
        </w:r>
        <w:r w:rsidR="0021266B">
          <w:rPr>
            <w:noProof/>
            <w:webHidden/>
          </w:rPr>
          <w:t>21</w:t>
        </w:r>
        <w:r w:rsidR="0021266B">
          <w:rPr>
            <w:noProof/>
            <w:webHidden/>
          </w:rPr>
          <w:fldChar w:fldCharType="end"/>
        </w:r>
      </w:hyperlink>
    </w:p>
    <w:p w14:paraId="64A46CB7" w14:textId="7FA5DB01" w:rsidR="0021266B" w:rsidRDefault="00000000">
      <w:pPr>
        <w:pStyle w:val="TOC3"/>
        <w:rPr>
          <w:rFonts w:asciiTheme="minorHAnsi" w:eastAsiaTheme="minorEastAsia" w:hAnsiTheme="minorHAnsi" w:cstheme="minorBidi"/>
          <w:noProof/>
          <w:sz w:val="22"/>
          <w:szCs w:val="22"/>
        </w:rPr>
      </w:pPr>
      <w:hyperlink w:anchor="_Toc106619447" w:history="1">
        <w:r w:rsidR="0021266B" w:rsidRPr="0063595A">
          <w:rPr>
            <w:rStyle w:val="Hyperlink"/>
            <w:noProof/>
          </w:rPr>
          <w:t>Academic File</w:t>
        </w:r>
        <w:r w:rsidR="0021266B">
          <w:rPr>
            <w:noProof/>
            <w:webHidden/>
          </w:rPr>
          <w:tab/>
        </w:r>
        <w:r w:rsidR="0021266B">
          <w:rPr>
            <w:noProof/>
            <w:webHidden/>
          </w:rPr>
          <w:fldChar w:fldCharType="begin"/>
        </w:r>
        <w:r w:rsidR="0021266B">
          <w:rPr>
            <w:noProof/>
            <w:webHidden/>
          </w:rPr>
          <w:instrText xml:space="preserve"> PAGEREF _Toc106619447 \h </w:instrText>
        </w:r>
        <w:r w:rsidR="0021266B">
          <w:rPr>
            <w:noProof/>
            <w:webHidden/>
          </w:rPr>
        </w:r>
        <w:r w:rsidR="0021266B">
          <w:rPr>
            <w:noProof/>
            <w:webHidden/>
          </w:rPr>
          <w:fldChar w:fldCharType="separate"/>
        </w:r>
        <w:r w:rsidR="0021266B">
          <w:rPr>
            <w:noProof/>
            <w:webHidden/>
          </w:rPr>
          <w:t>21</w:t>
        </w:r>
        <w:r w:rsidR="0021266B">
          <w:rPr>
            <w:noProof/>
            <w:webHidden/>
          </w:rPr>
          <w:fldChar w:fldCharType="end"/>
        </w:r>
      </w:hyperlink>
    </w:p>
    <w:p w14:paraId="12EBA204" w14:textId="41609C56" w:rsidR="0021266B" w:rsidRDefault="00000000">
      <w:pPr>
        <w:pStyle w:val="TOC3"/>
        <w:rPr>
          <w:rFonts w:asciiTheme="minorHAnsi" w:eastAsiaTheme="minorEastAsia" w:hAnsiTheme="minorHAnsi" w:cstheme="minorBidi"/>
          <w:noProof/>
          <w:sz w:val="22"/>
          <w:szCs w:val="22"/>
        </w:rPr>
      </w:pPr>
      <w:hyperlink w:anchor="_Toc106619448" w:history="1">
        <w:r w:rsidR="0021266B" w:rsidRPr="0063595A">
          <w:rPr>
            <w:rStyle w:val="Hyperlink"/>
            <w:noProof/>
          </w:rPr>
          <w:t>Student Personnel Records</w:t>
        </w:r>
        <w:r w:rsidR="0021266B">
          <w:rPr>
            <w:noProof/>
            <w:webHidden/>
          </w:rPr>
          <w:tab/>
        </w:r>
        <w:r w:rsidR="0021266B">
          <w:rPr>
            <w:noProof/>
            <w:webHidden/>
          </w:rPr>
          <w:fldChar w:fldCharType="begin"/>
        </w:r>
        <w:r w:rsidR="0021266B">
          <w:rPr>
            <w:noProof/>
            <w:webHidden/>
          </w:rPr>
          <w:instrText xml:space="preserve"> PAGEREF _Toc106619448 \h </w:instrText>
        </w:r>
        <w:r w:rsidR="0021266B">
          <w:rPr>
            <w:noProof/>
            <w:webHidden/>
          </w:rPr>
        </w:r>
        <w:r w:rsidR="0021266B">
          <w:rPr>
            <w:noProof/>
            <w:webHidden/>
          </w:rPr>
          <w:fldChar w:fldCharType="separate"/>
        </w:r>
        <w:r w:rsidR="0021266B">
          <w:rPr>
            <w:noProof/>
            <w:webHidden/>
          </w:rPr>
          <w:t>21</w:t>
        </w:r>
        <w:r w:rsidR="0021266B">
          <w:rPr>
            <w:noProof/>
            <w:webHidden/>
          </w:rPr>
          <w:fldChar w:fldCharType="end"/>
        </w:r>
      </w:hyperlink>
    </w:p>
    <w:p w14:paraId="74B33EC1" w14:textId="5B9E1DEA" w:rsidR="0021266B" w:rsidRDefault="00000000">
      <w:pPr>
        <w:pStyle w:val="TOC2"/>
        <w:rPr>
          <w:rFonts w:asciiTheme="minorHAnsi" w:eastAsiaTheme="minorEastAsia" w:hAnsiTheme="minorHAnsi"/>
          <w:noProof/>
          <w:sz w:val="22"/>
        </w:rPr>
      </w:pPr>
      <w:hyperlink w:anchor="_Toc106619449" w:history="1">
        <w:r w:rsidR="0021266B" w:rsidRPr="0063595A">
          <w:rPr>
            <w:rStyle w:val="Hyperlink"/>
            <w:noProof/>
          </w:rPr>
          <w:t>RELEASE OF INFORMATION ABOUT STUDENTS</w:t>
        </w:r>
        <w:r w:rsidR="0021266B">
          <w:rPr>
            <w:noProof/>
            <w:webHidden/>
          </w:rPr>
          <w:tab/>
        </w:r>
        <w:r w:rsidR="0021266B">
          <w:rPr>
            <w:noProof/>
            <w:webHidden/>
          </w:rPr>
          <w:fldChar w:fldCharType="begin"/>
        </w:r>
        <w:r w:rsidR="0021266B">
          <w:rPr>
            <w:noProof/>
            <w:webHidden/>
          </w:rPr>
          <w:instrText xml:space="preserve"> PAGEREF _Toc106619449 \h </w:instrText>
        </w:r>
        <w:r w:rsidR="0021266B">
          <w:rPr>
            <w:noProof/>
            <w:webHidden/>
          </w:rPr>
        </w:r>
        <w:r w:rsidR="0021266B">
          <w:rPr>
            <w:noProof/>
            <w:webHidden/>
          </w:rPr>
          <w:fldChar w:fldCharType="separate"/>
        </w:r>
        <w:r w:rsidR="0021266B">
          <w:rPr>
            <w:noProof/>
            <w:webHidden/>
          </w:rPr>
          <w:t>21</w:t>
        </w:r>
        <w:r w:rsidR="0021266B">
          <w:rPr>
            <w:noProof/>
            <w:webHidden/>
          </w:rPr>
          <w:fldChar w:fldCharType="end"/>
        </w:r>
      </w:hyperlink>
    </w:p>
    <w:p w14:paraId="1B7B6102" w14:textId="62F1FA55" w:rsidR="0021266B" w:rsidRDefault="00000000">
      <w:pPr>
        <w:pStyle w:val="TOC3"/>
        <w:rPr>
          <w:rFonts w:asciiTheme="minorHAnsi" w:eastAsiaTheme="minorEastAsia" w:hAnsiTheme="minorHAnsi" w:cstheme="minorBidi"/>
          <w:noProof/>
          <w:sz w:val="22"/>
          <w:szCs w:val="22"/>
        </w:rPr>
      </w:pPr>
      <w:hyperlink w:anchor="_Toc106619450" w:history="1">
        <w:r w:rsidR="0021266B" w:rsidRPr="0063595A">
          <w:rPr>
            <w:rStyle w:val="Hyperlink"/>
            <w:noProof/>
          </w:rPr>
          <w:t>University Policy</w:t>
        </w:r>
        <w:r w:rsidR="0021266B">
          <w:rPr>
            <w:noProof/>
            <w:webHidden/>
          </w:rPr>
          <w:tab/>
        </w:r>
        <w:r w:rsidR="0021266B">
          <w:rPr>
            <w:noProof/>
            <w:webHidden/>
          </w:rPr>
          <w:fldChar w:fldCharType="begin"/>
        </w:r>
        <w:r w:rsidR="0021266B">
          <w:rPr>
            <w:noProof/>
            <w:webHidden/>
          </w:rPr>
          <w:instrText xml:space="preserve"> PAGEREF _Toc106619450 \h </w:instrText>
        </w:r>
        <w:r w:rsidR="0021266B">
          <w:rPr>
            <w:noProof/>
            <w:webHidden/>
          </w:rPr>
        </w:r>
        <w:r w:rsidR="0021266B">
          <w:rPr>
            <w:noProof/>
            <w:webHidden/>
          </w:rPr>
          <w:fldChar w:fldCharType="separate"/>
        </w:r>
        <w:r w:rsidR="0021266B">
          <w:rPr>
            <w:noProof/>
            <w:webHidden/>
          </w:rPr>
          <w:t>21</w:t>
        </w:r>
        <w:r w:rsidR="0021266B">
          <w:rPr>
            <w:noProof/>
            <w:webHidden/>
          </w:rPr>
          <w:fldChar w:fldCharType="end"/>
        </w:r>
      </w:hyperlink>
    </w:p>
    <w:p w14:paraId="67455CF8" w14:textId="208F32D8" w:rsidR="0021266B" w:rsidRDefault="00000000">
      <w:pPr>
        <w:pStyle w:val="TOC3"/>
        <w:rPr>
          <w:rFonts w:asciiTheme="minorHAnsi" w:eastAsiaTheme="minorEastAsia" w:hAnsiTheme="minorHAnsi" w:cstheme="minorBidi"/>
          <w:noProof/>
          <w:sz w:val="22"/>
          <w:szCs w:val="22"/>
        </w:rPr>
      </w:pPr>
      <w:hyperlink w:anchor="_Toc106619451" w:history="1">
        <w:r w:rsidR="0021266B" w:rsidRPr="0063595A">
          <w:rPr>
            <w:rStyle w:val="Hyperlink"/>
            <w:noProof/>
          </w:rPr>
          <w:t>School of Social Work Policy</w:t>
        </w:r>
        <w:r w:rsidR="0021266B">
          <w:rPr>
            <w:noProof/>
            <w:webHidden/>
          </w:rPr>
          <w:tab/>
        </w:r>
        <w:r w:rsidR="0021266B">
          <w:rPr>
            <w:noProof/>
            <w:webHidden/>
          </w:rPr>
          <w:fldChar w:fldCharType="begin"/>
        </w:r>
        <w:r w:rsidR="0021266B">
          <w:rPr>
            <w:noProof/>
            <w:webHidden/>
          </w:rPr>
          <w:instrText xml:space="preserve"> PAGEREF _Toc106619451 \h </w:instrText>
        </w:r>
        <w:r w:rsidR="0021266B">
          <w:rPr>
            <w:noProof/>
            <w:webHidden/>
          </w:rPr>
        </w:r>
        <w:r w:rsidR="0021266B">
          <w:rPr>
            <w:noProof/>
            <w:webHidden/>
          </w:rPr>
          <w:fldChar w:fldCharType="separate"/>
        </w:r>
        <w:r w:rsidR="0021266B">
          <w:rPr>
            <w:noProof/>
            <w:webHidden/>
          </w:rPr>
          <w:t>22</w:t>
        </w:r>
        <w:r w:rsidR="0021266B">
          <w:rPr>
            <w:noProof/>
            <w:webHidden/>
          </w:rPr>
          <w:fldChar w:fldCharType="end"/>
        </w:r>
      </w:hyperlink>
    </w:p>
    <w:p w14:paraId="6B0C8EBA" w14:textId="138FEA8B" w:rsidR="0021266B" w:rsidRDefault="00000000">
      <w:pPr>
        <w:pStyle w:val="TOC2"/>
        <w:rPr>
          <w:rFonts w:asciiTheme="minorHAnsi" w:eastAsiaTheme="minorEastAsia" w:hAnsiTheme="minorHAnsi"/>
          <w:noProof/>
          <w:sz w:val="22"/>
        </w:rPr>
      </w:pPr>
      <w:hyperlink w:anchor="_Toc106619452" w:history="1">
        <w:r w:rsidR="0021266B" w:rsidRPr="0063595A">
          <w:rPr>
            <w:rStyle w:val="Hyperlink"/>
            <w:noProof/>
          </w:rPr>
          <w:t>GRADUATION</w:t>
        </w:r>
        <w:r w:rsidR="0021266B">
          <w:rPr>
            <w:noProof/>
            <w:webHidden/>
          </w:rPr>
          <w:tab/>
        </w:r>
        <w:r w:rsidR="0021266B">
          <w:rPr>
            <w:noProof/>
            <w:webHidden/>
          </w:rPr>
          <w:fldChar w:fldCharType="begin"/>
        </w:r>
        <w:r w:rsidR="0021266B">
          <w:rPr>
            <w:noProof/>
            <w:webHidden/>
          </w:rPr>
          <w:instrText xml:space="preserve"> PAGEREF _Toc106619452 \h </w:instrText>
        </w:r>
        <w:r w:rsidR="0021266B">
          <w:rPr>
            <w:noProof/>
            <w:webHidden/>
          </w:rPr>
        </w:r>
        <w:r w:rsidR="0021266B">
          <w:rPr>
            <w:noProof/>
            <w:webHidden/>
          </w:rPr>
          <w:fldChar w:fldCharType="separate"/>
        </w:r>
        <w:r w:rsidR="0021266B">
          <w:rPr>
            <w:noProof/>
            <w:webHidden/>
          </w:rPr>
          <w:t>22</w:t>
        </w:r>
        <w:r w:rsidR="0021266B">
          <w:rPr>
            <w:noProof/>
            <w:webHidden/>
          </w:rPr>
          <w:fldChar w:fldCharType="end"/>
        </w:r>
      </w:hyperlink>
    </w:p>
    <w:p w14:paraId="5BCC6057" w14:textId="2B77DDEC" w:rsidR="0021266B" w:rsidRDefault="00000000">
      <w:pPr>
        <w:pStyle w:val="TOC3"/>
        <w:rPr>
          <w:rFonts w:asciiTheme="minorHAnsi" w:eastAsiaTheme="minorEastAsia" w:hAnsiTheme="minorHAnsi" w:cstheme="minorBidi"/>
          <w:noProof/>
          <w:sz w:val="22"/>
          <w:szCs w:val="22"/>
        </w:rPr>
      </w:pPr>
      <w:hyperlink w:anchor="_Toc106619453" w:history="1">
        <w:r w:rsidR="0021266B" w:rsidRPr="0063595A">
          <w:rPr>
            <w:rStyle w:val="Hyperlink"/>
            <w:noProof/>
          </w:rPr>
          <w:t>Graduation Ceremonies</w:t>
        </w:r>
        <w:r w:rsidR="0021266B">
          <w:rPr>
            <w:noProof/>
            <w:webHidden/>
          </w:rPr>
          <w:tab/>
        </w:r>
        <w:r w:rsidR="0021266B">
          <w:rPr>
            <w:noProof/>
            <w:webHidden/>
          </w:rPr>
          <w:fldChar w:fldCharType="begin"/>
        </w:r>
        <w:r w:rsidR="0021266B">
          <w:rPr>
            <w:noProof/>
            <w:webHidden/>
          </w:rPr>
          <w:instrText xml:space="preserve"> PAGEREF _Toc106619453 \h </w:instrText>
        </w:r>
        <w:r w:rsidR="0021266B">
          <w:rPr>
            <w:noProof/>
            <w:webHidden/>
          </w:rPr>
        </w:r>
        <w:r w:rsidR="0021266B">
          <w:rPr>
            <w:noProof/>
            <w:webHidden/>
          </w:rPr>
          <w:fldChar w:fldCharType="separate"/>
        </w:r>
        <w:r w:rsidR="0021266B">
          <w:rPr>
            <w:noProof/>
            <w:webHidden/>
          </w:rPr>
          <w:t>22</w:t>
        </w:r>
        <w:r w:rsidR="0021266B">
          <w:rPr>
            <w:noProof/>
            <w:webHidden/>
          </w:rPr>
          <w:fldChar w:fldCharType="end"/>
        </w:r>
      </w:hyperlink>
    </w:p>
    <w:p w14:paraId="4A98E3AA" w14:textId="160D36DE" w:rsidR="0021266B" w:rsidRDefault="00000000">
      <w:pPr>
        <w:pStyle w:val="TOC1"/>
        <w:rPr>
          <w:rFonts w:asciiTheme="minorHAnsi" w:eastAsiaTheme="minorEastAsia" w:hAnsiTheme="minorHAnsi" w:cstheme="minorBidi"/>
          <w:b w:val="0"/>
          <w:noProof/>
          <w:sz w:val="22"/>
          <w:szCs w:val="22"/>
        </w:rPr>
      </w:pPr>
      <w:hyperlink w:anchor="_Toc106619454" w:history="1">
        <w:r w:rsidR="0021266B" w:rsidRPr="0063595A">
          <w:rPr>
            <w:rStyle w:val="Hyperlink"/>
            <w:noProof/>
          </w:rPr>
          <w:t>Conflict Resolution</w:t>
        </w:r>
        <w:r w:rsidR="0021266B">
          <w:rPr>
            <w:noProof/>
            <w:webHidden/>
          </w:rPr>
          <w:tab/>
        </w:r>
        <w:r w:rsidR="0021266B">
          <w:rPr>
            <w:noProof/>
            <w:webHidden/>
          </w:rPr>
          <w:fldChar w:fldCharType="begin"/>
        </w:r>
        <w:r w:rsidR="0021266B">
          <w:rPr>
            <w:noProof/>
            <w:webHidden/>
          </w:rPr>
          <w:instrText xml:space="preserve"> PAGEREF _Toc106619454 \h </w:instrText>
        </w:r>
        <w:r w:rsidR="0021266B">
          <w:rPr>
            <w:noProof/>
            <w:webHidden/>
          </w:rPr>
        </w:r>
        <w:r w:rsidR="0021266B">
          <w:rPr>
            <w:noProof/>
            <w:webHidden/>
          </w:rPr>
          <w:fldChar w:fldCharType="separate"/>
        </w:r>
        <w:r w:rsidR="0021266B">
          <w:rPr>
            <w:noProof/>
            <w:webHidden/>
          </w:rPr>
          <w:t>23</w:t>
        </w:r>
        <w:r w:rsidR="0021266B">
          <w:rPr>
            <w:noProof/>
            <w:webHidden/>
          </w:rPr>
          <w:fldChar w:fldCharType="end"/>
        </w:r>
      </w:hyperlink>
    </w:p>
    <w:p w14:paraId="6662C679" w14:textId="76639453" w:rsidR="0021266B" w:rsidRDefault="00000000">
      <w:pPr>
        <w:pStyle w:val="TOC2"/>
        <w:rPr>
          <w:rFonts w:asciiTheme="minorHAnsi" w:eastAsiaTheme="minorEastAsia" w:hAnsiTheme="minorHAnsi"/>
          <w:noProof/>
          <w:sz w:val="22"/>
        </w:rPr>
      </w:pPr>
      <w:hyperlink w:anchor="_Toc106619455" w:history="1">
        <w:r w:rsidR="0021266B" w:rsidRPr="0063595A">
          <w:rPr>
            <w:rStyle w:val="Hyperlink"/>
            <w:noProof/>
          </w:rPr>
          <w:t>STUDENT ACADEMIC GRIEVANCE PROCEDURES</w:t>
        </w:r>
        <w:r w:rsidR="0021266B">
          <w:rPr>
            <w:noProof/>
            <w:webHidden/>
          </w:rPr>
          <w:tab/>
        </w:r>
        <w:r w:rsidR="0021266B">
          <w:rPr>
            <w:noProof/>
            <w:webHidden/>
          </w:rPr>
          <w:fldChar w:fldCharType="begin"/>
        </w:r>
        <w:r w:rsidR="0021266B">
          <w:rPr>
            <w:noProof/>
            <w:webHidden/>
          </w:rPr>
          <w:instrText xml:space="preserve"> PAGEREF _Toc106619455 \h </w:instrText>
        </w:r>
        <w:r w:rsidR="0021266B">
          <w:rPr>
            <w:noProof/>
            <w:webHidden/>
          </w:rPr>
        </w:r>
        <w:r w:rsidR="0021266B">
          <w:rPr>
            <w:noProof/>
            <w:webHidden/>
          </w:rPr>
          <w:fldChar w:fldCharType="separate"/>
        </w:r>
        <w:r w:rsidR="0021266B">
          <w:rPr>
            <w:noProof/>
            <w:webHidden/>
          </w:rPr>
          <w:t>23</w:t>
        </w:r>
        <w:r w:rsidR="0021266B">
          <w:rPr>
            <w:noProof/>
            <w:webHidden/>
          </w:rPr>
          <w:fldChar w:fldCharType="end"/>
        </w:r>
      </w:hyperlink>
    </w:p>
    <w:p w14:paraId="7665085D" w14:textId="412B1D5B" w:rsidR="0021266B" w:rsidRDefault="00000000">
      <w:pPr>
        <w:pStyle w:val="TOC2"/>
        <w:rPr>
          <w:rFonts w:asciiTheme="minorHAnsi" w:eastAsiaTheme="minorEastAsia" w:hAnsiTheme="minorHAnsi"/>
          <w:noProof/>
          <w:sz w:val="22"/>
        </w:rPr>
      </w:pPr>
      <w:hyperlink w:anchor="_Toc106619456" w:history="1">
        <w:r w:rsidR="0021266B" w:rsidRPr="0063595A">
          <w:rPr>
            <w:rStyle w:val="Hyperlink"/>
            <w:noProof/>
          </w:rPr>
          <w:t>ACADEMIC STANDING AND STUDENT REVIEW (ASSR)</w:t>
        </w:r>
        <w:r w:rsidR="0021266B">
          <w:rPr>
            <w:noProof/>
            <w:webHidden/>
          </w:rPr>
          <w:tab/>
        </w:r>
        <w:r w:rsidR="0021266B">
          <w:rPr>
            <w:noProof/>
            <w:webHidden/>
          </w:rPr>
          <w:fldChar w:fldCharType="begin"/>
        </w:r>
        <w:r w:rsidR="0021266B">
          <w:rPr>
            <w:noProof/>
            <w:webHidden/>
          </w:rPr>
          <w:instrText xml:space="preserve"> PAGEREF _Toc106619456 \h </w:instrText>
        </w:r>
        <w:r w:rsidR="0021266B">
          <w:rPr>
            <w:noProof/>
            <w:webHidden/>
          </w:rPr>
        </w:r>
        <w:r w:rsidR="0021266B">
          <w:rPr>
            <w:noProof/>
            <w:webHidden/>
          </w:rPr>
          <w:fldChar w:fldCharType="separate"/>
        </w:r>
        <w:r w:rsidR="0021266B">
          <w:rPr>
            <w:noProof/>
            <w:webHidden/>
          </w:rPr>
          <w:t>23</w:t>
        </w:r>
        <w:r w:rsidR="0021266B">
          <w:rPr>
            <w:noProof/>
            <w:webHidden/>
          </w:rPr>
          <w:fldChar w:fldCharType="end"/>
        </w:r>
      </w:hyperlink>
    </w:p>
    <w:p w14:paraId="1CFED405" w14:textId="7F0247C2" w:rsidR="0021266B" w:rsidRDefault="00000000">
      <w:pPr>
        <w:pStyle w:val="TOC3"/>
        <w:rPr>
          <w:rFonts w:asciiTheme="minorHAnsi" w:eastAsiaTheme="minorEastAsia" w:hAnsiTheme="minorHAnsi" w:cstheme="minorBidi"/>
          <w:noProof/>
          <w:sz w:val="22"/>
          <w:szCs w:val="22"/>
        </w:rPr>
      </w:pPr>
      <w:hyperlink w:anchor="_Toc106619457" w:history="1">
        <w:r w:rsidR="0021266B" w:rsidRPr="0063595A">
          <w:rPr>
            <w:rStyle w:val="Hyperlink"/>
            <w:noProof/>
          </w:rPr>
          <w:t>Definition</w:t>
        </w:r>
        <w:r w:rsidR="0021266B">
          <w:rPr>
            <w:noProof/>
            <w:webHidden/>
          </w:rPr>
          <w:tab/>
        </w:r>
        <w:r w:rsidR="0021266B">
          <w:rPr>
            <w:noProof/>
            <w:webHidden/>
          </w:rPr>
          <w:fldChar w:fldCharType="begin"/>
        </w:r>
        <w:r w:rsidR="0021266B">
          <w:rPr>
            <w:noProof/>
            <w:webHidden/>
          </w:rPr>
          <w:instrText xml:space="preserve"> PAGEREF _Toc106619457 \h </w:instrText>
        </w:r>
        <w:r w:rsidR="0021266B">
          <w:rPr>
            <w:noProof/>
            <w:webHidden/>
          </w:rPr>
        </w:r>
        <w:r w:rsidR="0021266B">
          <w:rPr>
            <w:noProof/>
            <w:webHidden/>
          </w:rPr>
          <w:fldChar w:fldCharType="separate"/>
        </w:r>
        <w:r w:rsidR="0021266B">
          <w:rPr>
            <w:noProof/>
            <w:webHidden/>
          </w:rPr>
          <w:t>23</w:t>
        </w:r>
        <w:r w:rsidR="0021266B">
          <w:rPr>
            <w:noProof/>
            <w:webHidden/>
          </w:rPr>
          <w:fldChar w:fldCharType="end"/>
        </w:r>
      </w:hyperlink>
    </w:p>
    <w:p w14:paraId="77187D95" w14:textId="11300F92" w:rsidR="0021266B" w:rsidRDefault="00000000">
      <w:pPr>
        <w:pStyle w:val="TOC3"/>
        <w:rPr>
          <w:rFonts w:asciiTheme="minorHAnsi" w:eastAsiaTheme="minorEastAsia" w:hAnsiTheme="minorHAnsi" w:cstheme="minorBidi"/>
          <w:noProof/>
          <w:sz w:val="22"/>
          <w:szCs w:val="22"/>
        </w:rPr>
      </w:pPr>
      <w:hyperlink w:anchor="_Toc106619458" w:history="1">
        <w:r w:rsidR="0021266B" w:rsidRPr="0063595A">
          <w:rPr>
            <w:rStyle w:val="Hyperlink"/>
            <w:noProof/>
          </w:rPr>
          <w:t>ASSR Process</w:t>
        </w:r>
        <w:r w:rsidR="0021266B">
          <w:rPr>
            <w:noProof/>
            <w:webHidden/>
          </w:rPr>
          <w:tab/>
        </w:r>
        <w:r w:rsidR="0021266B">
          <w:rPr>
            <w:noProof/>
            <w:webHidden/>
          </w:rPr>
          <w:fldChar w:fldCharType="begin"/>
        </w:r>
        <w:r w:rsidR="0021266B">
          <w:rPr>
            <w:noProof/>
            <w:webHidden/>
          </w:rPr>
          <w:instrText xml:space="preserve"> PAGEREF _Toc106619458 \h </w:instrText>
        </w:r>
        <w:r w:rsidR="0021266B">
          <w:rPr>
            <w:noProof/>
            <w:webHidden/>
          </w:rPr>
        </w:r>
        <w:r w:rsidR="0021266B">
          <w:rPr>
            <w:noProof/>
            <w:webHidden/>
          </w:rPr>
          <w:fldChar w:fldCharType="separate"/>
        </w:r>
        <w:r w:rsidR="0021266B">
          <w:rPr>
            <w:noProof/>
            <w:webHidden/>
          </w:rPr>
          <w:t>24</w:t>
        </w:r>
        <w:r w:rsidR="0021266B">
          <w:rPr>
            <w:noProof/>
            <w:webHidden/>
          </w:rPr>
          <w:fldChar w:fldCharType="end"/>
        </w:r>
      </w:hyperlink>
    </w:p>
    <w:p w14:paraId="0196BF0F" w14:textId="575548D1" w:rsidR="0021266B" w:rsidRDefault="00000000">
      <w:pPr>
        <w:pStyle w:val="TOC2"/>
        <w:rPr>
          <w:rFonts w:asciiTheme="minorHAnsi" w:eastAsiaTheme="minorEastAsia" w:hAnsiTheme="minorHAnsi"/>
          <w:noProof/>
          <w:sz w:val="22"/>
        </w:rPr>
      </w:pPr>
      <w:hyperlink w:anchor="_Toc106619459" w:history="1">
        <w:r w:rsidR="0021266B" w:rsidRPr="0063595A">
          <w:rPr>
            <w:rStyle w:val="Hyperlink"/>
            <w:noProof/>
          </w:rPr>
          <w:t>NON-ACADEMIC REVIEW (NAR) AND INFORMAL ADMINISTRATIVE REVIEW</w:t>
        </w:r>
        <w:r w:rsidR="0021266B">
          <w:rPr>
            <w:noProof/>
            <w:webHidden/>
          </w:rPr>
          <w:tab/>
        </w:r>
        <w:r w:rsidR="0021266B">
          <w:rPr>
            <w:noProof/>
            <w:webHidden/>
          </w:rPr>
          <w:fldChar w:fldCharType="begin"/>
        </w:r>
        <w:r w:rsidR="0021266B">
          <w:rPr>
            <w:noProof/>
            <w:webHidden/>
          </w:rPr>
          <w:instrText xml:space="preserve"> PAGEREF _Toc106619459 \h </w:instrText>
        </w:r>
        <w:r w:rsidR="0021266B">
          <w:rPr>
            <w:noProof/>
            <w:webHidden/>
          </w:rPr>
        </w:r>
        <w:r w:rsidR="0021266B">
          <w:rPr>
            <w:noProof/>
            <w:webHidden/>
          </w:rPr>
          <w:fldChar w:fldCharType="separate"/>
        </w:r>
        <w:r w:rsidR="0021266B">
          <w:rPr>
            <w:noProof/>
            <w:webHidden/>
          </w:rPr>
          <w:t>25</w:t>
        </w:r>
        <w:r w:rsidR="0021266B">
          <w:rPr>
            <w:noProof/>
            <w:webHidden/>
          </w:rPr>
          <w:fldChar w:fldCharType="end"/>
        </w:r>
      </w:hyperlink>
    </w:p>
    <w:p w14:paraId="0F2C54BB" w14:textId="07E68E2A" w:rsidR="0021266B" w:rsidRDefault="00000000">
      <w:pPr>
        <w:pStyle w:val="TOC3"/>
        <w:rPr>
          <w:rFonts w:asciiTheme="minorHAnsi" w:eastAsiaTheme="minorEastAsia" w:hAnsiTheme="minorHAnsi" w:cstheme="minorBidi"/>
          <w:noProof/>
          <w:sz w:val="22"/>
          <w:szCs w:val="22"/>
        </w:rPr>
      </w:pPr>
      <w:hyperlink w:anchor="_Toc106619460" w:history="1">
        <w:r w:rsidR="0021266B" w:rsidRPr="0063595A">
          <w:rPr>
            <w:rStyle w:val="Hyperlink"/>
            <w:noProof/>
          </w:rPr>
          <w:t>NAR Process</w:t>
        </w:r>
        <w:r w:rsidR="0021266B">
          <w:rPr>
            <w:noProof/>
            <w:webHidden/>
          </w:rPr>
          <w:tab/>
        </w:r>
        <w:r w:rsidR="0021266B">
          <w:rPr>
            <w:noProof/>
            <w:webHidden/>
          </w:rPr>
          <w:fldChar w:fldCharType="begin"/>
        </w:r>
        <w:r w:rsidR="0021266B">
          <w:rPr>
            <w:noProof/>
            <w:webHidden/>
          </w:rPr>
          <w:instrText xml:space="preserve"> PAGEREF _Toc106619460 \h </w:instrText>
        </w:r>
        <w:r w:rsidR="0021266B">
          <w:rPr>
            <w:noProof/>
            <w:webHidden/>
          </w:rPr>
        </w:r>
        <w:r w:rsidR="0021266B">
          <w:rPr>
            <w:noProof/>
            <w:webHidden/>
          </w:rPr>
          <w:fldChar w:fldCharType="separate"/>
        </w:r>
        <w:r w:rsidR="0021266B">
          <w:rPr>
            <w:noProof/>
            <w:webHidden/>
          </w:rPr>
          <w:t>25</w:t>
        </w:r>
        <w:r w:rsidR="0021266B">
          <w:rPr>
            <w:noProof/>
            <w:webHidden/>
          </w:rPr>
          <w:fldChar w:fldCharType="end"/>
        </w:r>
      </w:hyperlink>
    </w:p>
    <w:p w14:paraId="32BB38D7" w14:textId="489C74DE" w:rsidR="0021266B" w:rsidRDefault="00000000">
      <w:pPr>
        <w:pStyle w:val="TOC2"/>
        <w:rPr>
          <w:rFonts w:asciiTheme="minorHAnsi" w:eastAsiaTheme="minorEastAsia" w:hAnsiTheme="minorHAnsi"/>
          <w:noProof/>
          <w:sz w:val="22"/>
        </w:rPr>
      </w:pPr>
      <w:hyperlink w:anchor="_Toc106619461" w:history="1">
        <w:r w:rsidR="0021266B" w:rsidRPr="0063595A">
          <w:rPr>
            <w:rStyle w:val="Hyperlink"/>
            <w:noProof/>
          </w:rPr>
          <w:t>INFORMAL ADMINISTRATIVE REVIEW</w:t>
        </w:r>
        <w:r w:rsidR="0021266B">
          <w:rPr>
            <w:noProof/>
            <w:webHidden/>
          </w:rPr>
          <w:tab/>
        </w:r>
        <w:r w:rsidR="0021266B">
          <w:rPr>
            <w:noProof/>
            <w:webHidden/>
          </w:rPr>
          <w:fldChar w:fldCharType="begin"/>
        </w:r>
        <w:r w:rsidR="0021266B">
          <w:rPr>
            <w:noProof/>
            <w:webHidden/>
          </w:rPr>
          <w:instrText xml:space="preserve"> PAGEREF _Toc106619461 \h </w:instrText>
        </w:r>
        <w:r w:rsidR="0021266B">
          <w:rPr>
            <w:noProof/>
            <w:webHidden/>
          </w:rPr>
        </w:r>
        <w:r w:rsidR="0021266B">
          <w:rPr>
            <w:noProof/>
            <w:webHidden/>
          </w:rPr>
          <w:fldChar w:fldCharType="separate"/>
        </w:r>
        <w:r w:rsidR="0021266B">
          <w:rPr>
            <w:noProof/>
            <w:webHidden/>
          </w:rPr>
          <w:t>25</w:t>
        </w:r>
        <w:r w:rsidR="0021266B">
          <w:rPr>
            <w:noProof/>
            <w:webHidden/>
          </w:rPr>
          <w:fldChar w:fldCharType="end"/>
        </w:r>
      </w:hyperlink>
    </w:p>
    <w:p w14:paraId="53806A35" w14:textId="19C7A92A" w:rsidR="0021266B" w:rsidRDefault="00000000">
      <w:pPr>
        <w:pStyle w:val="TOC2"/>
        <w:rPr>
          <w:rFonts w:asciiTheme="minorHAnsi" w:eastAsiaTheme="minorEastAsia" w:hAnsiTheme="minorHAnsi"/>
          <w:noProof/>
          <w:sz w:val="22"/>
        </w:rPr>
      </w:pPr>
      <w:hyperlink w:anchor="_Toc106619462" w:history="1">
        <w:r w:rsidR="0021266B" w:rsidRPr="0063595A">
          <w:rPr>
            <w:rStyle w:val="Hyperlink"/>
            <w:noProof/>
          </w:rPr>
          <w:t>UNIVERSITY OMBUDSPERSON</w:t>
        </w:r>
        <w:r w:rsidR="0021266B">
          <w:rPr>
            <w:noProof/>
            <w:webHidden/>
          </w:rPr>
          <w:tab/>
        </w:r>
        <w:r w:rsidR="0021266B">
          <w:rPr>
            <w:noProof/>
            <w:webHidden/>
          </w:rPr>
          <w:fldChar w:fldCharType="begin"/>
        </w:r>
        <w:r w:rsidR="0021266B">
          <w:rPr>
            <w:noProof/>
            <w:webHidden/>
          </w:rPr>
          <w:instrText xml:space="preserve"> PAGEREF _Toc106619462 \h </w:instrText>
        </w:r>
        <w:r w:rsidR="0021266B">
          <w:rPr>
            <w:noProof/>
            <w:webHidden/>
          </w:rPr>
        </w:r>
        <w:r w:rsidR="0021266B">
          <w:rPr>
            <w:noProof/>
            <w:webHidden/>
          </w:rPr>
          <w:fldChar w:fldCharType="separate"/>
        </w:r>
        <w:r w:rsidR="0021266B">
          <w:rPr>
            <w:noProof/>
            <w:webHidden/>
          </w:rPr>
          <w:t>25</w:t>
        </w:r>
        <w:r w:rsidR="0021266B">
          <w:rPr>
            <w:noProof/>
            <w:webHidden/>
          </w:rPr>
          <w:fldChar w:fldCharType="end"/>
        </w:r>
      </w:hyperlink>
    </w:p>
    <w:p w14:paraId="00774A23" w14:textId="4B408FD2" w:rsidR="0021266B" w:rsidRDefault="00000000">
      <w:pPr>
        <w:pStyle w:val="TOC1"/>
        <w:rPr>
          <w:rFonts w:asciiTheme="minorHAnsi" w:eastAsiaTheme="minorEastAsia" w:hAnsiTheme="minorHAnsi" w:cstheme="minorBidi"/>
          <w:b w:val="0"/>
          <w:noProof/>
          <w:sz w:val="22"/>
          <w:szCs w:val="22"/>
        </w:rPr>
      </w:pPr>
      <w:hyperlink w:anchor="_Toc106619463" w:history="1">
        <w:r w:rsidR="0021266B" w:rsidRPr="0063595A">
          <w:rPr>
            <w:rStyle w:val="Hyperlink"/>
            <w:noProof/>
          </w:rPr>
          <w:t>Student Involvement in the School of Social Work</w:t>
        </w:r>
        <w:r w:rsidR="0021266B">
          <w:rPr>
            <w:noProof/>
            <w:webHidden/>
          </w:rPr>
          <w:tab/>
        </w:r>
        <w:r w:rsidR="0021266B">
          <w:rPr>
            <w:noProof/>
            <w:webHidden/>
          </w:rPr>
          <w:fldChar w:fldCharType="begin"/>
        </w:r>
        <w:r w:rsidR="0021266B">
          <w:rPr>
            <w:noProof/>
            <w:webHidden/>
          </w:rPr>
          <w:instrText xml:space="preserve"> PAGEREF _Toc106619463 \h </w:instrText>
        </w:r>
        <w:r w:rsidR="0021266B">
          <w:rPr>
            <w:noProof/>
            <w:webHidden/>
          </w:rPr>
        </w:r>
        <w:r w:rsidR="0021266B">
          <w:rPr>
            <w:noProof/>
            <w:webHidden/>
          </w:rPr>
          <w:fldChar w:fldCharType="separate"/>
        </w:r>
        <w:r w:rsidR="0021266B">
          <w:rPr>
            <w:noProof/>
            <w:webHidden/>
          </w:rPr>
          <w:t>26</w:t>
        </w:r>
        <w:r w:rsidR="0021266B">
          <w:rPr>
            <w:noProof/>
            <w:webHidden/>
          </w:rPr>
          <w:fldChar w:fldCharType="end"/>
        </w:r>
      </w:hyperlink>
    </w:p>
    <w:p w14:paraId="7B63D875" w14:textId="114C35C2" w:rsidR="0021266B" w:rsidRDefault="00000000">
      <w:pPr>
        <w:pStyle w:val="TOC2"/>
        <w:rPr>
          <w:rFonts w:asciiTheme="minorHAnsi" w:eastAsiaTheme="minorEastAsia" w:hAnsiTheme="minorHAnsi"/>
          <w:noProof/>
          <w:sz w:val="22"/>
        </w:rPr>
      </w:pPr>
      <w:hyperlink w:anchor="_Toc106619464" w:history="1">
        <w:r w:rsidR="0021266B" w:rsidRPr="0063595A">
          <w:rPr>
            <w:rStyle w:val="Hyperlink"/>
            <w:noProof/>
          </w:rPr>
          <w:t>STUDENT PARTICIPATION IN GOVERNANCE</w:t>
        </w:r>
        <w:r w:rsidR="0021266B">
          <w:rPr>
            <w:noProof/>
            <w:webHidden/>
          </w:rPr>
          <w:tab/>
        </w:r>
        <w:r w:rsidR="0021266B">
          <w:rPr>
            <w:noProof/>
            <w:webHidden/>
          </w:rPr>
          <w:fldChar w:fldCharType="begin"/>
        </w:r>
        <w:r w:rsidR="0021266B">
          <w:rPr>
            <w:noProof/>
            <w:webHidden/>
          </w:rPr>
          <w:instrText xml:space="preserve"> PAGEREF _Toc106619464 \h </w:instrText>
        </w:r>
        <w:r w:rsidR="0021266B">
          <w:rPr>
            <w:noProof/>
            <w:webHidden/>
          </w:rPr>
        </w:r>
        <w:r w:rsidR="0021266B">
          <w:rPr>
            <w:noProof/>
            <w:webHidden/>
          </w:rPr>
          <w:fldChar w:fldCharType="separate"/>
        </w:r>
        <w:r w:rsidR="0021266B">
          <w:rPr>
            <w:noProof/>
            <w:webHidden/>
          </w:rPr>
          <w:t>26</w:t>
        </w:r>
        <w:r w:rsidR="0021266B">
          <w:rPr>
            <w:noProof/>
            <w:webHidden/>
          </w:rPr>
          <w:fldChar w:fldCharType="end"/>
        </w:r>
      </w:hyperlink>
    </w:p>
    <w:p w14:paraId="4074061A" w14:textId="235E9ACE" w:rsidR="0021266B" w:rsidRDefault="00000000">
      <w:pPr>
        <w:pStyle w:val="TOC2"/>
        <w:rPr>
          <w:rFonts w:asciiTheme="minorHAnsi" w:eastAsiaTheme="minorEastAsia" w:hAnsiTheme="minorHAnsi"/>
          <w:noProof/>
          <w:sz w:val="22"/>
        </w:rPr>
      </w:pPr>
      <w:hyperlink w:anchor="_Toc106619465" w:history="1">
        <w:r w:rsidR="0021266B" w:rsidRPr="0063595A">
          <w:rPr>
            <w:rStyle w:val="Hyperlink"/>
            <w:noProof/>
          </w:rPr>
          <w:t>STUDENT GROUPS</w:t>
        </w:r>
        <w:r w:rsidR="0021266B">
          <w:rPr>
            <w:noProof/>
            <w:webHidden/>
          </w:rPr>
          <w:tab/>
        </w:r>
        <w:r w:rsidR="0021266B">
          <w:rPr>
            <w:noProof/>
            <w:webHidden/>
          </w:rPr>
          <w:fldChar w:fldCharType="begin"/>
        </w:r>
        <w:r w:rsidR="0021266B">
          <w:rPr>
            <w:noProof/>
            <w:webHidden/>
          </w:rPr>
          <w:instrText xml:space="preserve"> PAGEREF _Toc106619465 \h </w:instrText>
        </w:r>
        <w:r w:rsidR="0021266B">
          <w:rPr>
            <w:noProof/>
            <w:webHidden/>
          </w:rPr>
        </w:r>
        <w:r w:rsidR="0021266B">
          <w:rPr>
            <w:noProof/>
            <w:webHidden/>
          </w:rPr>
          <w:fldChar w:fldCharType="separate"/>
        </w:r>
        <w:r w:rsidR="0021266B">
          <w:rPr>
            <w:noProof/>
            <w:webHidden/>
          </w:rPr>
          <w:t>26</w:t>
        </w:r>
        <w:r w:rsidR="0021266B">
          <w:rPr>
            <w:noProof/>
            <w:webHidden/>
          </w:rPr>
          <w:fldChar w:fldCharType="end"/>
        </w:r>
      </w:hyperlink>
    </w:p>
    <w:p w14:paraId="3E1AF3BB" w14:textId="2586B622" w:rsidR="0021266B" w:rsidRDefault="00000000">
      <w:pPr>
        <w:pStyle w:val="TOC2"/>
        <w:rPr>
          <w:rFonts w:asciiTheme="minorHAnsi" w:eastAsiaTheme="minorEastAsia" w:hAnsiTheme="minorHAnsi"/>
          <w:noProof/>
          <w:sz w:val="22"/>
        </w:rPr>
      </w:pPr>
      <w:hyperlink w:anchor="_Toc106619466" w:history="1">
        <w:r w:rsidR="0021266B" w:rsidRPr="0063595A">
          <w:rPr>
            <w:rStyle w:val="Hyperlink"/>
            <w:caps/>
            <w:noProof/>
          </w:rPr>
          <w:t>Participating in committees and other school projects</w:t>
        </w:r>
        <w:r w:rsidR="0021266B">
          <w:rPr>
            <w:noProof/>
            <w:webHidden/>
          </w:rPr>
          <w:tab/>
        </w:r>
        <w:r w:rsidR="0021266B">
          <w:rPr>
            <w:noProof/>
            <w:webHidden/>
          </w:rPr>
          <w:fldChar w:fldCharType="begin"/>
        </w:r>
        <w:r w:rsidR="0021266B">
          <w:rPr>
            <w:noProof/>
            <w:webHidden/>
          </w:rPr>
          <w:instrText xml:space="preserve"> PAGEREF _Toc106619466 \h </w:instrText>
        </w:r>
        <w:r w:rsidR="0021266B">
          <w:rPr>
            <w:noProof/>
            <w:webHidden/>
          </w:rPr>
        </w:r>
        <w:r w:rsidR="0021266B">
          <w:rPr>
            <w:noProof/>
            <w:webHidden/>
          </w:rPr>
          <w:fldChar w:fldCharType="separate"/>
        </w:r>
        <w:r w:rsidR="0021266B">
          <w:rPr>
            <w:noProof/>
            <w:webHidden/>
          </w:rPr>
          <w:t>27</w:t>
        </w:r>
        <w:r w:rsidR="0021266B">
          <w:rPr>
            <w:noProof/>
            <w:webHidden/>
          </w:rPr>
          <w:fldChar w:fldCharType="end"/>
        </w:r>
      </w:hyperlink>
    </w:p>
    <w:p w14:paraId="2B051012" w14:textId="6469DEE5" w:rsidR="0021266B" w:rsidRDefault="00000000">
      <w:pPr>
        <w:pStyle w:val="TOC2"/>
        <w:rPr>
          <w:rFonts w:asciiTheme="minorHAnsi" w:eastAsiaTheme="minorEastAsia" w:hAnsiTheme="minorHAnsi"/>
          <w:noProof/>
          <w:sz w:val="22"/>
        </w:rPr>
      </w:pPr>
      <w:hyperlink w:anchor="_Toc106619467" w:history="1">
        <w:r w:rsidR="0021266B" w:rsidRPr="0063595A">
          <w:rPr>
            <w:rStyle w:val="Hyperlink"/>
            <w:noProof/>
          </w:rPr>
          <w:t>MSU EMAIL ADDRESS</w:t>
        </w:r>
        <w:r w:rsidR="0021266B">
          <w:rPr>
            <w:noProof/>
            <w:webHidden/>
          </w:rPr>
          <w:tab/>
        </w:r>
        <w:r w:rsidR="0021266B">
          <w:rPr>
            <w:noProof/>
            <w:webHidden/>
          </w:rPr>
          <w:fldChar w:fldCharType="begin"/>
        </w:r>
        <w:r w:rsidR="0021266B">
          <w:rPr>
            <w:noProof/>
            <w:webHidden/>
          </w:rPr>
          <w:instrText xml:space="preserve"> PAGEREF _Toc106619467 \h </w:instrText>
        </w:r>
        <w:r w:rsidR="0021266B">
          <w:rPr>
            <w:noProof/>
            <w:webHidden/>
          </w:rPr>
        </w:r>
        <w:r w:rsidR="0021266B">
          <w:rPr>
            <w:noProof/>
            <w:webHidden/>
          </w:rPr>
          <w:fldChar w:fldCharType="separate"/>
        </w:r>
        <w:r w:rsidR="0021266B">
          <w:rPr>
            <w:noProof/>
            <w:webHidden/>
          </w:rPr>
          <w:t>27</w:t>
        </w:r>
        <w:r w:rsidR="0021266B">
          <w:rPr>
            <w:noProof/>
            <w:webHidden/>
          </w:rPr>
          <w:fldChar w:fldCharType="end"/>
        </w:r>
      </w:hyperlink>
    </w:p>
    <w:p w14:paraId="7C4652C9" w14:textId="6BFE942D" w:rsidR="0021266B" w:rsidRDefault="00000000">
      <w:pPr>
        <w:pStyle w:val="TOC2"/>
        <w:rPr>
          <w:rFonts w:asciiTheme="minorHAnsi" w:eastAsiaTheme="minorEastAsia" w:hAnsiTheme="minorHAnsi"/>
          <w:noProof/>
          <w:sz w:val="22"/>
        </w:rPr>
      </w:pPr>
      <w:hyperlink w:anchor="_Toc106619468" w:history="1">
        <w:r w:rsidR="0021266B" w:rsidRPr="0063595A">
          <w:rPr>
            <w:rStyle w:val="Hyperlink"/>
            <w:noProof/>
          </w:rPr>
          <w:t>MSW STUDENT LISTSERV</w:t>
        </w:r>
        <w:r w:rsidR="0021266B">
          <w:rPr>
            <w:noProof/>
            <w:webHidden/>
          </w:rPr>
          <w:tab/>
        </w:r>
        <w:r w:rsidR="0021266B">
          <w:rPr>
            <w:noProof/>
            <w:webHidden/>
          </w:rPr>
          <w:fldChar w:fldCharType="begin"/>
        </w:r>
        <w:r w:rsidR="0021266B">
          <w:rPr>
            <w:noProof/>
            <w:webHidden/>
          </w:rPr>
          <w:instrText xml:space="preserve"> PAGEREF _Toc106619468 \h </w:instrText>
        </w:r>
        <w:r w:rsidR="0021266B">
          <w:rPr>
            <w:noProof/>
            <w:webHidden/>
          </w:rPr>
        </w:r>
        <w:r w:rsidR="0021266B">
          <w:rPr>
            <w:noProof/>
            <w:webHidden/>
          </w:rPr>
          <w:fldChar w:fldCharType="separate"/>
        </w:r>
        <w:r w:rsidR="0021266B">
          <w:rPr>
            <w:noProof/>
            <w:webHidden/>
          </w:rPr>
          <w:t>28</w:t>
        </w:r>
        <w:r w:rsidR="0021266B">
          <w:rPr>
            <w:noProof/>
            <w:webHidden/>
          </w:rPr>
          <w:fldChar w:fldCharType="end"/>
        </w:r>
      </w:hyperlink>
    </w:p>
    <w:p w14:paraId="30E2D777" w14:textId="43C741BA" w:rsidR="0021266B" w:rsidRDefault="00000000">
      <w:pPr>
        <w:pStyle w:val="TOC1"/>
        <w:rPr>
          <w:rFonts w:asciiTheme="minorHAnsi" w:eastAsiaTheme="minorEastAsia" w:hAnsiTheme="minorHAnsi" w:cstheme="minorBidi"/>
          <w:b w:val="0"/>
          <w:noProof/>
          <w:sz w:val="22"/>
          <w:szCs w:val="22"/>
        </w:rPr>
      </w:pPr>
      <w:hyperlink w:anchor="_Toc106619469" w:history="1">
        <w:r w:rsidR="0021266B" w:rsidRPr="0063595A">
          <w:rPr>
            <w:rStyle w:val="Hyperlink"/>
            <w:noProof/>
          </w:rPr>
          <w:t>Financial Aid</w:t>
        </w:r>
        <w:r w:rsidR="0021266B">
          <w:rPr>
            <w:noProof/>
            <w:webHidden/>
          </w:rPr>
          <w:tab/>
        </w:r>
        <w:r w:rsidR="0021266B">
          <w:rPr>
            <w:noProof/>
            <w:webHidden/>
          </w:rPr>
          <w:fldChar w:fldCharType="begin"/>
        </w:r>
        <w:r w:rsidR="0021266B">
          <w:rPr>
            <w:noProof/>
            <w:webHidden/>
          </w:rPr>
          <w:instrText xml:space="preserve"> PAGEREF _Toc106619469 \h </w:instrText>
        </w:r>
        <w:r w:rsidR="0021266B">
          <w:rPr>
            <w:noProof/>
            <w:webHidden/>
          </w:rPr>
        </w:r>
        <w:r w:rsidR="0021266B">
          <w:rPr>
            <w:noProof/>
            <w:webHidden/>
          </w:rPr>
          <w:fldChar w:fldCharType="separate"/>
        </w:r>
        <w:r w:rsidR="0021266B">
          <w:rPr>
            <w:noProof/>
            <w:webHidden/>
          </w:rPr>
          <w:t>28</w:t>
        </w:r>
        <w:r w:rsidR="0021266B">
          <w:rPr>
            <w:noProof/>
            <w:webHidden/>
          </w:rPr>
          <w:fldChar w:fldCharType="end"/>
        </w:r>
      </w:hyperlink>
    </w:p>
    <w:p w14:paraId="0970C02F" w14:textId="05797E63" w:rsidR="0021266B" w:rsidRDefault="00000000">
      <w:pPr>
        <w:pStyle w:val="TOC2"/>
        <w:rPr>
          <w:rFonts w:asciiTheme="minorHAnsi" w:eastAsiaTheme="minorEastAsia" w:hAnsiTheme="minorHAnsi"/>
          <w:noProof/>
          <w:sz w:val="22"/>
        </w:rPr>
      </w:pPr>
      <w:hyperlink w:anchor="_Toc106619470" w:history="1">
        <w:r w:rsidR="0021266B" w:rsidRPr="0063595A">
          <w:rPr>
            <w:rStyle w:val="Hyperlink"/>
            <w:noProof/>
          </w:rPr>
          <w:t>TYPES OF FINANCIAL AID</w:t>
        </w:r>
        <w:r w:rsidR="0021266B">
          <w:rPr>
            <w:noProof/>
            <w:webHidden/>
          </w:rPr>
          <w:tab/>
        </w:r>
        <w:r w:rsidR="0021266B">
          <w:rPr>
            <w:noProof/>
            <w:webHidden/>
          </w:rPr>
          <w:fldChar w:fldCharType="begin"/>
        </w:r>
        <w:r w:rsidR="0021266B">
          <w:rPr>
            <w:noProof/>
            <w:webHidden/>
          </w:rPr>
          <w:instrText xml:space="preserve"> PAGEREF _Toc106619470 \h </w:instrText>
        </w:r>
        <w:r w:rsidR="0021266B">
          <w:rPr>
            <w:noProof/>
            <w:webHidden/>
          </w:rPr>
        </w:r>
        <w:r w:rsidR="0021266B">
          <w:rPr>
            <w:noProof/>
            <w:webHidden/>
          </w:rPr>
          <w:fldChar w:fldCharType="separate"/>
        </w:r>
        <w:r w:rsidR="0021266B">
          <w:rPr>
            <w:noProof/>
            <w:webHidden/>
          </w:rPr>
          <w:t>28</w:t>
        </w:r>
        <w:r w:rsidR="0021266B">
          <w:rPr>
            <w:noProof/>
            <w:webHidden/>
          </w:rPr>
          <w:fldChar w:fldCharType="end"/>
        </w:r>
      </w:hyperlink>
    </w:p>
    <w:p w14:paraId="45897748" w14:textId="2B07E940" w:rsidR="0021266B" w:rsidRDefault="00000000">
      <w:pPr>
        <w:pStyle w:val="TOC2"/>
        <w:rPr>
          <w:rFonts w:asciiTheme="minorHAnsi" w:eastAsiaTheme="minorEastAsia" w:hAnsiTheme="minorHAnsi"/>
          <w:noProof/>
          <w:sz w:val="22"/>
        </w:rPr>
      </w:pPr>
      <w:hyperlink w:anchor="_Toc106619471" w:history="1">
        <w:r w:rsidR="0021266B" w:rsidRPr="0063595A">
          <w:rPr>
            <w:rStyle w:val="Hyperlink"/>
            <w:noProof/>
          </w:rPr>
          <w:t>FEDERAL DIRECT STAFFORD LOANS</w:t>
        </w:r>
        <w:r w:rsidR="0021266B">
          <w:rPr>
            <w:noProof/>
            <w:webHidden/>
          </w:rPr>
          <w:tab/>
        </w:r>
        <w:r w:rsidR="0021266B">
          <w:rPr>
            <w:noProof/>
            <w:webHidden/>
          </w:rPr>
          <w:fldChar w:fldCharType="begin"/>
        </w:r>
        <w:r w:rsidR="0021266B">
          <w:rPr>
            <w:noProof/>
            <w:webHidden/>
          </w:rPr>
          <w:instrText xml:space="preserve"> PAGEREF _Toc106619471 \h </w:instrText>
        </w:r>
        <w:r w:rsidR="0021266B">
          <w:rPr>
            <w:noProof/>
            <w:webHidden/>
          </w:rPr>
        </w:r>
        <w:r w:rsidR="0021266B">
          <w:rPr>
            <w:noProof/>
            <w:webHidden/>
          </w:rPr>
          <w:fldChar w:fldCharType="separate"/>
        </w:r>
        <w:r w:rsidR="0021266B">
          <w:rPr>
            <w:noProof/>
            <w:webHidden/>
          </w:rPr>
          <w:t>29</w:t>
        </w:r>
        <w:r w:rsidR="0021266B">
          <w:rPr>
            <w:noProof/>
            <w:webHidden/>
          </w:rPr>
          <w:fldChar w:fldCharType="end"/>
        </w:r>
      </w:hyperlink>
    </w:p>
    <w:p w14:paraId="45B1E570" w14:textId="09C0B02B" w:rsidR="0021266B" w:rsidRDefault="00000000">
      <w:pPr>
        <w:pStyle w:val="TOC2"/>
        <w:rPr>
          <w:rFonts w:asciiTheme="minorHAnsi" w:eastAsiaTheme="minorEastAsia" w:hAnsiTheme="minorHAnsi"/>
          <w:noProof/>
          <w:sz w:val="22"/>
        </w:rPr>
      </w:pPr>
      <w:hyperlink w:anchor="_Toc106619472" w:history="1">
        <w:r w:rsidR="0021266B" w:rsidRPr="0063595A">
          <w:rPr>
            <w:rStyle w:val="Hyperlink"/>
            <w:noProof/>
          </w:rPr>
          <w:t>MSU LOANS</w:t>
        </w:r>
        <w:r w:rsidR="0021266B">
          <w:rPr>
            <w:noProof/>
            <w:webHidden/>
          </w:rPr>
          <w:tab/>
        </w:r>
        <w:r w:rsidR="0021266B">
          <w:rPr>
            <w:noProof/>
            <w:webHidden/>
          </w:rPr>
          <w:fldChar w:fldCharType="begin"/>
        </w:r>
        <w:r w:rsidR="0021266B">
          <w:rPr>
            <w:noProof/>
            <w:webHidden/>
          </w:rPr>
          <w:instrText xml:space="preserve"> PAGEREF _Toc106619472 \h </w:instrText>
        </w:r>
        <w:r w:rsidR="0021266B">
          <w:rPr>
            <w:noProof/>
            <w:webHidden/>
          </w:rPr>
        </w:r>
        <w:r w:rsidR="0021266B">
          <w:rPr>
            <w:noProof/>
            <w:webHidden/>
          </w:rPr>
          <w:fldChar w:fldCharType="separate"/>
        </w:r>
        <w:r w:rsidR="0021266B">
          <w:rPr>
            <w:noProof/>
            <w:webHidden/>
          </w:rPr>
          <w:t>29</w:t>
        </w:r>
        <w:r w:rsidR="0021266B">
          <w:rPr>
            <w:noProof/>
            <w:webHidden/>
          </w:rPr>
          <w:fldChar w:fldCharType="end"/>
        </w:r>
      </w:hyperlink>
    </w:p>
    <w:p w14:paraId="54BBE330" w14:textId="3CE77143" w:rsidR="0021266B" w:rsidRDefault="00000000">
      <w:pPr>
        <w:pStyle w:val="TOC2"/>
        <w:rPr>
          <w:rFonts w:asciiTheme="minorHAnsi" w:eastAsiaTheme="minorEastAsia" w:hAnsiTheme="minorHAnsi"/>
          <w:noProof/>
          <w:sz w:val="22"/>
        </w:rPr>
      </w:pPr>
      <w:hyperlink w:anchor="_Toc106619473" w:history="1">
        <w:r w:rsidR="0021266B" w:rsidRPr="0063595A">
          <w:rPr>
            <w:rStyle w:val="Hyperlink"/>
            <w:noProof/>
          </w:rPr>
          <w:t>PERKINS LOANS</w:t>
        </w:r>
        <w:r w:rsidR="0021266B">
          <w:rPr>
            <w:noProof/>
            <w:webHidden/>
          </w:rPr>
          <w:tab/>
        </w:r>
        <w:r w:rsidR="0021266B">
          <w:rPr>
            <w:noProof/>
            <w:webHidden/>
          </w:rPr>
          <w:fldChar w:fldCharType="begin"/>
        </w:r>
        <w:r w:rsidR="0021266B">
          <w:rPr>
            <w:noProof/>
            <w:webHidden/>
          </w:rPr>
          <w:instrText xml:space="preserve"> PAGEREF _Toc106619473 \h </w:instrText>
        </w:r>
        <w:r w:rsidR="0021266B">
          <w:rPr>
            <w:noProof/>
            <w:webHidden/>
          </w:rPr>
        </w:r>
        <w:r w:rsidR="0021266B">
          <w:rPr>
            <w:noProof/>
            <w:webHidden/>
          </w:rPr>
          <w:fldChar w:fldCharType="separate"/>
        </w:r>
        <w:r w:rsidR="0021266B">
          <w:rPr>
            <w:noProof/>
            <w:webHidden/>
          </w:rPr>
          <w:t>29</w:t>
        </w:r>
        <w:r w:rsidR="0021266B">
          <w:rPr>
            <w:noProof/>
            <w:webHidden/>
          </w:rPr>
          <w:fldChar w:fldCharType="end"/>
        </w:r>
      </w:hyperlink>
    </w:p>
    <w:p w14:paraId="470778B0" w14:textId="4C4AA09C" w:rsidR="0021266B" w:rsidRDefault="00000000">
      <w:pPr>
        <w:pStyle w:val="TOC1"/>
        <w:rPr>
          <w:rFonts w:asciiTheme="minorHAnsi" w:eastAsiaTheme="minorEastAsia" w:hAnsiTheme="minorHAnsi" w:cstheme="minorBidi"/>
          <w:b w:val="0"/>
          <w:noProof/>
          <w:sz w:val="22"/>
          <w:szCs w:val="22"/>
        </w:rPr>
      </w:pPr>
      <w:hyperlink w:anchor="_Toc106619474" w:history="1">
        <w:r w:rsidR="0021266B" w:rsidRPr="0063595A">
          <w:rPr>
            <w:rStyle w:val="Hyperlink"/>
            <w:noProof/>
          </w:rPr>
          <w:t>Appendix 1: General Reference</w:t>
        </w:r>
        <w:r w:rsidR="0021266B">
          <w:rPr>
            <w:noProof/>
            <w:webHidden/>
          </w:rPr>
          <w:tab/>
        </w:r>
        <w:r w:rsidR="0021266B">
          <w:rPr>
            <w:noProof/>
            <w:webHidden/>
          </w:rPr>
          <w:fldChar w:fldCharType="begin"/>
        </w:r>
        <w:r w:rsidR="0021266B">
          <w:rPr>
            <w:noProof/>
            <w:webHidden/>
          </w:rPr>
          <w:instrText xml:space="preserve"> PAGEREF _Toc106619474 \h </w:instrText>
        </w:r>
        <w:r w:rsidR="0021266B">
          <w:rPr>
            <w:noProof/>
            <w:webHidden/>
          </w:rPr>
        </w:r>
        <w:r w:rsidR="0021266B">
          <w:rPr>
            <w:noProof/>
            <w:webHidden/>
          </w:rPr>
          <w:fldChar w:fldCharType="separate"/>
        </w:r>
        <w:r w:rsidR="0021266B">
          <w:rPr>
            <w:noProof/>
            <w:webHidden/>
          </w:rPr>
          <w:t>29</w:t>
        </w:r>
        <w:r w:rsidR="0021266B">
          <w:rPr>
            <w:noProof/>
            <w:webHidden/>
          </w:rPr>
          <w:fldChar w:fldCharType="end"/>
        </w:r>
      </w:hyperlink>
    </w:p>
    <w:p w14:paraId="04ADC006" w14:textId="052B86C4" w:rsidR="0021266B" w:rsidRDefault="00000000">
      <w:pPr>
        <w:pStyle w:val="TOC1"/>
        <w:rPr>
          <w:rFonts w:asciiTheme="minorHAnsi" w:eastAsiaTheme="minorEastAsia" w:hAnsiTheme="minorHAnsi" w:cstheme="minorBidi"/>
          <w:b w:val="0"/>
          <w:noProof/>
          <w:sz w:val="22"/>
          <w:szCs w:val="22"/>
        </w:rPr>
      </w:pPr>
      <w:hyperlink w:anchor="_Toc106619475" w:history="1">
        <w:r w:rsidR="0021266B" w:rsidRPr="0063595A">
          <w:rPr>
            <w:rStyle w:val="Hyperlink"/>
            <w:noProof/>
          </w:rPr>
          <w:t>Appendix 2: Work Related Policies</w:t>
        </w:r>
        <w:r w:rsidR="0021266B">
          <w:rPr>
            <w:noProof/>
            <w:webHidden/>
          </w:rPr>
          <w:tab/>
        </w:r>
        <w:r w:rsidR="0021266B">
          <w:rPr>
            <w:noProof/>
            <w:webHidden/>
          </w:rPr>
          <w:fldChar w:fldCharType="begin"/>
        </w:r>
        <w:r w:rsidR="0021266B">
          <w:rPr>
            <w:noProof/>
            <w:webHidden/>
          </w:rPr>
          <w:instrText xml:space="preserve"> PAGEREF _Toc106619475 \h </w:instrText>
        </w:r>
        <w:r w:rsidR="0021266B">
          <w:rPr>
            <w:noProof/>
            <w:webHidden/>
          </w:rPr>
        </w:r>
        <w:r w:rsidR="0021266B">
          <w:rPr>
            <w:noProof/>
            <w:webHidden/>
          </w:rPr>
          <w:fldChar w:fldCharType="separate"/>
        </w:r>
        <w:r w:rsidR="0021266B">
          <w:rPr>
            <w:noProof/>
            <w:webHidden/>
          </w:rPr>
          <w:t>30</w:t>
        </w:r>
        <w:r w:rsidR="0021266B">
          <w:rPr>
            <w:noProof/>
            <w:webHidden/>
          </w:rPr>
          <w:fldChar w:fldCharType="end"/>
        </w:r>
      </w:hyperlink>
    </w:p>
    <w:p w14:paraId="18AC4F9E" w14:textId="65A2C04B" w:rsidR="0021266B" w:rsidRDefault="00000000">
      <w:pPr>
        <w:pStyle w:val="TOC2"/>
        <w:rPr>
          <w:rFonts w:asciiTheme="minorHAnsi" w:eastAsiaTheme="minorEastAsia" w:hAnsiTheme="minorHAnsi"/>
          <w:noProof/>
          <w:sz w:val="22"/>
        </w:rPr>
      </w:pPr>
      <w:hyperlink w:anchor="_Toc106619476" w:history="1">
        <w:r w:rsidR="0021266B" w:rsidRPr="0063595A">
          <w:rPr>
            <w:rStyle w:val="Hyperlink"/>
            <w:noProof/>
          </w:rPr>
          <w:t>UNIVERSITY POLICIES</w:t>
        </w:r>
        <w:r w:rsidR="0021266B">
          <w:rPr>
            <w:noProof/>
            <w:webHidden/>
          </w:rPr>
          <w:tab/>
        </w:r>
        <w:r w:rsidR="0021266B">
          <w:rPr>
            <w:noProof/>
            <w:webHidden/>
          </w:rPr>
          <w:fldChar w:fldCharType="begin"/>
        </w:r>
        <w:r w:rsidR="0021266B">
          <w:rPr>
            <w:noProof/>
            <w:webHidden/>
          </w:rPr>
          <w:instrText xml:space="preserve"> PAGEREF _Toc106619476 \h </w:instrText>
        </w:r>
        <w:r w:rsidR="0021266B">
          <w:rPr>
            <w:noProof/>
            <w:webHidden/>
          </w:rPr>
        </w:r>
        <w:r w:rsidR="0021266B">
          <w:rPr>
            <w:noProof/>
            <w:webHidden/>
          </w:rPr>
          <w:fldChar w:fldCharType="separate"/>
        </w:r>
        <w:r w:rsidR="0021266B">
          <w:rPr>
            <w:noProof/>
            <w:webHidden/>
          </w:rPr>
          <w:t>30</w:t>
        </w:r>
        <w:r w:rsidR="0021266B">
          <w:rPr>
            <w:noProof/>
            <w:webHidden/>
          </w:rPr>
          <w:fldChar w:fldCharType="end"/>
        </w:r>
      </w:hyperlink>
    </w:p>
    <w:p w14:paraId="25772509" w14:textId="329DC2E5" w:rsidR="0021266B" w:rsidRDefault="00000000">
      <w:pPr>
        <w:pStyle w:val="TOC3"/>
        <w:rPr>
          <w:rFonts w:asciiTheme="minorHAnsi" w:eastAsiaTheme="minorEastAsia" w:hAnsiTheme="minorHAnsi" w:cstheme="minorBidi"/>
          <w:noProof/>
          <w:sz w:val="22"/>
          <w:szCs w:val="22"/>
        </w:rPr>
      </w:pPr>
      <w:hyperlink w:anchor="_Toc106619477" w:history="1">
        <w:r w:rsidR="0021266B" w:rsidRPr="0063595A">
          <w:rPr>
            <w:rStyle w:val="Hyperlink"/>
            <w:noProof/>
          </w:rPr>
          <w:t>Office of Institutional Equity (OIE)</w:t>
        </w:r>
        <w:r w:rsidR="0021266B">
          <w:rPr>
            <w:noProof/>
            <w:webHidden/>
          </w:rPr>
          <w:tab/>
        </w:r>
        <w:r w:rsidR="0021266B">
          <w:rPr>
            <w:noProof/>
            <w:webHidden/>
          </w:rPr>
          <w:fldChar w:fldCharType="begin"/>
        </w:r>
        <w:r w:rsidR="0021266B">
          <w:rPr>
            <w:noProof/>
            <w:webHidden/>
          </w:rPr>
          <w:instrText xml:space="preserve"> PAGEREF _Toc106619477 \h </w:instrText>
        </w:r>
        <w:r w:rsidR="0021266B">
          <w:rPr>
            <w:noProof/>
            <w:webHidden/>
          </w:rPr>
        </w:r>
        <w:r w:rsidR="0021266B">
          <w:rPr>
            <w:noProof/>
            <w:webHidden/>
          </w:rPr>
          <w:fldChar w:fldCharType="separate"/>
        </w:r>
        <w:r w:rsidR="0021266B">
          <w:rPr>
            <w:noProof/>
            <w:webHidden/>
          </w:rPr>
          <w:t>30</w:t>
        </w:r>
        <w:r w:rsidR="0021266B">
          <w:rPr>
            <w:noProof/>
            <w:webHidden/>
          </w:rPr>
          <w:fldChar w:fldCharType="end"/>
        </w:r>
      </w:hyperlink>
    </w:p>
    <w:p w14:paraId="66D48C6E" w14:textId="3680E41E" w:rsidR="0021266B" w:rsidRDefault="00000000">
      <w:pPr>
        <w:pStyle w:val="TOC3"/>
        <w:rPr>
          <w:rFonts w:asciiTheme="minorHAnsi" w:eastAsiaTheme="minorEastAsia" w:hAnsiTheme="minorHAnsi" w:cstheme="minorBidi"/>
          <w:noProof/>
          <w:sz w:val="22"/>
          <w:szCs w:val="22"/>
        </w:rPr>
      </w:pPr>
      <w:hyperlink w:anchor="_Toc106619478" w:history="1">
        <w:r w:rsidR="0021266B" w:rsidRPr="0063595A">
          <w:rPr>
            <w:rStyle w:val="Hyperlink"/>
            <w:noProof/>
          </w:rPr>
          <w:t>Human Resources (HR)</w:t>
        </w:r>
        <w:r w:rsidR="0021266B">
          <w:rPr>
            <w:noProof/>
            <w:webHidden/>
          </w:rPr>
          <w:tab/>
        </w:r>
        <w:r w:rsidR="0021266B">
          <w:rPr>
            <w:noProof/>
            <w:webHidden/>
          </w:rPr>
          <w:fldChar w:fldCharType="begin"/>
        </w:r>
        <w:r w:rsidR="0021266B">
          <w:rPr>
            <w:noProof/>
            <w:webHidden/>
          </w:rPr>
          <w:instrText xml:space="preserve"> PAGEREF _Toc106619478 \h </w:instrText>
        </w:r>
        <w:r w:rsidR="0021266B">
          <w:rPr>
            <w:noProof/>
            <w:webHidden/>
          </w:rPr>
        </w:r>
        <w:r w:rsidR="0021266B">
          <w:rPr>
            <w:noProof/>
            <w:webHidden/>
          </w:rPr>
          <w:fldChar w:fldCharType="separate"/>
        </w:r>
        <w:r w:rsidR="0021266B">
          <w:rPr>
            <w:noProof/>
            <w:webHidden/>
          </w:rPr>
          <w:t>31</w:t>
        </w:r>
        <w:r w:rsidR="0021266B">
          <w:rPr>
            <w:noProof/>
            <w:webHidden/>
          </w:rPr>
          <w:fldChar w:fldCharType="end"/>
        </w:r>
      </w:hyperlink>
    </w:p>
    <w:p w14:paraId="031C40B7" w14:textId="58E245F2" w:rsidR="0021266B" w:rsidRDefault="00000000">
      <w:pPr>
        <w:pStyle w:val="TOC2"/>
        <w:rPr>
          <w:rFonts w:asciiTheme="minorHAnsi" w:eastAsiaTheme="minorEastAsia" w:hAnsiTheme="minorHAnsi"/>
          <w:noProof/>
          <w:sz w:val="22"/>
        </w:rPr>
      </w:pPr>
      <w:hyperlink w:anchor="_Toc106619479" w:history="1">
        <w:r w:rsidR="0021266B" w:rsidRPr="0063595A">
          <w:rPr>
            <w:rStyle w:val="Hyperlink"/>
            <w:noProof/>
          </w:rPr>
          <w:t>STATE OF MICHIGAN POLICIES</w:t>
        </w:r>
        <w:r w:rsidR="0021266B">
          <w:rPr>
            <w:noProof/>
            <w:webHidden/>
          </w:rPr>
          <w:tab/>
        </w:r>
        <w:r w:rsidR="0021266B">
          <w:rPr>
            <w:noProof/>
            <w:webHidden/>
          </w:rPr>
          <w:fldChar w:fldCharType="begin"/>
        </w:r>
        <w:r w:rsidR="0021266B">
          <w:rPr>
            <w:noProof/>
            <w:webHidden/>
          </w:rPr>
          <w:instrText xml:space="preserve"> PAGEREF _Toc106619479 \h </w:instrText>
        </w:r>
        <w:r w:rsidR="0021266B">
          <w:rPr>
            <w:noProof/>
            <w:webHidden/>
          </w:rPr>
        </w:r>
        <w:r w:rsidR="0021266B">
          <w:rPr>
            <w:noProof/>
            <w:webHidden/>
          </w:rPr>
          <w:fldChar w:fldCharType="separate"/>
        </w:r>
        <w:r w:rsidR="0021266B">
          <w:rPr>
            <w:noProof/>
            <w:webHidden/>
          </w:rPr>
          <w:t>31</w:t>
        </w:r>
        <w:r w:rsidR="0021266B">
          <w:rPr>
            <w:noProof/>
            <w:webHidden/>
          </w:rPr>
          <w:fldChar w:fldCharType="end"/>
        </w:r>
      </w:hyperlink>
    </w:p>
    <w:p w14:paraId="6DEB5D68" w14:textId="7E9A8BD8" w:rsidR="0021266B" w:rsidRDefault="00000000">
      <w:pPr>
        <w:pStyle w:val="TOC2"/>
        <w:rPr>
          <w:rFonts w:asciiTheme="minorHAnsi" w:eastAsiaTheme="minorEastAsia" w:hAnsiTheme="minorHAnsi"/>
          <w:noProof/>
          <w:sz w:val="22"/>
        </w:rPr>
      </w:pPr>
      <w:hyperlink w:anchor="_Toc106619480" w:history="1">
        <w:r w:rsidR="0021266B" w:rsidRPr="0063595A">
          <w:rPr>
            <w:rStyle w:val="Hyperlink"/>
            <w:noProof/>
          </w:rPr>
          <w:t>FEDERAL POLICIES</w:t>
        </w:r>
        <w:r w:rsidR="0021266B">
          <w:rPr>
            <w:noProof/>
            <w:webHidden/>
          </w:rPr>
          <w:tab/>
        </w:r>
        <w:r w:rsidR="0021266B">
          <w:rPr>
            <w:noProof/>
            <w:webHidden/>
          </w:rPr>
          <w:fldChar w:fldCharType="begin"/>
        </w:r>
        <w:r w:rsidR="0021266B">
          <w:rPr>
            <w:noProof/>
            <w:webHidden/>
          </w:rPr>
          <w:instrText xml:space="preserve"> PAGEREF _Toc106619480 \h </w:instrText>
        </w:r>
        <w:r w:rsidR="0021266B">
          <w:rPr>
            <w:noProof/>
            <w:webHidden/>
          </w:rPr>
        </w:r>
        <w:r w:rsidR="0021266B">
          <w:rPr>
            <w:noProof/>
            <w:webHidden/>
          </w:rPr>
          <w:fldChar w:fldCharType="separate"/>
        </w:r>
        <w:r w:rsidR="0021266B">
          <w:rPr>
            <w:noProof/>
            <w:webHidden/>
          </w:rPr>
          <w:t>31</w:t>
        </w:r>
        <w:r w:rsidR="0021266B">
          <w:rPr>
            <w:noProof/>
            <w:webHidden/>
          </w:rPr>
          <w:fldChar w:fldCharType="end"/>
        </w:r>
      </w:hyperlink>
    </w:p>
    <w:p w14:paraId="796B5012" w14:textId="39DA81A6" w:rsidR="0021266B" w:rsidRDefault="00000000">
      <w:pPr>
        <w:pStyle w:val="TOC1"/>
        <w:rPr>
          <w:rFonts w:asciiTheme="minorHAnsi" w:eastAsiaTheme="minorEastAsia" w:hAnsiTheme="minorHAnsi" w:cstheme="minorBidi"/>
          <w:b w:val="0"/>
          <w:noProof/>
          <w:sz w:val="22"/>
          <w:szCs w:val="22"/>
        </w:rPr>
      </w:pPr>
      <w:hyperlink w:anchor="_Toc106619481" w:history="1">
        <w:r w:rsidR="0021266B" w:rsidRPr="0063595A">
          <w:rPr>
            <w:rStyle w:val="Hyperlink"/>
            <w:noProof/>
          </w:rPr>
          <w:t>Appendix 3: University Services/Resources</w:t>
        </w:r>
        <w:r w:rsidR="0021266B">
          <w:rPr>
            <w:noProof/>
            <w:webHidden/>
          </w:rPr>
          <w:tab/>
        </w:r>
        <w:r w:rsidR="0021266B">
          <w:rPr>
            <w:noProof/>
            <w:webHidden/>
          </w:rPr>
          <w:fldChar w:fldCharType="begin"/>
        </w:r>
        <w:r w:rsidR="0021266B">
          <w:rPr>
            <w:noProof/>
            <w:webHidden/>
          </w:rPr>
          <w:instrText xml:space="preserve"> PAGEREF _Toc106619481 \h </w:instrText>
        </w:r>
        <w:r w:rsidR="0021266B">
          <w:rPr>
            <w:noProof/>
            <w:webHidden/>
          </w:rPr>
        </w:r>
        <w:r w:rsidR="0021266B">
          <w:rPr>
            <w:noProof/>
            <w:webHidden/>
          </w:rPr>
          <w:fldChar w:fldCharType="separate"/>
        </w:r>
        <w:r w:rsidR="0021266B">
          <w:rPr>
            <w:noProof/>
            <w:webHidden/>
          </w:rPr>
          <w:t>32</w:t>
        </w:r>
        <w:r w:rsidR="0021266B">
          <w:rPr>
            <w:noProof/>
            <w:webHidden/>
          </w:rPr>
          <w:fldChar w:fldCharType="end"/>
        </w:r>
      </w:hyperlink>
    </w:p>
    <w:p w14:paraId="24EBCC09" w14:textId="39C4C42B" w:rsidR="0021266B" w:rsidRDefault="00000000">
      <w:pPr>
        <w:pStyle w:val="TOC2"/>
        <w:rPr>
          <w:rFonts w:asciiTheme="minorHAnsi" w:eastAsiaTheme="minorEastAsia" w:hAnsiTheme="minorHAnsi"/>
          <w:noProof/>
          <w:sz w:val="22"/>
        </w:rPr>
      </w:pPr>
      <w:hyperlink w:anchor="_Toc106619482" w:history="1">
        <w:r w:rsidR="0021266B" w:rsidRPr="0063595A">
          <w:rPr>
            <w:rStyle w:val="Hyperlink"/>
            <w:noProof/>
          </w:rPr>
          <w:t>GENERAL</w:t>
        </w:r>
        <w:r w:rsidR="0021266B">
          <w:rPr>
            <w:noProof/>
            <w:webHidden/>
          </w:rPr>
          <w:tab/>
        </w:r>
        <w:r w:rsidR="0021266B">
          <w:rPr>
            <w:noProof/>
            <w:webHidden/>
          </w:rPr>
          <w:fldChar w:fldCharType="begin"/>
        </w:r>
        <w:r w:rsidR="0021266B">
          <w:rPr>
            <w:noProof/>
            <w:webHidden/>
          </w:rPr>
          <w:instrText xml:space="preserve"> PAGEREF _Toc106619482 \h </w:instrText>
        </w:r>
        <w:r w:rsidR="0021266B">
          <w:rPr>
            <w:noProof/>
            <w:webHidden/>
          </w:rPr>
        </w:r>
        <w:r w:rsidR="0021266B">
          <w:rPr>
            <w:noProof/>
            <w:webHidden/>
          </w:rPr>
          <w:fldChar w:fldCharType="separate"/>
        </w:r>
        <w:r w:rsidR="0021266B">
          <w:rPr>
            <w:noProof/>
            <w:webHidden/>
          </w:rPr>
          <w:t>32</w:t>
        </w:r>
        <w:r w:rsidR="0021266B">
          <w:rPr>
            <w:noProof/>
            <w:webHidden/>
          </w:rPr>
          <w:fldChar w:fldCharType="end"/>
        </w:r>
      </w:hyperlink>
    </w:p>
    <w:p w14:paraId="04FF34BD" w14:textId="53484A06" w:rsidR="0021266B" w:rsidRDefault="00000000">
      <w:pPr>
        <w:pStyle w:val="TOC2"/>
        <w:rPr>
          <w:rFonts w:asciiTheme="minorHAnsi" w:eastAsiaTheme="minorEastAsia" w:hAnsiTheme="minorHAnsi"/>
          <w:noProof/>
          <w:sz w:val="22"/>
        </w:rPr>
      </w:pPr>
      <w:hyperlink w:anchor="_Toc106619483" w:history="1">
        <w:r w:rsidR="0021266B" w:rsidRPr="0063595A">
          <w:rPr>
            <w:rStyle w:val="Hyperlink"/>
            <w:noProof/>
          </w:rPr>
          <w:t>INTERNATIONAL STUDENTS</w:t>
        </w:r>
        <w:r w:rsidR="0021266B">
          <w:rPr>
            <w:noProof/>
            <w:webHidden/>
          </w:rPr>
          <w:tab/>
        </w:r>
        <w:r w:rsidR="0021266B">
          <w:rPr>
            <w:noProof/>
            <w:webHidden/>
          </w:rPr>
          <w:fldChar w:fldCharType="begin"/>
        </w:r>
        <w:r w:rsidR="0021266B">
          <w:rPr>
            <w:noProof/>
            <w:webHidden/>
          </w:rPr>
          <w:instrText xml:space="preserve"> PAGEREF _Toc106619483 \h </w:instrText>
        </w:r>
        <w:r w:rsidR="0021266B">
          <w:rPr>
            <w:noProof/>
            <w:webHidden/>
          </w:rPr>
        </w:r>
        <w:r w:rsidR="0021266B">
          <w:rPr>
            <w:noProof/>
            <w:webHidden/>
          </w:rPr>
          <w:fldChar w:fldCharType="separate"/>
        </w:r>
        <w:r w:rsidR="0021266B">
          <w:rPr>
            <w:noProof/>
            <w:webHidden/>
          </w:rPr>
          <w:t>33</w:t>
        </w:r>
        <w:r w:rsidR="0021266B">
          <w:rPr>
            <w:noProof/>
            <w:webHidden/>
          </w:rPr>
          <w:fldChar w:fldCharType="end"/>
        </w:r>
      </w:hyperlink>
    </w:p>
    <w:p w14:paraId="4D96E45E" w14:textId="05C19015" w:rsidR="0021266B" w:rsidRDefault="00000000">
      <w:pPr>
        <w:pStyle w:val="TOC2"/>
        <w:rPr>
          <w:rFonts w:asciiTheme="minorHAnsi" w:eastAsiaTheme="minorEastAsia" w:hAnsiTheme="minorHAnsi"/>
          <w:noProof/>
          <w:sz w:val="22"/>
        </w:rPr>
      </w:pPr>
      <w:hyperlink w:anchor="_Toc106619484" w:history="1">
        <w:r w:rsidR="0021266B" w:rsidRPr="0063595A">
          <w:rPr>
            <w:rStyle w:val="Hyperlink"/>
            <w:noProof/>
          </w:rPr>
          <w:t>SAFETY</w:t>
        </w:r>
        <w:r w:rsidR="0021266B">
          <w:rPr>
            <w:noProof/>
            <w:webHidden/>
          </w:rPr>
          <w:tab/>
        </w:r>
        <w:r w:rsidR="0021266B">
          <w:rPr>
            <w:noProof/>
            <w:webHidden/>
          </w:rPr>
          <w:fldChar w:fldCharType="begin"/>
        </w:r>
        <w:r w:rsidR="0021266B">
          <w:rPr>
            <w:noProof/>
            <w:webHidden/>
          </w:rPr>
          <w:instrText xml:space="preserve"> PAGEREF _Toc106619484 \h </w:instrText>
        </w:r>
        <w:r w:rsidR="0021266B">
          <w:rPr>
            <w:noProof/>
            <w:webHidden/>
          </w:rPr>
        </w:r>
        <w:r w:rsidR="0021266B">
          <w:rPr>
            <w:noProof/>
            <w:webHidden/>
          </w:rPr>
          <w:fldChar w:fldCharType="separate"/>
        </w:r>
        <w:r w:rsidR="0021266B">
          <w:rPr>
            <w:noProof/>
            <w:webHidden/>
          </w:rPr>
          <w:t>33</w:t>
        </w:r>
        <w:r w:rsidR="0021266B">
          <w:rPr>
            <w:noProof/>
            <w:webHidden/>
          </w:rPr>
          <w:fldChar w:fldCharType="end"/>
        </w:r>
      </w:hyperlink>
    </w:p>
    <w:p w14:paraId="30C3BC59" w14:textId="2BA292C2" w:rsidR="0021266B" w:rsidRDefault="00000000">
      <w:pPr>
        <w:pStyle w:val="TOC2"/>
        <w:rPr>
          <w:rFonts w:asciiTheme="minorHAnsi" w:eastAsiaTheme="minorEastAsia" w:hAnsiTheme="minorHAnsi"/>
          <w:noProof/>
          <w:sz w:val="22"/>
        </w:rPr>
      </w:pPr>
      <w:hyperlink w:anchor="_Toc106619485" w:history="1">
        <w:r w:rsidR="0021266B" w:rsidRPr="0063595A">
          <w:rPr>
            <w:rStyle w:val="Hyperlink"/>
            <w:noProof/>
          </w:rPr>
          <w:t>EDUCATIONAL</w:t>
        </w:r>
        <w:r w:rsidR="0021266B">
          <w:rPr>
            <w:noProof/>
            <w:webHidden/>
          </w:rPr>
          <w:tab/>
        </w:r>
        <w:r w:rsidR="0021266B">
          <w:rPr>
            <w:noProof/>
            <w:webHidden/>
          </w:rPr>
          <w:fldChar w:fldCharType="begin"/>
        </w:r>
        <w:r w:rsidR="0021266B">
          <w:rPr>
            <w:noProof/>
            <w:webHidden/>
          </w:rPr>
          <w:instrText xml:space="preserve"> PAGEREF _Toc106619485 \h </w:instrText>
        </w:r>
        <w:r w:rsidR="0021266B">
          <w:rPr>
            <w:noProof/>
            <w:webHidden/>
          </w:rPr>
        </w:r>
        <w:r w:rsidR="0021266B">
          <w:rPr>
            <w:noProof/>
            <w:webHidden/>
          </w:rPr>
          <w:fldChar w:fldCharType="separate"/>
        </w:r>
        <w:r w:rsidR="0021266B">
          <w:rPr>
            <w:noProof/>
            <w:webHidden/>
          </w:rPr>
          <w:t>34</w:t>
        </w:r>
        <w:r w:rsidR="0021266B">
          <w:rPr>
            <w:noProof/>
            <w:webHidden/>
          </w:rPr>
          <w:fldChar w:fldCharType="end"/>
        </w:r>
      </w:hyperlink>
    </w:p>
    <w:p w14:paraId="601D5FC6" w14:textId="5126ED9F" w:rsidR="0021266B" w:rsidRDefault="00000000">
      <w:pPr>
        <w:pStyle w:val="TOC2"/>
        <w:rPr>
          <w:rFonts w:asciiTheme="minorHAnsi" w:eastAsiaTheme="minorEastAsia" w:hAnsiTheme="minorHAnsi"/>
          <w:noProof/>
          <w:sz w:val="22"/>
        </w:rPr>
      </w:pPr>
      <w:hyperlink w:anchor="_Toc106619486" w:history="1">
        <w:r w:rsidR="0021266B" w:rsidRPr="0063595A">
          <w:rPr>
            <w:rStyle w:val="Hyperlink"/>
            <w:noProof/>
          </w:rPr>
          <w:t>CAREER COUNSELING</w:t>
        </w:r>
        <w:r w:rsidR="0021266B">
          <w:rPr>
            <w:noProof/>
            <w:webHidden/>
          </w:rPr>
          <w:tab/>
        </w:r>
        <w:r w:rsidR="0021266B">
          <w:rPr>
            <w:noProof/>
            <w:webHidden/>
          </w:rPr>
          <w:fldChar w:fldCharType="begin"/>
        </w:r>
        <w:r w:rsidR="0021266B">
          <w:rPr>
            <w:noProof/>
            <w:webHidden/>
          </w:rPr>
          <w:instrText xml:space="preserve"> PAGEREF _Toc106619486 \h </w:instrText>
        </w:r>
        <w:r w:rsidR="0021266B">
          <w:rPr>
            <w:noProof/>
            <w:webHidden/>
          </w:rPr>
        </w:r>
        <w:r w:rsidR="0021266B">
          <w:rPr>
            <w:noProof/>
            <w:webHidden/>
          </w:rPr>
          <w:fldChar w:fldCharType="separate"/>
        </w:r>
        <w:r w:rsidR="0021266B">
          <w:rPr>
            <w:noProof/>
            <w:webHidden/>
          </w:rPr>
          <w:t>35</w:t>
        </w:r>
        <w:r w:rsidR="0021266B">
          <w:rPr>
            <w:noProof/>
            <w:webHidden/>
          </w:rPr>
          <w:fldChar w:fldCharType="end"/>
        </w:r>
      </w:hyperlink>
    </w:p>
    <w:p w14:paraId="61F006AB" w14:textId="7B8F1467" w:rsidR="0021266B" w:rsidRDefault="00000000">
      <w:pPr>
        <w:pStyle w:val="TOC3"/>
        <w:rPr>
          <w:rFonts w:asciiTheme="minorHAnsi" w:eastAsiaTheme="minorEastAsia" w:hAnsiTheme="minorHAnsi" w:cstheme="minorBidi"/>
          <w:noProof/>
          <w:sz w:val="22"/>
          <w:szCs w:val="22"/>
        </w:rPr>
      </w:pPr>
      <w:hyperlink w:anchor="_Toc106619487" w:history="1">
        <w:r w:rsidR="0021266B" w:rsidRPr="0063595A">
          <w:rPr>
            <w:rStyle w:val="Hyperlink"/>
            <w:noProof/>
          </w:rPr>
          <w:t>School of Social Work</w:t>
        </w:r>
        <w:r w:rsidR="0021266B">
          <w:rPr>
            <w:noProof/>
            <w:webHidden/>
          </w:rPr>
          <w:tab/>
        </w:r>
        <w:r w:rsidR="0021266B">
          <w:rPr>
            <w:noProof/>
            <w:webHidden/>
          </w:rPr>
          <w:fldChar w:fldCharType="begin"/>
        </w:r>
        <w:r w:rsidR="0021266B">
          <w:rPr>
            <w:noProof/>
            <w:webHidden/>
          </w:rPr>
          <w:instrText xml:space="preserve"> PAGEREF _Toc106619487 \h </w:instrText>
        </w:r>
        <w:r w:rsidR="0021266B">
          <w:rPr>
            <w:noProof/>
            <w:webHidden/>
          </w:rPr>
        </w:r>
        <w:r w:rsidR="0021266B">
          <w:rPr>
            <w:noProof/>
            <w:webHidden/>
          </w:rPr>
          <w:fldChar w:fldCharType="separate"/>
        </w:r>
        <w:r w:rsidR="0021266B">
          <w:rPr>
            <w:noProof/>
            <w:webHidden/>
          </w:rPr>
          <w:t>35</w:t>
        </w:r>
        <w:r w:rsidR="0021266B">
          <w:rPr>
            <w:noProof/>
            <w:webHidden/>
          </w:rPr>
          <w:fldChar w:fldCharType="end"/>
        </w:r>
      </w:hyperlink>
    </w:p>
    <w:p w14:paraId="503CC2DC" w14:textId="343BBE04" w:rsidR="0021266B" w:rsidRDefault="00000000">
      <w:pPr>
        <w:pStyle w:val="TOC3"/>
        <w:rPr>
          <w:rFonts w:asciiTheme="minorHAnsi" w:eastAsiaTheme="minorEastAsia" w:hAnsiTheme="minorHAnsi" w:cstheme="minorBidi"/>
          <w:noProof/>
          <w:sz w:val="22"/>
          <w:szCs w:val="22"/>
        </w:rPr>
      </w:pPr>
      <w:hyperlink w:anchor="_Toc106619488" w:history="1">
        <w:r w:rsidR="0021266B" w:rsidRPr="0063595A">
          <w:rPr>
            <w:rStyle w:val="Hyperlink"/>
            <w:noProof/>
          </w:rPr>
          <w:t>MSU Career Services Network</w:t>
        </w:r>
        <w:r w:rsidR="0021266B">
          <w:rPr>
            <w:noProof/>
            <w:webHidden/>
          </w:rPr>
          <w:tab/>
        </w:r>
        <w:r w:rsidR="0021266B">
          <w:rPr>
            <w:noProof/>
            <w:webHidden/>
          </w:rPr>
          <w:fldChar w:fldCharType="begin"/>
        </w:r>
        <w:r w:rsidR="0021266B">
          <w:rPr>
            <w:noProof/>
            <w:webHidden/>
          </w:rPr>
          <w:instrText xml:space="preserve"> PAGEREF _Toc106619488 \h </w:instrText>
        </w:r>
        <w:r w:rsidR="0021266B">
          <w:rPr>
            <w:noProof/>
            <w:webHidden/>
          </w:rPr>
        </w:r>
        <w:r w:rsidR="0021266B">
          <w:rPr>
            <w:noProof/>
            <w:webHidden/>
          </w:rPr>
          <w:fldChar w:fldCharType="separate"/>
        </w:r>
        <w:r w:rsidR="0021266B">
          <w:rPr>
            <w:noProof/>
            <w:webHidden/>
          </w:rPr>
          <w:t>35</w:t>
        </w:r>
        <w:r w:rsidR="0021266B">
          <w:rPr>
            <w:noProof/>
            <w:webHidden/>
          </w:rPr>
          <w:fldChar w:fldCharType="end"/>
        </w:r>
      </w:hyperlink>
    </w:p>
    <w:p w14:paraId="460C4B9C" w14:textId="52008E33" w:rsidR="0021266B" w:rsidRDefault="00000000">
      <w:pPr>
        <w:pStyle w:val="TOC2"/>
        <w:rPr>
          <w:rFonts w:asciiTheme="minorHAnsi" w:eastAsiaTheme="minorEastAsia" w:hAnsiTheme="minorHAnsi"/>
          <w:noProof/>
          <w:sz w:val="22"/>
        </w:rPr>
      </w:pPr>
      <w:hyperlink w:anchor="_Toc106619489" w:history="1">
        <w:r w:rsidR="0021266B" w:rsidRPr="0063595A">
          <w:rPr>
            <w:rStyle w:val="Hyperlink"/>
            <w:noProof/>
          </w:rPr>
          <w:t>HEALTH</w:t>
        </w:r>
        <w:r w:rsidR="0021266B">
          <w:rPr>
            <w:noProof/>
            <w:webHidden/>
          </w:rPr>
          <w:tab/>
        </w:r>
        <w:r w:rsidR="0021266B">
          <w:rPr>
            <w:noProof/>
            <w:webHidden/>
          </w:rPr>
          <w:fldChar w:fldCharType="begin"/>
        </w:r>
        <w:r w:rsidR="0021266B">
          <w:rPr>
            <w:noProof/>
            <w:webHidden/>
          </w:rPr>
          <w:instrText xml:space="preserve"> PAGEREF _Toc106619489 \h </w:instrText>
        </w:r>
        <w:r w:rsidR="0021266B">
          <w:rPr>
            <w:noProof/>
            <w:webHidden/>
          </w:rPr>
        </w:r>
        <w:r w:rsidR="0021266B">
          <w:rPr>
            <w:noProof/>
            <w:webHidden/>
          </w:rPr>
          <w:fldChar w:fldCharType="separate"/>
        </w:r>
        <w:r w:rsidR="0021266B">
          <w:rPr>
            <w:noProof/>
            <w:webHidden/>
          </w:rPr>
          <w:t>35</w:t>
        </w:r>
        <w:r w:rsidR="0021266B">
          <w:rPr>
            <w:noProof/>
            <w:webHidden/>
          </w:rPr>
          <w:fldChar w:fldCharType="end"/>
        </w:r>
      </w:hyperlink>
    </w:p>
    <w:p w14:paraId="60BD89C5" w14:textId="6A768D49" w:rsidR="0021266B" w:rsidRDefault="00000000">
      <w:pPr>
        <w:pStyle w:val="TOC2"/>
        <w:rPr>
          <w:rFonts w:asciiTheme="minorHAnsi" w:eastAsiaTheme="minorEastAsia" w:hAnsiTheme="minorHAnsi"/>
          <w:noProof/>
          <w:sz w:val="22"/>
        </w:rPr>
      </w:pPr>
      <w:hyperlink w:anchor="_Toc106619490" w:history="1">
        <w:r w:rsidR="0021266B" w:rsidRPr="0063595A">
          <w:rPr>
            <w:rStyle w:val="Hyperlink"/>
            <w:noProof/>
          </w:rPr>
          <w:t>SOCIAL</w:t>
        </w:r>
        <w:r w:rsidR="0021266B">
          <w:rPr>
            <w:noProof/>
            <w:webHidden/>
          </w:rPr>
          <w:tab/>
        </w:r>
        <w:r w:rsidR="0021266B">
          <w:rPr>
            <w:noProof/>
            <w:webHidden/>
          </w:rPr>
          <w:fldChar w:fldCharType="begin"/>
        </w:r>
        <w:r w:rsidR="0021266B">
          <w:rPr>
            <w:noProof/>
            <w:webHidden/>
          </w:rPr>
          <w:instrText xml:space="preserve"> PAGEREF _Toc106619490 \h </w:instrText>
        </w:r>
        <w:r w:rsidR="0021266B">
          <w:rPr>
            <w:noProof/>
            <w:webHidden/>
          </w:rPr>
        </w:r>
        <w:r w:rsidR="0021266B">
          <w:rPr>
            <w:noProof/>
            <w:webHidden/>
          </w:rPr>
          <w:fldChar w:fldCharType="separate"/>
        </w:r>
        <w:r w:rsidR="0021266B">
          <w:rPr>
            <w:noProof/>
            <w:webHidden/>
          </w:rPr>
          <w:t>35</w:t>
        </w:r>
        <w:r w:rsidR="0021266B">
          <w:rPr>
            <w:noProof/>
            <w:webHidden/>
          </w:rPr>
          <w:fldChar w:fldCharType="end"/>
        </w:r>
      </w:hyperlink>
    </w:p>
    <w:p w14:paraId="625B2C32" w14:textId="05136C46" w:rsidR="0021266B" w:rsidRDefault="00000000">
      <w:pPr>
        <w:pStyle w:val="TOC1"/>
        <w:rPr>
          <w:rFonts w:asciiTheme="minorHAnsi" w:eastAsiaTheme="minorEastAsia" w:hAnsiTheme="minorHAnsi" w:cstheme="minorBidi"/>
          <w:b w:val="0"/>
          <w:noProof/>
          <w:sz w:val="22"/>
          <w:szCs w:val="22"/>
        </w:rPr>
      </w:pPr>
      <w:hyperlink w:anchor="_Toc106619491" w:history="1">
        <w:r w:rsidR="0021266B" w:rsidRPr="0063595A">
          <w:rPr>
            <w:rStyle w:val="Hyperlink"/>
            <w:noProof/>
          </w:rPr>
          <w:t>Appendix 4: School of Social Work Resources</w:t>
        </w:r>
        <w:r w:rsidR="0021266B">
          <w:rPr>
            <w:noProof/>
            <w:webHidden/>
          </w:rPr>
          <w:tab/>
        </w:r>
        <w:r w:rsidR="0021266B">
          <w:rPr>
            <w:noProof/>
            <w:webHidden/>
          </w:rPr>
          <w:fldChar w:fldCharType="begin"/>
        </w:r>
        <w:r w:rsidR="0021266B">
          <w:rPr>
            <w:noProof/>
            <w:webHidden/>
          </w:rPr>
          <w:instrText xml:space="preserve"> PAGEREF _Toc106619491 \h </w:instrText>
        </w:r>
        <w:r w:rsidR="0021266B">
          <w:rPr>
            <w:noProof/>
            <w:webHidden/>
          </w:rPr>
        </w:r>
        <w:r w:rsidR="0021266B">
          <w:rPr>
            <w:noProof/>
            <w:webHidden/>
          </w:rPr>
          <w:fldChar w:fldCharType="separate"/>
        </w:r>
        <w:r w:rsidR="0021266B">
          <w:rPr>
            <w:noProof/>
            <w:webHidden/>
          </w:rPr>
          <w:t>36</w:t>
        </w:r>
        <w:r w:rsidR="0021266B">
          <w:rPr>
            <w:noProof/>
            <w:webHidden/>
          </w:rPr>
          <w:fldChar w:fldCharType="end"/>
        </w:r>
      </w:hyperlink>
    </w:p>
    <w:p w14:paraId="5EBB6E00" w14:textId="37C78724" w:rsidR="0021266B" w:rsidRDefault="00000000" w:rsidP="7281655A">
      <w:pPr>
        <w:pStyle w:val="TOC1"/>
        <w:rPr>
          <w:rFonts w:asciiTheme="minorHAnsi" w:eastAsiaTheme="minorEastAsia" w:hAnsiTheme="minorHAnsi" w:cstheme="minorBidi"/>
          <w:b w:val="0"/>
          <w:noProof/>
          <w:sz w:val="22"/>
          <w:szCs w:val="22"/>
        </w:rPr>
      </w:pPr>
      <w:hyperlink w:anchor="_Toc106619492" w:history="1">
        <w:r w:rsidR="0021266B" w:rsidRPr="0063595A">
          <w:rPr>
            <w:rStyle w:val="Hyperlink"/>
            <w:noProof/>
          </w:rPr>
          <w:t>Appendix 5: Course Grids</w:t>
        </w:r>
        <w:r w:rsidR="0021266B">
          <w:rPr>
            <w:noProof/>
            <w:webHidden/>
          </w:rPr>
          <w:tab/>
        </w:r>
        <w:r w:rsidR="0021266B">
          <w:rPr>
            <w:noProof/>
            <w:webHidden/>
          </w:rPr>
          <w:fldChar w:fldCharType="begin"/>
        </w:r>
        <w:r w:rsidR="0021266B">
          <w:rPr>
            <w:noProof/>
            <w:webHidden/>
          </w:rPr>
          <w:instrText xml:space="preserve"> PAGEREF _Toc106619492 \h </w:instrText>
        </w:r>
        <w:r w:rsidR="0021266B">
          <w:rPr>
            <w:noProof/>
            <w:webHidden/>
          </w:rPr>
        </w:r>
        <w:r w:rsidR="0021266B">
          <w:rPr>
            <w:noProof/>
            <w:webHidden/>
          </w:rPr>
          <w:fldChar w:fldCharType="separate"/>
        </w:r>
        <w:r w:rsidR="0021266B">
          <w:rPr>
            <w:noProof/>
            <w:webHidden/>
          </w:rPr>
          <w:t>37</w:t>
        </w:r>
        <w:r w:rsidR="0021266B">
          <w:rPr>
            <w:noProof/>
            <w:webHidden/>
          </w:rPr>
          <w:fldChar w:fldCharType="end"/>
        </w:r>
      </w:hyperlink>
    </w:p>
    <w:p w14:paraId="476B1290" w14:textId="5777EF28" w:rsidR="004F7A71" w:rsidRDefault="00E77C96" w:rsidP="004F7A71">
      <w:pPr>
        <w:jc w:val="center"/>
        <w:rPr>
          <w:rFonts w:eastAsia="Calibri" w:cs="Times New Roman"/>
          <w:b/>
          <w:sz w:val="32"/>
          <w:szCs w:val="24"/>
        </w:rPr>
      </w:pPr>
      <w:r>
        <w:rPr>
          <w:rFonts w:eastAsia="Calibri" w:cs="Times New Roman"/>
          <w:sz w:val="32"/>
          <w:szCs w:val="24"/>
        </w:rPr>
        <w:fldChar w:fldCharType="end"/>
      </w:r>
      <w:r w:rsidR="004F7A71">
        <w:rPr>
          <w:rFonts w:eastAsia="Calibri" w:cs="Times New Roman"/>
          <w:b/>
          <w:sz w:val="32"/>
          <w:szCs w:val="24"/>
        </w:rPr>
        <w:br w:type="page"/>
      </w:r>
    </w:p>
    <w:p w14:paraId="71B3F97F" w14:textId="77777777" w:rsidR="004F7A71" w:rsidRDefault="004F7A71" w:rsidP="004F7A71">
      <w:pPr>
        <w:pStyle w:val="Heading1"/>
      </w:pPr>
      <w:bookmarkStart w:id="4" w:name="_Toc106619394"/>
      <w:r>
        <w:lastRenderedPageBreak/>
        <w:t>Table of Tables</w:t>
      </w:r>
      <w:bookmarkEnd w:id="4"/>
    </w:p>
    <w:p w14:paraId="6A3B3C08" w14:textId="77777777" w:rsidR="00C76A73" w:rsidRDefault="004F7A71">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14443252" w:history="1">
        <w:r w:rsidR="00C76A73" w:rsidRPr="009E75B1">
          <w:rPr>
            <w:rStyle w:val="Hyperlink"/>
            <w:noProof/>
          </w:rPr>
          <w:t>Table 1: Characteristics of Program Options</w:t>
        </w:r>
        <w:r w:rsidR="00C76A73">
          <w:rPr>
            <w:noProof/>
            <w:webHidden/>
          </w:rPr>
          <w:tab/>
        </w:r>
        <w:r w:rsidR="00C76A73">
          <w:rPr>
            <w:noProof/>
            <w:webHidden/>
          </w:rPr>
          <w:fldChar w:fldCharType="begin"/>
        </w:r>
        <w:r w:rsidR="00C76A73">
          <w:rPr>
            <w:noProof/>
            <w:webHidden/>
          </w:rPr>
          <w:instrText xml:space="preserve"> PAGEREF _Toc14443252 \h </w:instrText>
        </w:r>
        <w:r w:rsidR="00C76A73">
          <w:rPr>
            <w:noProof/>
            <w:webHidden/>
          </w:rPr>
        </w:r>
        <w:r w:rsidR="00C76A73">
          <w:rPr>
            <w:noProof/>
            <w:webHidden/>
          </w:rPr>
          <w:fldChar w:fldCharType="separate"/>
        </w:r>
        <w:r w:rsidR="00C76A73">
          <w:rPr>
            <w:noProof/>
            <w:webHidden/>
          </w:rPr>
          <w:t>7</w:t>
        </w:r>
        <w:r w:rsidR="00C76A73">
          <w:rPr>
            <w:noProof/>
            <w:webHidden/>
          </w:rPr>
          <w:fldChar w:fldCharType="end"/>
        </w:r>
      </w:hyperlink>
    </w:p>
    <w:p w14:paraId="7D7AF6A3" w14:textId="2C50A32C" w:rsidR="00C76A73" w:rsidRDefault="00000000">
      <w:pPr>
        <w:pStyle w:val="TableofFigures"/>
        <w:tabs>
          <w:tab w:val="right" w:leader="dot" w:pos="9350"/>
        </w:tabs>
        <w:rPr>
          <w:rFonts w:asciiTheme="minorHAnsi" w:eastAsiaTheme="minorEastAsia" w:hAnsiTheme="minorHAnsi"/>
          <w:noProof/>
          <w:sz w:val="22"/>
        </w:rPr>
      </w:pPr>
      <w:hyperlink w:anchor="_Toc14443253" w:history="1">
        <w:r w:rsidR="00C76A73" w:rsidRPr="009E75B1">
          <w:rPr>
            <w:rStyle w:val="Hyperlink"/>
            <w:noProof/>
          </w:rPr>
          <w:t>Table 2: Courses and Credit Hours Required for Degree Completion—Regular MSW</w:t>
        </w:r>
        <w:r w:rsidR="00C76A73">
          <w:rPr>
            <w:noProof/>
            <w:webHidden/>
          </w:rPr>
          <w:tab/>
        </w:r>
        <w:r w:rsidR="00C76A73">
          <w:rPr>
            <w:noProof/>
            <w:webHidden/>
          </w:rPr>
          <w:fldChar w:fldCharType="begin"/>
        </w:r>
        <w:r w:rsidR="00C76A73">
          <w:rPr>
            <w:noProof/>
            <w:webHidden/>
          </w:rPr>
          <w:instrText xml:space="preserve"> PAGEREF _Toc14443253 \h </w:instrText>
        </w:r>
        <w:r w:rsidR="00C76A73">
          <w:rPr>
            <w:noProof/>
            <w:webHidden/>
          </w:rPr>
        </w:r>
        <w:r w:rsidR="00C76A73">
          <w:rPr>
            <w:noProof/>
            <w:webHidden/>
          </w:rPr>
          <w:fldChar w:fldCharType="separate"/>
        </w:r>
        <w:r w:rsidR="00C76A73">
          <w:rPr>
            <w:noProof/>
            <w:webHidden/>
          </w:rPr>
          <w:t>1</w:t>
        </w:r>
        <w:r w:rsidR="00C76A73">
          <w:rPr>
            <w:noProof/>
            <w:webHidden/>
          </w:rPr>
          <w:fldChar w:fldCharType="end"/>
        </w:r>
      </w:hyperlink>
      <w:r w:rsidR="0012386C">
        <w:rPr>
          <w:noProof/>
        </w:rPr>
        <w:t>0</w:t>
      </w:r>
    </w:p>
    <w:p w14:paraId="7154D574" w14:textId="77777777" w:rsidR="00C76A73" w:rsidRDefault="00000000">
      <w:pPr>
        <w:pStyle w:val="TableofFigures"/>
        <w:tabs>
          <w:tab w:val="right" w:leader="dot" w:pos="9350"/>
        </w:tabs>
        <w:rPr>
          <w:rFonts w:asciiTheme="minorHAnsi" w:eastAsiaTheme="minorEastAsia" w:hAnsiTheme="minorHAnsi"/>
          <w:noProof/>
          <w:sz w:val="22"/>
        </w:rPr>
      </w:pPr>
      <w:hyperlink w:anchor="_Toc14443254" w:history="1">
        <w:r w:rsidR="00C76A73" w:rsidRPr="009E75B1">
          <w:rPr>
            <w:rStyle w:val="Hyperlink"/>
            <w:noProof/>
          </w:rPr>
          <w:t>Table 3: Courses and Credit Hours Required for Degree Completion—Advanced standing MSW</w:t>
        </w:r>
        <w:r w:rsidR="00C76A73">
          <w:rPr>
            <w:noProof/>
            <w:webHidden/>
          </w:rPr>
          <w:tab/>
        </w:r>
        <w:r w:rsidR="00C76A73">
          <w:rPr>
            <w:noProof/>
            <w:webHidden/>
          </w:rPr>
          <w:fldChar w:fldCharType="begin"/>
        </w:r>
        <w:r w:rsidR="00C76A73">
          <w:rPr>
            <w:noProof/>
            <w:webHidden/>
          </w:rPr>
          <w:instrText xml:space="preserve"> PAGEREF _Toc14443254 \h </w:instrText>
        </w:r>
        <w:r w:rsidR="00C76A73">
          <w:rPr>
            <w:noProof/>
            <w:webHidden/>
          </w:rPr>
        </w:r>
        <w:r w:rsidR="00C76A73">
          <w:rPr>
            <w:noProof/>
            <w:webHidden/>
          </w:rPr>
          <w:fldChar w:fldCharType="separate"/>
        </w:r>
        <w:r w:rsidR="00C76A73">
          <w:rPr>
            <w:noProof/>
            <w:webHidden/>
          </w:rPr>
          <w:t>12</w:t>
        </w:r>
        <w:r w:rsidR="00C76A73">
          <w:rPr>
            <w:noProof/>
            <w:webHidden/>
          </w:rPr>
          <w:fldChar w:fldCharType="end"/>
        </w:r>
      </w:hyperlink>
    </w:p>
    <w:p w14:paraId="0049902F" w14:textId="428FF082" w:rsidR="00C76A73" w:rsidRDefault="00000000">
      <w:pPr>
        <w:pStyle w:val="TableofFigures"/>
        <w:tabs>
          <w:tab w:val="right" w:leader="dot" w:pos="9350"/>
        </w:tabs>
        <w:rPr>
          <w:rFonts w:asciiTheme="minorHAnsi" w:eastAsiaTheme="minorEastAsia" w:hAnsiTheme="minorHAnsi"/>
          <w:noProof/>
          <w:sz w:val="22"/>
        </w:rPr>
      </w:pPr>
      <w:hyperlink w:anchor="_Toc14443256" w:history="1">
        <w:r w:rsidR="00C76A73" w:rsidRPr="009E75B1">
          <w:rPr>
            <w:rStyle w:val="Hyperlink"/>
            <w:noProof/>
          </w:rPr>
          <w:t xml:space="preserve">Table </w:t>
        </w:r>
        <w:r w:rsidR="0012386C">
          <w:rPr>
            <w:rStyle w:val="Hyperlink"/>
            <w:noProof/>
          </w:rPr>
          <w:t>4</w:t>
        </w:r>
        <w:r w:rsidR="00C76A73" w:rsidRPr="009E75B1">
          <w:rPr>
            <w:rStyle w:val="Hyperlink"/>
            <w:noProof/>
          </w:rPr>
          <w:t xml:space="preserve"> Grades and Descriptions</w:t>
        </w:r>
        <w:r w:rsidR="00C76A73">
          <w:rPr>
            <w:noProof/>
            <w:webHidden/>
          </w:rPr>
          <w:tab/>
        </w:r>
        <w:r w:rsidR="00C76A73">
          <w:rPr>
            <w:noProof/>
            <w:webHidden/>
          </w:rPr>
          <w:fldChar w:fldCharType="begin"/>
        </w:r>
        <w:r w:rsidR="00C76A73">
          <w:rPr>
            <w:noProof/>
            <w:webHidden/>
          </w:rPr>
          <w:instrText xml:space="preserve"> PAGEREF _Toc14443256 \h </w:instrText>
        </w:r>
        <w:r w:rsidR="00C76A73">
          <w:rPr>
            <w:noProof/>
            <w:webHidden/>
          </w:rPr>
        </w:r>
        <w:r w:rsidR="00C76A73">
          <w:rPr>
            <w:noProof/>
            <w:webHidden/>
          </w:rPr>
          <w:fldChar w:fldCharType="separate"/>
        </w:r>
        <w:r w:rsidR="00C76A73">
          <w:rPr>
            <w:noProof/>
            <w:webHidden/>
          </w:rPr>
          <w:t>1</w:t>
        </w:r>
        <w:r w:rsidR="00C76A73">
          <w:rPr>
            <w:noProof/>
            <w:webHidden/>
          </w:rPr>
          <w:fldChar w:fldCharType="end"/>
        </w:r>
      </w:hyperlink>
      <w:r w:rsidR="0012386C">
        <w:rPr>
          <w:noProof/>
        </w:rPr>
        <w:t>4</w:t>
      </w:r>
    </w:p>
    <w:p w14:paraId="27BE76D6" w14:textId="14F7C2DB" w:rsidR="00BD586F" w:rsidRDefault="004F7A71" w:rsidP="004F7A71">
      <w:pPr>
        <w:jc w:val="center"/>
      </w:pPr>
      <w:r>
        <w:fldChar w:fldCharType="end"/>
      </w:r>
    </w:p>
    <w:p w14:paraId="7FFB0626" w14:textId="5C27E1A7" w:rsidR="00024307" w:rsidRDefault="00024307" w:rsidP="004F7A71">
      <w:pPr>
        <w:jc w:val="center"/>
      </w:pPr>
    </w:p>
    <w:p w14:paraId="1CB83147" w14:textId="77777777" w:rsidR="00024307" w:rsidRDefault="00024307" w:rsidP="00024307"/>
    <w:p w14:paraId="50E1BA4C" w14:textId="67DC57FC" w:rsidR="00906AA2" w:rsidRDefault="1690AB01">
      <w:pPr>
        <w:spacing w:line="276" w:lineRule="auto"/>
        <w:sectPr w:rsidR="00906AA2" w:rsidSect="002137C4">
          <w:headerReference w:type="default" r:id="rId21"/>
          <w:footerReference w:type="default" r:id="rId22"/>
          <w:headerReference w:type="first" r:id="rId23"/>
          <w:footerReference w:type="first" r:id="rId24"/>
          <w:pgSz w:w="12240" w:h="15840"/>
          <w:pgMar w:top="1080" w:right="1440" w:bottom="1166" w:left="1440" w:header="0" w:footer="720" w:gutter="0"/>
          <w:pgNumType w:fmt="lowerRoman" w:start="1"/>
          <w:cols w:space="720"/>
          <w:docGrid w:linePitch="326"/>
        </w:sectPr>
      </w:pPr>
      <w:r>
        <w:t xml:space="preserve"> </w:t>
      </w:r>
    </w:p>
    <w:p w14:paraId="7EB4C52E" w14:textId="77777777" w:rsidR="00082F7F" w:rsidRPr="00082F7F" w:rsidRDefault="00BD586F" w:rsidP="00906AA2">
      <w:pPr>
        <w:pStyle w:val="Heading1"/>
        <w:rPr>
          <w:b w:val="0"/>
        </w:rPr>
      </w:pPr>
      <w:bookmarkStart w:id="5" w:name="_Toc13217287"/>
      <w:bookmarkStart w:id="6" w:name="_Toc106619395"/>
      <w:r w:rsidRPr="00102CC2">
        <w:lastRenderedPageBreak/>
        <w:t>Welcome</w:t>
      </w:r>
      <w:bookmarkEnd w:id="5"/>
      <w:r w:rsidR="00906AA2">
        <w:br/>
      </w:r>
      <w:r w:rsidR="00082F7F" w:rsidRPr="00082F7F">
        <w:t>to the School of Social Work at Michigan State University</w:t>
      </w:r>
      <w:bookmarkEnd w:id="6"/>
    </w:p>
    <w:p w14:paraId="77FD722A" w14:textId="77777777" w:rsidR="00082F7F" w:rsidRPr="00082F7F" w:rsidRDefault="00082F7F" w:rsidP="00B53DA9">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rFonts w:eastAsia="Times New Roman" w:cs="Times New Roman"/>
          <w:b/>
          <w:color w:val="000000"/>
          <w:sz w:val="26"/>
          <w:szCs w:val="26"/>
        </w:rPr>
      </w:pPr>
      <w:r w:rsidRPr="00082F7F">
        <w:rPr>
          <w:rFonts w:eastAsia="Times New Roman" w:cs="Times New Roman"/>
          <w:b/>
          <w:color w:val="000000"/>
          <w:sz w:val="26"/>
          <w:szCs w:val="26"/>
        </w:rPr>
        <w:t>Our Mission</w:t>
      </w:r>
    </w:p>
    <w:p w14:paraId="5111AA38" w14:textId="77777777" w:rsidR="00082F7F" w:rsidRPr="00082F7F" w:rsidRDefault="00082F7F" w:rsidP="00082F7F">
      <w:pPr>
        <w:pBdr>
          <w:top w:val="single" w:sz="4" w:space="1" w:color="auto"/>
          <w:left w:val="single" w:sz="4" w:space="4" w:color="auto"/>
          <w:bottom w:val="single" w:sz="4" w:space="1" w:color="auto"/>
          <w:right w:val="single" w:sz="4" w:space="4" w:color="auto"/>
        </w:pBdr>
        <w:shd w:val="clear" w:color="auto" w:fill="DAEEF3" w:themeFill="accent5" w:themeFillTint="33"/>
        <w:rPr>
          <w:rFonts w:eastAsia="Times New Roman" w:cs="Times New Roman"/>
          <w:color w:val="000000"/>
          <w:szCs w:val="24"/>
        </w:rPr>
      </w:pPr>
      <w:r w:rsidRPr="00082F7F">
        <w:rPr>
          <w:rFonts w:eastAsia="Times New Roman" w:cs="Times New Roman"/>
          <w:color w:val="000000"/>
          <w:szCs w:val="24"/>
        </w:rPr>
        <w:t>The MSU School of Social Work MSW Program is dedicated to educating students for ethical, competent, responsive, and innovative advanced social work, concentrating on clinical practice or organization and community leadership, and based on a strong generalist foundation. Our MSW students have the opportunity to focus on specific populations and settings. With attention to critical thinking, policy, and research, students work with diverse client systems, advocate for change, and evaluate social work practice. The MSW Program embodies the University’s land grant mission of access by providing program options for students statewide.</w:t>
      </w:r>
    </w:p>
    <w:p w14:paraId="2DBC1504" w14:textId="77777777" w:rsidR="00BB77C1" w:rsidRPr="00BB77C1" w:rsidRDefault="00BB77C1" w:rsidP="00BB77C1">
      <w:pPr>
        <w:rPr>
          <w:rFonts w:eastAsia="Times New Roman" w:cs="Times New Roman"/>
          <w:color w:val="000000"/>
          <w:szCs w:val="24"/>
        </w:rPr>
      </w:pPr>
      <w:r w:rsidRPr="00BB77C1">
        <w:rPr>
          <w:rFonts w:eastAsia="Times New Roman" w:cs="Times New Roman"/>
          <w:color w:val="000000"/>
          <w:szCs w:val="24"/>
        </w:rPr>
        <w:t xml:space="preserve">For some of you, this is a continuation of your undergraduate education. </w:t>
      </w:r>
      <w:r>
        <w:rPr>
          <w:rFonts w:eastAsia="Times New Roman" w:cs="Times New Roman"/>
          <w:color w:val="000000"/>
          <w:szCs w:val="24"/>
        </w:rPr>
        <w:t>Others</w:t>
      </w:r>
      <w:r w:rsidRPr="00BB77C1">
        <w:rPr>
          <w:rFonts w:eastAsia="Times New Roman" w:cs="Times New Roman"/>
          <w:color w:val="000000"/>
          <w:szCs w:val="24"/>
        </w:rPr>
        <w:t xml:space="preserve"> are returning to graduate education after years of </w:t>
      </w:r>
      <w:r>
        <w:rPr>
          <w:rFonts w:eastAsia="Times New Roman" w:cs="Times New Roman"/>
          <w:color w:val="000000"/>
          <w:szCs w:val="24"/>
        </w:rPr>
        <w:t xml:space="preserve">professional social work practice. </w:t>
      </w:r>
      <w:r w:rsidRPr="00BB77C1">
        <w:rPr>
          <w:rFonts w:eastAsia="Times New Roman" w:cs="Times New Roman"/>
          <w:color w:val="000000"/>
          <w:szCs w:val="24"/>
        </w:rPr>
        <w:t>Still others are changing careers.</w:t>
      </w:r>
    </w:p>
    <w:p w14:paraId="237EF8CC" w14:textId="5958F4A6" w:rsidR="00BB77C1" w:rsidRPr="00BB77C1" w:rsidRDefault="00BB77C1" w:rsidP="00BB77C1">
      <w:pPr>
        <w:rPr>
          <w:rFonts w:eastAsia="Times New Roman" w:cs="Times New Roman"/>
          <w:color w:val="000000"/>
          <w:szCs w:val="24"/>
        </w:rPr>
      </w:pPr>
      <w:r w:rsidRPr="00BB77C1">
        <w:rPr>
          <w:rFonts w:eastAsia="Times New Roman" w:cs="Times New Roman"/>
          <w:color w:val="000000"/>
          <w:szCs w:val="24"/>
        </w:rPr>
        <w:t xml:space="preserve">Regardless of where you come from, you are embarking on an adventure that </w:t>
      </w:r>
      <w:r w:rsidR="00B45C2F">
        <w:rPr>
          <w:rFonts w:eastAsia="Times New Roman" w:cs="Times New Roman"/>
          <w:color w:val="000000"/>
          <w:szCs w:val="24"/>
        </w:rPr>
        <w:t>we</w:t>
      </w:r>
      <w:r w:rsidRPr="00BB77C1">
        <w:rPr>
          <w:rFonts w:eastAsia="Times New Roman" w:cs="Times New Roman"/>
          <w:color w:val="000000"/>
          <w:szCs w:val="24"/>
        </w:rPr>
        <w:t xml:space="preserve"> hope will challenge you professionally and personally.</w:t>
      </w:r>
      <w:r>
        <w:rPr>
          <w:rFonts w:eastAsia="Times New Roman" w:cs="Times New Roman"/>
          <w:color w:val="000000"/>
          <w:szCs w:val="24"/>
        </w:rPr>
        <w:t xml:space="preserve"> </w:t>
      </w:r>
      <w:r w:rsidRPr="00BB77C1">
        <w:rPr>
          <w:rFonts w:eastAsia="Times New Roman" w:cs="Times New Roman"/>
          <w:color w:val="000000"/>
          <w:szCs w:val="24"/>
        </w:rPr>
        <w:t>This is your time to dig deep into areas of interest, but also to explore new ideas and perhaps discover different career paths from what you currently envision.</w:t>
      </w:r>
      <w:r>
        <w:rPr>
          <w:rFonts w:eastAsia="Times New Roman" w:cs="Times New Roman"/>
          <w:color w:val="000000"/>
          <w:szCs w:val="24"/>
        </w:rPr>
        <w:t xml:space="preserve"> </w:t>
      </w:r>
      <w:r w:rsidRPr="00BB77C1">
        <w:rPr>
          <w:rFonts w:eastAsia="Times New Roman" w:cs="Times New Roman"/>
          <w:color w:val="000000"/>
          <w:szCs w:val="24"/>
        </w:rPr>
        <w:t>Keep an open mind. Ask lots of questions.</w:t>
      </w:r>
      <w:r>
        <w:rPr>
          <w:rFonts w:eastAsia="Times New Roman" w:cs="Times New Roman"/>
          <w:color w:val="000000"/>
          <w:szCs w:val="24"/>
        </w:rPr>
        <w:t xml:space="preserve"> </w:t>
      </w:r>
      <w:r w:rsidRPr="00BB77C1">
        <w:rPr>
          <w:rFonts w:eastAsia="Times New Roman" w:cs="Times New Roman"/>
          <w:color w:val="000000"/>
          <w:szCs w:val="24"/>
        </w:rPr>
        <w:t>Push the edge of your comfort zone.</w:t>
      </w:r>
      <w:r>
        <w:rPr>
          <w:rFonts w:eastAsia="Times New Roman" w:cs="Times New Roman"/>
          <w:color w:val="000000"/>
          <w:szCs w:val="24"/>
        </w:rPr>
        <w:t xml:space="preserve"> </w:t>
      </w:r>
      <w:r w:rsidRPr="00BB77C1">
        <w:rPr>
          <w:rFonts w:eastAsia="Times New Roman" w:cs="Times New Roman"/>
          <w:color w:val="000000"/>
          <w:szCs w:val="24"/>
        </w:rPr>
        <w:t>Enjoy!</w:t>
      </w:r>
    </w:p>
    <w:p w14:paraId="591B6261" w14:textId="724712D3" w:rsidR="00BB77C1" w:rsidRPr="00BB77C1" w:rsidRDefault="00BB77C1" w:rsidP="00BB77C1">
      <w:pPr>
        <w:rPr>
          <w:rFonts w:eastAsia="Times New Roman" w:cs="Times New Roman"/>
          <w:color w:val="000000"/>
          <w:szCs w:val="24"/>
        </w:rPr>
      </w:pPr>
      <w:r w:rsidRPr="00BB77C1">
        <w:rPr>
          <w:rFonts w:eastAsia="Times New Roman" w:cs="Times New Roman"/>
          <w:color w:val="000000"/>
          <w:szCs w:val="24"/>
        </w:rPr>
        <w:t>As a student in our MSW program</w:t>
      </w:r>
      <w:r w:rsidR="006F64FF">
        <w:rPr>
          <w:rFonts w:eastAsia="Times New Roman" w:cs="Times New Roman"/>
          <w:color w:val="000000"/>
          <w:szCs w:val="24"/>
        </w:rPr>
        <w:t>,</w:t>
      </w:r>
      <w:r w:rsidRPr="00BB77C1">
        <w:rPr>
          <w:rFonts w:eastAsia="Times New Roman" w:cs="Times New Roman"/>
          <w:color w:val="000000"/>
          <w:szCs w:val="24"/>
        </w:rPr>
        <w:t xml:space="preserve"> you will develop the knowledge, skills, and value base needed to become effective members of the professional social work community.</w:t>
      </w:r>
    </w:p>
    <w:p w14:paraId="0A9A0CE4" w14:textId="109E007F" w:rsidR="00BB77C1" w:rsidRPr="00BB77C1" w:rsidRDefault="00BB77C1" w:rsidP="00BB77C1">
      <w:pPr>
        <w:rPr>
          <w:rFonts w:eastAsia="Times New Roman" w:cs="Times New Roman"/>
          <w:color w:val="000000"/>
          <w:szCs w:val="24"/>
        </w:rPr>
      </w:pPr>
      <w:r w:rsidRPr="00BB77C1">
        <w:rPr>
          <w:rFonts w:eastAsia="Times New Roman" w:cs="Times New Roman"/>
          <w:color w:val="000000"/>
          <w:szCs w:val="24"/>
        </w:rPr>
        <w:t>Our faculty bring</w:t>
      </w:r>
      <w:r w:rsidR="001F5267">
        <w:rPr>
          <w:rFonts w:eastAsia="Times New Roman" w:cs="Times New Roman"/>
          <w:color w:val="000000"/>
          <w:szCs w:val="24"/>
        </w:rPr>
        <w:t>s</w:t>
      </w:r>
      <w:r w:rsidRPr="00BB77C1">
        <w:rPr>
          <w:rFonts w:eastAsia="Times New Roman" w:cs="Times New Roman"/>
          <w:color w:val="000000"/>
          <w:szCs w:val="24"/>
        </w:rPr>
        <w:t xml:space="preserve"> a wide range of expertise to the classroom.</w:t>
      </w:r>
      <w:r>
        <w:rPr>
          <w:rFonts w:eastAsia="Times New Roman" w:cs="Times New Roman"/>
          <w:color w:val="000000"/>
          <w:szCs w:val="24"/>
        </w:rPr>
        <w:t xml:space="preserve"> </w:t>
      </w:r>
      <w:r w:rsidRPr="00BB77C1">
        <w:rPr>
          <w:rFonts w:eastAsia="Times New Roman" w:cs="Times New Roman"/>
          <w:color w:val="000000"/>
          <w:szCs w:val="24"/>
        </w:rPr>
        <w:t>Our field instructors, many of whom are graduates of our program, are dedicated to helping you integrate coursework with practice at both the micro- and macro-levels.</w:t>
      </w:r>
      <w:r>
        <w:rPr>
          <w:rFonts w:eastAsia="Times New Roman" w:cs="Times New Roman"/>
          <w:color w:val="000000"/>
          <w:szCs w:val="24"/>
        </w:rPr>
        <w:t xml:space="preserve"> </w:t>
      </w:r>
      <w:r w:rsidRPr="00BB77C1">
        <w:rPr>
          <w:rFonts w:eastAsia="Times New Roman" w:cs="Times New Roman"/>
          <w:color w:val="000000"/>
          <w:szCs w:val="24"/>
        </w:rPr>
        <w:t xml:space="preserve">Our Graduate Advisors, who are themselves MSWs, and </w:t>
      </w:r>
      <w:r w:rsidR="00A32FE4">
        <w:rPr>
          <w:rFonts w:eastAsia="Times New Roman" w:cs="Times New Roman"/>
          <w:color w:val="000000"/>
          <w:szCs w:val="24"/>
        </w:rPr>
        <w:t>the rest of the MSW Program Team</w:t>
      </w:r>
      <w:r w:rsidRPr="00BB77C1">
        <w:rPr>
          <w:rFonts w:eastAsia="Times New Roman" w:cs="Times New Roman"/>
          <w:color w:val="000000"/>
          <w:szCs w:val="24"/>
        </w:rPr>
        <w:t xml:space="preserve"> are here to help guide you through the program.</w:t>
      </w:r>
    </w:p>
    <w:p w14:paraId="52ED3EA6" w14:textId="390F3F82" w:rsidR="00BB77C1" w:rsidRPr="00BB77C1" w:rsidRDefault="1191CCEC" w:rsidP="3F7356BB">
      <w:pPr>
        <w:rPr>
          <w:rFonts w:eastAsia="Times New Roman" w:cs="Times New Roman"/>
          <w:color w:val="000000"/>
        </w:rPr>
      </w:pPr>
      <w:r w:rsidRPr="3F7356BB">
        <w:rPr>
          <w:rFonts w:eastAsia="Times New Roman" w:cs="Times New Roman"/>
          <w:color w:val="000000" w:themeColor="text1"/>
        </w:rPr>
        <w:t>In short, you are joining a vibrant community that is dedicated to teaching, research, and outreach in fulfil</w:t>
      </w:r>
      <w:r w:rsidR="00A7285E">
        <w:rPr>
          <w:rFonts w:eastAsia="Times New Roman" w:cs="Times New Roman"/>
          <w:color w:val="000000" w:themeColor="text1"/>
        </w:rPr>
        <w:t>l</w:t>
      </w:r>
      <w:r w:rsidRPr="3F7356BB">
        <w:rPr>
          <w:rFonts w:eastAsia="Times New Roman" w:cs="Times New Roman"/>
          <w:color w:val="000000" w:themeColor="text1"/>
        </w:rPr>
        <w:t>ment of our program mission.</w:t>
      </w:r>
      <w:r w:rsidR="5E3C40CD" w:rsidRPr="3F7356BB">
        <w:rPr>
          <w:rFonts w:eastAsia="Times New Roman" w:cs="Times New Roman"/>
          <w:color w:val="000000" w:themeColor="text1"/>
        </w:rPr>
        <w:t xml:space="preserve"> </w:t>
      </w:r>
      <w:r w:rsidR="52C6D61E" w:rsidRPr="3F7356BB">
        <w:rPr>
          <w:rFonts w:eastAsia="Times New Roman" w:cs="Times New Roman"/>
          <w:color w:val="000000" w:themeColor="text1"/>
        </w:rPr>
        <w:t>We</w:t>
      </w:r>
      <w:r w:rsidRPr="3F7356BB">
        <w:rPr>
          <w:rFonts w:eastAsia="Times New Roman" w:cs="Times New Roman"/>
          <w:color w:val="000000" w:themeColor="text1"/>
        </w:rPr>
        <w:t xml:space="preserve"> encourage each of you to reach out </w:t>
      </w:r>
      <w:r w:rsidR="592E78BD" w:rsidRPr="3F7356BB">
        <w:rPr>
          <w:rFonts w:eastAsia="Times New Roman" w:cs="Times New Roman"/>
          <w:color w:val="000000" w:themeColor="text1"/>
        </w:rPr>
        <w:t xml:space="preserve">to </w:t>
      </w:r>
      <w:r w:rsidRPr="3F7356BB">
        <w:rPr>
          <w:rFonts w:eastAsia="Times New Roman" w:cs="Times New Roman"/>
          <w:color w:val="000000" w:themeColor="text1"/>
        </w:rPr>
        <w:t xml:space="preserve">faculty you do not meet in the classroom and take full advantage of certificate and scholar programs, student groups, study abroad, and the many other opportunities available to </w:t>
      </w:r>
      <w:r w:rsidR="00290F7C" w:rsidRPr="3F7356BB">
        <w:rPr>
          <w:rFonts w:eastAsia="Times New Roman" w:cs="Times New Roman"/>
          <w:color w:val="000000" w:themeColor="text1"/>
        </w:rPr>
        <w:t>all</w:t>
      </w:r>
      <w:r w:rsidRPr="3F7356BB">
        <w:rPr>
          <w:rFonts w:eastAsia="Times New Roman" w:cs="Times New Roman"/>
          <w:color w:val="000000" w:themeColor="text1"/>
        </w:rPr>
        <w:t xml:space="preserve"> our students through the School of Social Work and Michigan State University. </w:t>
      </w:r>
    </w:p>
    <w:p w14:paraId="72894C81" w14:textId="29AF3A0D" w:rsidR="00BC41DD" w:rsidRDefault="00BF372A" w:rsidP="00BB77C1">
      <w:pPr>
        <w:rPr>
          <w:rFonts w:eastAsia="Times New Roman" w:cs="Times New Roman"/>
          <w:color w:val="000000"/>
          <w:szCs w:val="24"/>
        </w:rPr>
      </w:pPr>
      <w:r>
        <w:rPr>
          <w:rFonts w:eastAsia="Times New Roman" w:cs="Times New Roman"/>
          <w:color w:val="000000"/>
          <w:szCs w:val="24"/>
        </w:rPr>
        <w:t>We</w:t>
      </w:r>
      <w:r w:rsidR="00BB77C1" w:rsidRPr="00BB77C1">
        <w:rPr>
          <w:rFonts w:eastAsia="Times New Roman" w:cs="Times New Roman"/>
          <w:color w:val="000000"/>
          <w:szCs w:val="24"/>
        </w:rPr>
        <w:t xml:space="preserve"> look forward to </w:t>
      </w:r>
      <w:r w:rsidR="00BE7484">
        <w:rPr>
          <w:rFonts w:eastAsia="Times New Roman" w:cs="Times New Roman"/>
          <w:color w:val="000000"/>
          <w:szCs w:val="24"/>
        </w:rPr>
        <w:t>applauding you at graduation</w:t>
      </w:r>
      <w:r w:rsidR="00BB77C1" w:rsidRPr="00BB77C1">
        <w:rPr>
          <w:rFonts w:eastAsia="Times New Roman" w:cs="Times New Roman"/>
          <w:color w:val="000000"/>
          <w:szCs w:val="24"/>
        </w:rPr>
        <w:t>.</w:t>
      </w:r>
    </w:p>
    <w:p w14:paraId="1848E7C7" w14:textId="77777777" w:rsidR="00BC41DD" w:rsidRDefault="00BC41DD" w:rsidP="00BC41DD">
      <w:pPr>
        <w:rPr>
          <w:rFonts w:eastAsia="Times New Roman" w:cs="Times New Roman"/>
          <w:color w:val="000000"/>
          <w:szCs w:val="24"/>
        </w:rPr>
        <w:sectPr w:rsidR="00BC41DD" w:rsidSect="00A306AC">
          <w:headerReference w:type="default" r:id="rId25"/>
          <w:headerReference w:type="first" r:id="rId26"/>
          <w:footerReference w:type="first" r:id="rId27"/>
          <w:pgSz w:w="12240" w:h="15840"/>
          <w:pgMar w:top="1080" w:right="1440" w:bottom="1166" w:left="1440" w:header="0" w:footer="994" w:gutter="0"/>
          <w:pgNumType w:start="1"/>
          <w:cols w:space="720"/>
          <w:docGrid w:linePitch="326"/>
        </w:sectPr>
      </w:pPr>
    </w:p>
    <w:p w14:paraId="452945D6" w14:textId="67D4B4B8" w:rsidR="004E2C00" w:rsidRDefault="004E2C00" w:rsidP="00B53DA9">
      <w:pPr>
        <w:spacing w:after="0"/>
        <w:sectPr w:rsidR="004E2C00" w:rsidSect="00BC41DD">
          <w:headerReference w:type="default" r:id="rId28"/>
          <w:headerReference w:type="first" r:id="rId29"/>
          <w:footerReference w:type="first" r:id="rId30"/>
          <w:type w:val="continuous"/>
          <w:pgSz w:w="12240" w:h="15840"/>
          <w:pgMar w:top="1080" w:right="1440" w:bottom="1166" w:left="1440" w:header="0" w:footer="994" w:gutter="0"/>
          <w:cols w:space="720"/>
        </w:sectPr>
      </w:pPr>
      <w:bookmarkStart w:id="7" w:name="_Toc13217288"/>
    </w:p>
    <w:p w14:paraId="3B4D307E" w14:textId="0573117F" w:rsidR="00BD586F" w:rsidRPr="00102CC2" w:rsidRDefault="00BD586F" w:rsidP="00B53DA9">
      <w:pPr>
        <w:pStyle w:val="Heading1"/>
      </w:pPr>
      <w:bookmarkStart w:id="8" w:name="_Toc106619396"/>
      <w:r w:rsidRPr="00102CC2">
        <w:lastRenderedPageBreak/>
        <w:t>Introduction</w:t>
      </w:r>
      <w:bookmarkEnd w:id="7"/>
      <w:bookmarkEnd w:id="8"/>
    </w:p>
    <w:p w14:paraId="043EFCD4" w14:textId="2BE6FF1B" w:rsidR="005932D3" w:rsidRPr="005932D3" w:rsidRDefault="005932D3" w:rsidP="005932D3">
      <w:pPr>
        <w:rPr>
          <w:rFonts w:eastAsia="Times New Roman" w:cs="Times New Roman"/>
          <w:color w:val="000000"/>
        </w:rPr>
      </w:pPr>
      <w:r w:rsidRPr="487D87A6">
        <w:rPr>
          <w:rFonts w:eastAsia="Times New Roman" w:cs="Times New Roman"/>
          <w:color w:val="000000"/>
        </w:rPr>
        <w:t xml:space="preserve">Social work is an ethics-based profession. Appropriate use of self is the foundation upon which we build our </w:t>
      </w:r>
      <w:r w:rsidR="00EF00E4" w:rsidRPr="005932D3">
        <w:rPr>
          <w:rFonts w:eastAsia="Times New Roman" w:cs="Times New Roman"/>
          <w:noProof/>
          <w:color w:val="000000"/>
          <w:szCs w:val="24"/>
        </w:rPr>
        <w:drawing>
          <wp:anchor distT="0" distB="0" distL="114300" distR="114300" simplePos="0" relativeHeight="251658240" behindDoc="0" locked="0" layoutInCell="1" allowOverlap="1" wp14:anchorId="2DFBB9A2" wp14:editId="615F6B6F">
            <wp:simplePos x="0" y="0"/>
            <wp:positionH relativeFrom="column">
              <wp:posOffset>0</wp:posOffset>
            </wp:positionH>
            <wp:positionV relativeFrom="paragraph">
              <wp:posOffset>346075</wp:posOffset>
            </wp:positionV>
            <wp:extent cx="2256790" cy="1730071"/>
            <wp:effectExtent l="0" t="0" r="0" b="0"/>
            <wp:wrapTight wrapText="bothSides">
              <wp:wrapPolygon edited="0">
                <wp:start x="0" y="0"/>
                <wp:lineTo x="0" y="21463"/>
                <wp:lineTo x="21439" y="21463"/>
                <wp:lineTo x="21439" y="0"/>
                <wp:lineTo x="0" y="0"/>
              </wp:wrapPolygon>
            </wp:wrapTight>
            <wp:docPr id="7" name="Picture 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l="5351" r="5351"/>
                    <a:stretch>
                      <a:fillRect/>
                    </a:stretch>
                  </pic:blipFill>
                  <pic:spPr bwMode="auto">
                    <a:xfrm>
                      <a:off x="0" y="0"/>
                      <a:ext cx="2256790" cy="1730071"/>
                    </a:xfrm>
                    <a:prstGeom prst="rect">
                      <a:avLst/>
                    </a:prstGeom>
                    <a:noFill/>
                  </pic:spPr>
                </pic:pic>
              </a:graphicData>
            </a:graphic>
            <wp14:sizeRelH relativeFrom="margin">
              <wp14:pctWidth>0</wp14:pctWidth>
            </wp14:sizeRelH>
            <wp14:sizeRelV relativeFrom="margin">
              <wp14:pctHeight>0</wp14:pctHeight>
            </wp14:sizeRelV>
          </wp:anchor>
        </w:drawing>
      </w:r>
      <w:r w:rsidRPr="487D87A6">
        <w:rPr>
          <w:rFonts w:eastAsia="Times New Roman" w:cs="Times New Roman"/>
          <w:color w:val="000000"/>
        </w:rPr>
        <w:t xml:space="preserve">professional skills at every level of education: BASW, MSW, and PhD. We hope that the material presented in this handbook helps you learn more about the MSW Program and the expectations that faculty, staff, and the practice/research community place upon social work students. </w:t>
      </w:r>
      <w:r w:rsidR="3EB93882" w:rsidRPr="7764A9AF">
        <w:rPr>
          <w:rFonts w:eastAsia="Times New Roman" w:cs="Times New Roman"/>
          <w:color w:val="000000" w:themeColor="text1"/>
        </w:rPr>
        <w:t xml:space="preserve">By its very nature, several sections of a student handbook describe policies and procedures for responding to difficulties that students may encounter during their graduate education. However, </w:t>
      </w:r>
      <w:r w:rsidR="0036774E" w:rsidRPr="7764A9AF">
        <w:rPr>
          <w:rFonts w:eastAsia="Times New Roman" w:cs="Times New Roman"/>
          <w:color w:val="000000" w:themeColor="text1"/>
        </w:rPr>
        <w:t>most</w:t>
      </w:r>
      <w:r w:rsidR="3EB93882" w:rsidRPr="7764A9AF">
        <w:rPr>
          <w:rFonts w:eastAsia="Times New Roman" w:cs="Times New Roman"/>
          <w:color w:val="000000" w:themeColor="text1"/>
        </w:rPr>
        <w:t xml:space="preserve"> graduate students either do not experience academic difficulty or such matters are handled in a non-adversarial approach through joint problem</w:t>
      </w:r>
      <w:r w:rsidR="00380717" w:rsidRPr="7764A9AF">
        <w:rPr>
          <w:rFonts w:eastAsia="Times New Roman" w:cs="Times New Roman"/>
          <w:color w:val="000000" w:themeColor="text1"/>
        </w:rPr>
        <w:t>-</w:t>
      </w:r>
      <w:r w:rsidR="3EB93882" w:rsidRPr="7764A9AF">
        <w:rPr>
          <w:rFonts w:eastAsia="Times New Roman" w:cs="Times New Roman"/>
          <w:color w:val="000000" w:themeColor="text1"/>
        </w:rPr>
        <w:t xml:space="preserve">solving. We endeavor to acknowledge our students’ strengths and potential throughout their experiences in graduate school. However, graduate students are ultimately responsible for their educational </w:t>
      </w:r>
      <w:r w:rsidR="41FD5933" w:rsidRPr="7764A9AF">
        <w:rPr>
          <w:rFonts w:eastAsia="Times New Roman" w:cs="Times New Roman"/>
          <w:color w:val="000000" w:themeColor="text1"/>
        </w:rPr>
        <w:t>experience,</w:t>
      </w:r>
      <w:r w:rsidR="3EB93882" w:rsidRPr="7764A9AF">
        <w:rPr>
          <w:rFonts w:eastAsia="Times New Roman" w:cs="Times New Roman"/>
          <w:color w:val="000000" w:themeColor="text1"/>
        </w:rPr>
        <w:t xml:space="preserve"> and we encourage active engagement in learning.</w:t>
      </w:r>
    </w:p>
    <w:p w14:paraId="7F75FD85" w14:textId="5B7CE0FC" w:rsidR="005932D3" w:rsidRPr="005932D3" w:rsidRDefault="005932D3" w:rsidP="005932D3">
      <w:pPr>
        <w:rPr>
          <w:rFonts w:eastAsia="Times New Roman" w:cs="Times New Roman"/>
          <w:color w:val="000000"/>
          <w:szCs w:val="24"/>
        </w:rPr>
      </w:pPr>
      <w:r w:rsidRPr="005932D3">
        <w:rPr>
          <w:rFonts w:eastAsia="Times New Roman" w:cs="Times New Roman"/>
          <w:color w:val="000000"/>
          <w:szCs w:val="24"/>
        </w:rPr>
        <w:t xml:space="preserve">This MSW Student Handbook provides information about the School of Social Work, the MSW curriculum, and College of Social Science and University policies that affect all students. In addition to the Handbook, students </w:t>
      </w:r>
      <w:r w:rsidR="00C17ADF" w:rsidRPr="00C17ADF">
        <w:rPr>
          <w:rFonts w:eastAsia="Times New Roman" w:cs="Times New Roman"/>
          <w:color w:val="000000"/>
          <w:szCs w:val="24"/>
        </w:rPr>
        <w:t>should</w:t>
      </w:r>
      <w:r w:rsidRPr="005932D3">
        <w:rPr>
          <w:rFonts w:eastAsia="Times New Roman" w:cs="Times New Roman"/>
          <w:color w:val="000000"/>
          <w:szCs w:val="24"/>
        </w:rPr>
        <w:t xml:space="preserve"> become familiar with other documents that contain information pertinent to their MSW student career. Familiarity with the contents of this Handbook is crucial for successfully completing your degree program. It describes </w:t>
      </w:r>
      <w:r w:rsidR="00751D4A">
        <w:rPr>
          <w:rFonts w:eastAsia="Times New Roman" w:cs="Times New Roman"/>
          <w:color w:val="000000"/>
          <w:szCs w:val="24"/>
        </w:rPr>
        <w:t xml:space="preserve">the </w:t>
      </w:r>
      <w:r w:rsidRPr="005932D3">
        <w:rPr>
          <w:rFonts w:eastAsia="Times New Roman" w:cs="Times New Roman"/>
          <w:color w:val="000000"/>
          <w:szCs w:val="24"/>
        </w:rPr>
        <w:t xml:space="preserve">resources available to you, your responsibilities as a </w:t>
      </w:r>
      <w:r w:rsidR="00B54B9E">
        <w:rPr>
          <w:rFonts w:eastAsia="Times New Roman" w:cs="Times New Roman"/>
          <w:color w:val="000000"/>
          <w:szCs w:val="24"/>
        </w:rPr>
        <w:t xml:space="preserve">Social Work </w:t>
      </w:r>
      <w:r w:rsidRPr="005932D3">
        <w:rPr>
          <w:rFonts w:eastAsia="Times New Roman" w:cs="Times New Roman"/>
          <w:color w:val="000000"/>
          <w:szCs w:val="24"/>
        </w:rPr>
        <w:t>graduate student at Michigan State University, and academic policies and procedures at the School and University levels.</w:t>
      </w:r>
    </w:p>
    <w:p w14:paraId="6C8BD378" w14:textId="44B4D558" w:rsidR="005932D3" w:rsidRPr="005932D3" w:rsidRDefault="005932D3" w:rsidP="005932D3">
      <w:pPr>
        <w:rPr>
          <w:rFonts w:eastAsia="Times New Roman" w:cs="Times New Roman"/>
          <w:color w:val="000000"/>
          <w:szCs w:val="24"/>
        </w:rPr>
      </w:pPr>
      <w:r w:rsidRPr="005932D3">
        <w:rPr>
          <w:rFonts w:eastAsia="Times New Roman" w:cs="Times New Roman"/>
          <w:color w:val="000000"/>
          <w:szCs w:val="24"/>
        </w:rPr>
        <w:t>As a member of the School of Social Work, you are joining a diverse community of people who are dedicated to the social work profession and work to uphold the profession’s Code of Ethics. You will have many learning</w:t>
      </w:r>
      <w:r w:rsidR="002548B7">
        <w:rPr>
          <w:rFonts w:eastAsia="Times New Roman" w:cs="Times New Roman"/>
          <w:color w:val="000000"/>
          <w:szCs w:val="24"/>
        </w:rPr>
        <w:t xml:space="preserve"> opportunities</w:t>
      </w:r>
      <w:r w:rsidRPr="005932D3">
        <w:rPr>
          <w:rFonts w:eastAsia="Times New Roman" w:cs="Times New Roman"/>
          <w:color w:val="000000"/>
          <w:szCs w:val="24"/>
        </w:rPr>
        <w:t>. In addition to coursework and field placements, you can participate in a variety of student organizations and activities in the School, the College of Social Science, and the University. These include groups such as the Graduate Student Advisory Committee (GradSAC), the Student Organization for Latino/a Social Workers (OLASW), Phi Alpha National Honor Society, the Council of Graduate Students (COGS), and others. The school also hosts a</w:t>
      </w:r>
      <w:r w:rsidR="00D6687C">
        <w:rPr>
          <w:rFonts w:eastAsia="Times New Roman" w:cs="Times New Roman"/>
          <w:color w:val="000000"/>
          <w:szCs w:val="24"/>
        </w:rPr>
        <w:t xml:space="preserve"> variety of </w:t>
      </w:r>
      <w:r w:rsidR="00BA0B46">
        <w:rPr>
          <w:rFonts w:eastAsia="Times New Roman" w:cs="Times New Roman"/>
          <w:color w:val="000000"/>
          <w:szCs w:val="24"/>
        </w:rPr>
        <w:t>celebrations</w:t>
      </w:r>
      <w:r w:rsidR="00D6687C">
        <w:rPr>
          <w:rFonts w:eastAsia="Times New Roman" w:cs="Times New Roman"/>
          <w:color w:val="000000"/>
          <w:szCs w:val="24"/>
        </w:rPr>
        <w:t xml:space="preserve">, </w:t>
      </w:r>
      <w:r w:rsidRPr="005932D3">
        <w:rPr>
          <w:rFonts w:eastAsia="Times New Roman" w:cs="Times New Roman"/>
          <w:color w:val="000000"/>
          <w:szCs w:val="24"/>
        </w:rPr>
        <w:t>workshops</w:t>
      </w:r>
      <w:r w:rsidR="00D6687C">
        <w:rPr>
          <w:rFonts w:eastAsia="Times New Roman" w:cs="Times New Roman"/>
          <w:color w:val="000000"/>
          <w:szCs w:val="24"/>
        </w:rPr>
        <w:t>,</w:t>
      </w:r>
      <w:r w:rsidRPr="005932D3">
        <w:rPr>
          <w:rFonts w:eastAsia="Times New Roman" w:cs="Times New Roman"/>
          <w:color w:val="000000"/>
          <w:szCs w:val="24"/>
        </w:rPr>
        <w:t xml:space="preserve"> and activities throughout the academic year.</w:t>
      </w:r>
    </w:p>
    <w:p w14:paraId="4B3CA20C" w14:textId="32E8A387" w:rsidR="005932D3" w:rsidRPr="005932D3" w:rsidRDefault="3EB93882" w:rsidP="3F7356BB">
      <w:pPr>
        <w:rPr>
          <w:rFonts w:eastAsia="Times New Roman" w:cs="Times New Roman"/>
          <w:color w:val="000000"/>
        </w:rPr>
      </w:pPr>
      <w:r w:rsidRPr="238D45E8">
        <w:rPr>
          <w:rFonts w:eastAsia="Times New Roman" w:cs="Times New Roman"/>
          <w:color w:val="000000" w:themeColor="text1"/>
        </w:rPr>
        <w:t xml:space="preserve">The entire School community is pleased that you have chosen our MSW Program. We look forward to getting to know you and working with you as you progress through your academic </w:t>
      </w:r>
      <w:r w:rsidR="65360F21" w:rsidRPr="238D45E8">
        <w:rPr>
          <w:rFonts w:eastAsia="Times New Roman" w:cs="Times New Roman"/>
          <w:color w:val="000000" w:themeColor="text1"/>
        </w:rPr>
        <w:t>program,</w:t>
      </w:r>
      <w:r w:rsidRPr="238D45E8">
        <w:rPr>
          <w:rFonts w:eastAsia="Times New Roman" w:cs="Times New Roman"/>
          <w:color w:val="000000" w:themeColor="text1"/>
        </w:rPr>
        <w:t xml:space="preserve"> and we hope you will continue to have a connection with the School long after </w:t>
      </w:r>
      <w:r w:rsidR="0017F987" w:rsidRPr="238D45E8">
        <w:rPr>
          <w:rFonts w:eastAsia="Times New Roman" w:cs="Times New Roman"/>
          <w:color w:val="000000" w:themeColor="text1"/>
        </w:rPr>
        <w:t>graduation.</w:t>
      </w:r>
    </w:p>
    <w:p w14:paraId="70217F26" w14:textId="77777777" w:rsidR="00BD586F" w:rsidRDefault="00BD586F">
      <w:pPr>
        <w:spacing w:line="276" w:lineRule="auto"/>
      </w:pPr>
      <w:r>
        <w:br w:type="page"/>
      </w:r>
    </w:p>
    <w:p w14:paraId="5017B802" w14:textId="77777777" w:rsidR="00BD586F" w:rsidRPr="00102CC2" w:rsidRDefault="00BD586F" w:rsidP="00D05B9B">
      <w:pPr>
        <w:pStyle w:val="Heading1"/>
      </w:pPr>
      <w:bookmarkStart w:id="9" w:name="_Toc13217289"/>
      <w:bookmarkStart w:id="10" w:name="_Toc106619397"/>
      <w:r>
        <w:lastRenderedPageBreak/>
        <w:t>Contact Information</w:t>
      </w:r>
      <w:bookmarkEnd w:id="9"/>
      <w:bookmarkEnd w:id="10"/>
    </w:p>
    <w:p w14:paraId="38FB1173" w14:textId="77777777" w:rsidR="008B4CCC" w:rsidRPr="008B4CCC" w:rsidRDefault="008B4CCC" w:rsidP="009D56D1">
      <w:pPr>
        <w:spacing w:after="0"/>
        <w:jc w:val="center"/>
        <w:rPr>
          <w:rFonts w:eastAsia="Times New Roman" w:cs="Times New Roman"/>
          <w:color w:val="000000"/>
          <w:szCs w:val="24"/>
        </w:rPr>
      </w:pPr>
      <w:r w:rsidRPr="008B4CCC">
        <w:rPr>
          <w:rFonts w:eastAsia="Times New Roman" w:cs="Times New Roman"/>
          <w:color w:val="000000"/>
          <w:szCs w:val="24"/>
        </w:rPr>
        <w:t>MSU School of Social Work</w:t>
      </w:r>
    </w:p>
    <w:p w14:paraId="12D931C3" w14:textId="77777777" w:rsidR="008B4CCC" w:rsidRPr="008B4CCC" w:rsidRDefault="008B4CCC" w:rsidP="009D56D1">
      <w:pPr>
        <w:spacing w:after="0"/>
        <w:jc w:val="center"/>
        <w:rPr>
          <w:rFonts w:eastAsia="Times New Roman" w:cs="Times New Roman"/>
          <w:color w:val="000000"/>
          <w:szCs w:val="24"/>
        </w:rPr>
      </w:pPr>
      <w:r w:rsidRPr="008B4CCC">
        <w:rPr>
          <w:rFonts w:eastAsia="Times New Roman" w:cs="Times New Roman"/>
          <w:color w:val="000000"/>
          <w:szCs w:val="24"/>
        </w:rPr>
        <w:t>655 Auditorium Road</w:t>
      </w:r>
    </w:p>
    <w:p w14:paraId="3156B62B" w14:textId="77777777" w:rsidR="008B4CCC" w:rsidRPr="008B4CCC" w:rsidRDefault="008B4CCC" w:rsidP="009D56D1">
      <w:pPr>
        <w:spacing w:after="0"/>
        <w:jc w:val="center"/>
        <w:rPr>
          <w:rFonts w:eastAsia="Times New Roman" w:cs="Times New Roman"/>
          <w:color w:val="000000"/>
          <w:szCs w:val="24"/>
        </w:rPr>
      </w:pPr>
      <w:r w:rsidRPr="008B4CCC">
        <w:rPr>
          <w:rFonts w:eastAsia="Times New Roman" w:cs="Times New Roman"/>
          <w:color w:val="000000"/>
          <w:szCs w:val="24"/>
        </w:rPr>
        <w:t>239 Baker Hall</w:t>
      </w:r>
    </w:p>
    <w:p w14:paraId="66976F87" w14:textId="77777777" w:rsidR="008B4CCC" w:rsidRPr="008B4CCC" w:rsidRDefault="008B4CCC" w:rsidP="009D56D1">
      <w:pPr>
        <w:spacing w:after="0"/>
        <w:jc w:val="center"/>
        <w:rPr>
          <w:rFonts w:eastAsia="Times New Roman" w:cs="Times New Roman"/>
          <w:color w:val="000000"/>
          <w:szCs w:val="24"/>
        </w:rPr>
      </w:pPr>
      <w:r w:rsidRPr="008B4CCC">
        <w:rPr>
          <w:rFonts w:eastAsia="Times New Roman" w:cs="Times New Roman"/>
          <w:color w:val="000000"/>
          <w:szCs w:val="24"/>
        </w:rPr>
        <w:t>East Lansing, MI 48824</w:t>
      </w:r>
    </w:p>
    <w:p w14:paraId="5A9E7B10" w14:textId="77777777" w:rsidR="008B4CCC" w:rsidRPr="008B4CCC" w:rsidRDefault="008B4CCC" w:rsidP="009D56D1">
      <w:pPr>
        <w:spacing w:after="0"/>
        <w:jc w:val="center"/>
        <w:rPr>
          <w:rFonts w:eastAsia="Times New Roman" w:cs="Times New Roman"/>
          <w:color w:val="000000"/>
          <w:szCs w:val="24"/>
        </w:rPr>
      </w:pPr>
      <w:r w:rsidRPr="008B4CCC">
        <w:rPr>
          <w:rFonts w:eastAsia="Times New Roman" w:cs="Times New Roman"/>
          <w:color w:val="000000"/>
          <w:szCs w:val="24"/>
        </w:rPr>
        <w:t>FAX: 517-353-3038</w:t>
      </w:r>
    </w:p>
    <w:p w14:paraId="4A468ED8" w14:textId="3EBA19FC" w:rsidR="00BB491D" w:rsidRDefault="00000000" w:rsidP="009D56D1">
      <w:pPr>
        <w:spacing w:after="0"/>
        <w:jc w:val="center"/>
        <w:rPr>
          <w:rFonts w:eastAsia="Times New Roman" w:cs="Times New Roman"/>
          <w:color w:val="0000FF"/>
          <w:szCs w:val="24"/>
          <w:u w:val="single"/>
        </w:rPr>
      </w:pPr>
      <w:hyperlink r:id="rId33" w:history="1">
        <w:r w:rsidR="45416FCF" w:rsidRPr="3F7356BB">
          <w:rPr>
            <w:rStyle w:val="Hyperlink"/>
            <w:rFonts w:eastAsia="Times New Roman" w:cs="Times New Roman"/>
            <w:szCs w:val="24"/>
          </w:rPr>
          <w:t>sw.msw@msu.edu</w:t>
        </w:r>
      </w:hyperlink>
    </w:p>
    <w:tbl>
      <w:tblPr>
        <w:tblStyle w:val="TableGrid"/>
        <w:tblW w:w="98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50"/>
      </w:tblGrid>
      <w:tr w:rsidR="00BB491D" w14:paraId="72CE9614" w14:textId="77777777" w:rsidTr="00C60675">
        <w:trPr>
          <w:trHeight w:val="2348"/>
        </w:trPr>
        <w:tc>
          <w:tcPr>
            <w:tcW w:w="4945" w:type="dxa"/>
            <w:vAlign w:val="center"/>
          </w:tcPr>
          <w:p w14:paraId="7E46A3FD" w14:textId="03C9B7D3" w:rsidR="00BB491D" w:rsidRDefault="00BB491D" w:rsidP="00C60675">
            <w:pPr>
              <w:jc w:val="center"/>
              <w:rPr>
                <w:rFonts w:eastAsia="Times New Roman" w:cs="Times New Roman"/>
                <w:color w:val="000000"/>
                <w:szCs w:val="24"/>
              </w:rPr>
            </w:pPr>
          </w:p>
        </w:tc>
        <w:tc>
          <w:tcPr>
            <w:tcW w:w="4950" w:type="dxa"/>
            <w:vAlign w:val="center"/>
          </w:tcPr>
          <w:p w14:paraId="770E187E" w14:textId="2DCE6A73" w:rsidR="00BB491D" w:rsidRDefault="00BB491D" w:rsidP="00C60675">
            <w:pPr>
              <w:ind w:left="360"/>
              <w:jc w:val="center"/>
              <w:rPr>
                <w:rFonts w:eastAsia="Times New Roman" w:cs="Times New Roman"/>
                <w:color w:val="000000"/>
                <w:szCs w:val="24"/>
              </w:rPr>
            </w:pPr>
          </w:p>
        </w:tc>
      </w:tr>
      <w:tr w:rsidR="00BB491D" w14:paraId="60588CC6" w14:textId="77777777" w:rsidTr="00C60675">
        <w:trPr>
          <w:trHeight w:val="2420"/>
        </w:trPr>
        <w:tc>
          <w:tcPr>
            <w:tcW w:w="4945" w:type="dxa"/>
            <w:vAlign w:val="center"/>
          </w:tcPr>
          <w:p w14:paraId="7A60644A" w14:textId="60DE0254" w:rsidR="00BB491D" w:rsidRDefault="00BB491D" w:rsidP="00C60675">
            <w:pPr>
              <w:jc w:val="center"/>
              <w:rPr>
                <w:rFonts w:eastAsia="Times New Roman" w:cs="Times New Roman"/>
                <w:color w:val="000000"/>
                <w:szCs w:val="24"/>
              </w:rPr>
            </w:pPr>
          </w:p>
        </w:tc>
        <w:tc>
          <w:tcPr>
            <w:tcW w:w="4950" w:type="dxa"/>
            <w:vAlign w:val="center"/>
          </w:tcPr>
          <w:p w14:paraId="5EF461CB" w14:textId="77777777" w:rsidR="007B2AAD" w:rsidRDefault="007B2AAD" w:rsidP="00C60675">
            <w:pPr>
              <w:jc w:val="center"/>
              <w:rPr>
                <w:rFonts w:eastAsia="Times New Roman" w:cs="Times New Roman"/>
                <w:color w:val="000000"/>
                <w:szCs w:val="24"/>
              </w:rPr>
            </w:pPr>
          </w:p>
        </w:tc>
      </w:tr>
      <w:tr w:rsidR="008F63CF" w14:paraId="10201601" w14:textId="77777777" w:rsidTr="00C60675">
        <w:tc>
          <w:tcPr>
            <w:tcW w:w="4945" w:type="dxa"/>
            <w:vAlign w:val="center"/>
          </w:tcPr>
          <w:p w14:paraId="626A36A7" w14:textId="19E52922" w:rsidR="008F63CF" w:rsidRPr="009D56D1" w:rsidRDefault="008F63CF" w:rsidP="00C60675">
            <w:pPr>
              <w:jc w:val="center"/>
              <w:rPr>
                <w:rFonts w:eastAsia="Times New Roman" w:cs="Times New Roman"/>
                <w:b/>
                <w:noProof/>
                <w:color w:val="000000"/>
                <w:szCs w:val="24"/>
              </w:rPr>
            </w:pPr>
          </w:p>
        </w:tc>
        <w:tc>
          <w:tcPr>
            <w:tcW w:w="4950" w:type="dxa"/>
            <w:vAlign w:val="center"/>
          </w:tcPr>
          <w:p w14:paraId="1FBF7CB6" w14:textId="73A84828" w:rsidR="008F63CF" w:rsidRPr="009D56D1" w:rsidRDefault="008F63CF" w:rsidP="00C60675">
            <w:pPr>
              <w:jc w:val="center"/>
              <w:rPr>
                <w:rFonts w:eastAsia="Times New Roman" w:cs="Times New Roman"/>
                <w:b/>
                <w:color w:val="000000"/>
                <w:szCs w:val="24"/>
              </w:rPr>
            </w:pPr>
          </w:p>
        </w:tc>
      </w:tr>
      <w:tr w:rsidR="0026152F" w14:paraId="74E34F7A" w14:textId="77777777" w:rsidTr="00C60675">
        <w:trPr>
          <w:trHeight w:val="2420"/>
        </w:trPr>
        <w:tc>
          <w:tcPr>
            <w:tcW w:w="4945" w:type="dxa"/>
            <w:vAlign w:val="center"/>
          </w:tcPr>
          <w:p w14:paraId="4E105073" w14:textId="21DF2730" w:rsidR="0026152F" w:rsidRPr="009D56D1" w:rsidRDefault="0026152F" w:rsidP="001A486E">
            <w:pPr>
              <w:jc w:val="center"/>
              <w:rPr>
                <w:rFonts w:eastAsia="Times New Roman" w:cs="Times New Roman"/>
                <w:noProof/>
                <w:color w:val="000000"/>
                <w:szCs w:val="24"/>
              </w:rPr>
            </w:pPr>
          </w:p>
        </w:tc>
        <w:tc>
          <w:tcPr>
            <w:tcW w:w="4950" w:type="dxa"/>
            <w:vAlign w:val="center"/>
          </w:tcPr>
          <w:p w14:paraId="62EB387F" w14:textId="07BABC86" w:rsidR="001A486E" w:rsidRPr="00C60675" w:rsidRDefault="001A486E" w:rsidP="007B2AAD">
            <w:pPr>
              <w:jc w:val="center"/>
              <w:rPr>
                <w:rFonts w:eastAsia="Times New Roman" w:cs="Times New Roman"/>
                <w:bCs/>
                <w:color w:val="000000"/>
                <w:szCs w:val="24"/>
              </w:rPr>
            </w:pPr>
          </w:p>
        </w:tc>
      </w:tr>
      <w:tr w:rsidR="0087723E" w14:paraId="619154E0" w14:textId="77777777" w:rsidTr="4E0F2FD2">
        <w:trPr>
          <w:trHeight w:val="2420"/>
        </w:trPr>
        <w:tc>
          <w:tcPr>
            <w:tcW w:w="4945" w:type="dxa"/>
            <w:vAlign w:val="center"/>
          </w:tcPr>
          <w:p w14:paraId="305B9B50" w14:textId="324AAC31" w:rsidR="0087723E" w:rsidRPr="009D56D1" w:rsidRDefault="0087723E" w:rsidP="0087723E">
            <w:pPr>
              <w:jc w:val="center"/>
            </w:pPr>
          </w:p>
        </w:tc>
        <w:tc>
          <w:tcPr>
            <w:tcW w:w="4950" w:type="dxa"/>
            <w:vAlign w:val="center"/>
          </w:tcPr>
          <w:p w14:paraId="4562277A" w14:textId="02E0F7D8" w:rsidR="00EF0C43" w:rsidRPr="00C60675" w:rsidRDefault="00EF0C43" w:rsidP="00EF0C43">
            <w:pPr>
              <w:jc w:val="center"/>
              <w:rPr>
                <w:rFonts w:eastAsia="Times New Roman" w:cs="Times New Roman"/>
                <w:bCs/>
                <w:color w:val="000000"/>
                <w:szCs w:val="24"/>
              </w:rPr>
            </w:pPr>
          </w:p>
        </w:tc>
      </w:tr>
    </w:tbl>
    <w:p w14:paraId="0CD729C7" w14:textId="750D738F" w:rsidR="238D45E8" w:rsidRDefault="238D45E8" w:rsidP="00E027E0">
      <w:pPr>
        <w:pStyle w:val="Heading1"/>
        <w:jc w:val="left"/>
      </w:pPr>
      <w:bookmarkStart w:id="11" w:name="_Toc13217293"/>
      <w:bookmarkStart w:id="12" w:name="_Toc106619398"/>
    </w:p>
    <w:p w14:paraId="700D4472" w14:textId="7397F1A7" w:rsidR="006F1BB3" w:rsidRDefault="006F1BB3" w:rsidP="00D05B9B">
      <w:pPr>
        <w:pStyle w:val="Heading1"/>
      </w:pPr>
    </w:p>
    <w:p w14:paraId="67C4C3AF" w14:textId="52E2994D" w:rsidR="006F1BB3" w:rsidRDefault="006F1BB3" w:rsidP="00D05B9B">
      <w:pPr>
        <w:pStyle w:val="Heading1"/>
      </w:pPr>
    </w:p>
    <w:p w14:paraId="1C04CED6" w14:textId="12100DF4" w:rsidR="006F1BB3" w:rsidRDefault="006F1BB3" w:rsidP="00D05B9B">
      <w:pPr>
        <w:pStyle w:val="Heading1"/>
      </w:pPr>
    </w:p>
    <w:p w14:paraId="08AB7E7A" w14:textId="5182AE61" w:rsidR="006F1BB3" w:rsidRDefault="006F1BB3" w:rsidP="00D05B9B">
      <w:pPr>
        <w:pStyle w:val="Heading1"/>
      </w:pPr>
    </w:p>
    <w:p w14:paraId="7DA74D6B" w14:textId="07B264FF" w:rsidR="006F1BB3" w:rsidRDefault="006F1BB3" w:rsidP="00D05B9B">
      <w:pPr>
        <w:pStyle w:val="Heading1"/>
      </w:pPr>
    </w:p>
    <w:p w14:paraId="3E4AB610" w14:textId="0672C9CE" w:rsidR="006F1BB3" w:rsidRDefault="006F1BB3" w:rsidP="00D05B9B">
      <w:pPr>
        <w:pStyle w:val="Heading1"/>
      </w:pPr>
    </w:p>
    <w:p w14:paraId="5B5CD5A9" w14:textId="1FA7113E" w:rsidR="006F1BB3" w:rsidRDefault="006F1BB3" w:rsidP="00D05B9B">
      <w:pPr>
        <w:pStyle w:val="Heading1"/>
      </w:pPr>
    </w:p>
    <w:p w14:paraId="0F6125C4" w14:textId="28B7C469" w:rsidR="006F1BB3" w:rsidRDefault="006F1BB3" w:rsidP="00D05B9B">
      <w:pPr>
        <w:pStyle w:val="Heading1"/>
      </w:pPr>
    </w:p>
    <w:p w14:paraId="03B753B7" w14:textId="5D187FDD" w:rsidR="006F1BB3" w:rsidRDefault="006F1BB3" w:rsidP="00D05B9B">
      <w:pPr>
        <w:pStyle w:val="Heading1"/>
      </w:pPr>
    </w:p>
    <w:p w14:paraId="6F7466F7" w14:textId="49E798A0" w:rsidR="006F1BB3" w:rsidRDefault="006F1BB3" w:rsidP="00D05B9B">
      <w:pPr>
        <w:pStyle w:val="Heading1"/>
      </w:pPr>
    </w:p>
    <w:p w14:paraId="15974667" w14:textId="077DADA5" w:rsidR="006F1BB3" w:rsidRDefault="006F1BB3" w:rsidP="00D05B9B">
      <w:pPr>
        <w:pStyle w:val="Heading1"/>
      </w:pPr>
    </w:p>
    <w:p w14:paraId="078467AD" w14:textId="5784A774" w:rsidR="006F1BB3" w:rsidRDefault="006F1BB3" w:rsidP="00D05B9B">
      <w:pPr>
        <w:pStyle w:val="Heading1"/>
      </w:pPr>
    </w:p>
    <w:p w14:paraId="06A5C890" w14:textId="1145BDF8" w:rsidR="006F1BB3" w:rsidRDefault="006F1BB3" w:rsidP="00D05B9B">
      <w:pPr>
        <w:pStyle w:val="Heading1"/>
      </w:pPr>
    </w:p>
    <w:p w14:paraId="065DB622" w14:textId="5EC34DE4" w:rsidR="006F1BB3" w:rsidRDefault="006F1BB3" w:rsidP="00D05B9B">
      <w:pPr>
        <w:pStyle w:val="Heading1"/>
      </w:pPr>
    </w:p>
    <w:p w14:paraId="552B7074" w14:textId="2396A3AE" w:rsidR="006F1BB3" w:rsidRDefault="006F1BB3" w:rsidP="00D05B9B">
      <w:pPr>
        <w:pStyle w:val="Heading1"/>
      </w:pPr>
    </w:p>
    <w:p w14:paraId="09D232EA" w14:textId="60119C8C" w:rsidR="006F1BB3" w:rsidRDefault="008B4CCC" w:rsidP="00D05B9B">
      <w:pPr>
        <w:pStyle w:val="Heading1"/>
      </w:pPr>
      <w:r>
        <w:t>Program Overview</w:t>
      </w:r>
      <w:bookmarkEnd w:id="11"/>
      <w:bookmarkEnd w:id="12"/>
    </w:p>
    <w:p w14:paraId="5FF7E5A4" w14:textId="590287E4" w:rsidR="006F1BB3" w:rsidRDefault="00913E59" w:rsidP="00913E59">
      <w:r>
        <w:t xml:space="preserve">Michigan State University (MSU) is a public land-grant university considered to be one of the best research-intensive (Carnegie Classification R1) globally engaged universities in the world. MSU is also the nation’s pioneer land-grant institution, preceding the Morrill Act by seven years. </w:t>
      </w:r>
      <w:r w:rsidR="003B74EC">
        <w:t>The MSU School of Social Work is located in the College of Social Science</w:t>
      </w:r>
      <w:r w:rsidR="006D6D73">
        <w:t>,</w:t>
      </w:r>
      <w:r>
        <w:t xml:space="preserve"> the largest and among the most diverse</w:t>
      </w:r>
      <w:r w:rsidR="006D6D73">
        <w:t xml:space="preserve"> of the 18 colleges</w:t>
      </w:r>
      <w:r>
        <w:t xml:space="preserve"> at MSU, with more than 6,300 undergraduate and graduate students studying the social, behavioral, and economic sciences. It offers </w:t>
      </w:r>
      <w:bookmarkStart w:id="13" w:name="_Int_vsXCj2pr"/>
      <w:r>
        <w:t>1</w:t>
      </w:r>
      <w:r w:rsidR="00EC1438">
        <w:t>4</w:t>
      </w:r>
      <w:r>
        <w:t xml:space="preserve"> degree</w:t>
      </w:r>
      <w:bookmarkEnd w:id="13"/>
      <w:r>
        <w:t xml:space="preserve"> programs and </w:t>
      </w:r>
      <w:r w:rsidR="00EC1438">
        <w:t>5</w:t>
      </w:r>
      <w:r>
        <w:t xml:space="preserve"> research centers and institutes.</w:t>
      </w:r>
    </w:p>
    <w:p w14:paraId="4431ABFB" w14:textId="0EFD75FE" w:rsidR="006F1BB3" w:rsidRDefault="00913E59" w:rsidP="00913E59">
      <w:r>
        <w:t xml:space="preserve">The School consists of a CSWE-accredited Undergraduate (BASW) Program, a CSWE-accredited Graduate (MSW) Program, and a PhD Program in Social Work, which is a member of GADE, the Group for the Advancement of Doctoral Education. </w:t>
      </w:r>
    </w:p>
    <w:p w14:paraId="409F8923" w14:textId="667C856A" w:rsidR="006F1BB3" w:rsidRDefault="00913E59" w:rsidP="00913E59">
      <w:r>
        <w:t xml:space="preserve">The Master’s Program at the Michigan State University School of Social Work provides students with the knowledge, skills, and value base needed to become effective members of the professional social work community. Through integrated coursework and field experience, </w:t>
      </w:r>
      <w:r w:rsidR="00EC1438">
        <w:t>students within the School of Social Work</w:t>
      </w:r>
      <w:r>
        <w:t xml:space="preserve"> </w:t>
      </w:r>
      <w:r>
        <w:lastRenderedPageBreak/>
        <w:t xml:space="preserve">receive the education and training necessary to become highly skilled social work practitioners who will enrich the lives of those they serve and the communities in which they practice. </w:t>
      </w:r>
    </w:p>
    <w:p w14:paraId="435CCC18" w14:textId="77777777" w:rsidR="006F1BB3" w:rsidRDefault="00913E59" w:rsidP="00913E59">
      <w:r>
        <w:t xml:space="preserve">School alumni are found throughout the state of Michigan, the nation, and the world. They are practitioners, administrators, educators, researchers, and leaders in social work and other systems. </w:t>
      </w:r>
    </w:p>
    <w:p w14:paraId="5A0EA064" w14:textId="77777777" w:rsidR="006F1BB3" w:rsidRDefault="00102CC2" w:rsidP="00D05B9B">
      <w:pPr>
        <w:pStyle w:val="Heading2"/>
      </w:pPr>
      <w:bookmarkStart w:id="14" w:name="_Toc13217294"/>
      <w:bookmarkStart w:id="15" w:name="_Toc106619399"/>
      <w:r w:rsidRPr="00102CC2">
        <w:t xml:space="preserve">PROGRAM </w:t>
      </w:r>
      <w:r w:rsidRPr="00D05B9B">
        <w:t>GOALS</w:t>
      </w:r>
      <w:r w:rsidRPr="00102CC2">
        <w:t xml:space="preserve"> AND OBJECTIVES</w:t>
      </w:r>
      <w:bookmarkEnd w:id="14"/>
      <w:bookmarkEnd w:id="15"/>
    </w:p>
    <w:p w14:paraId="7E2BF6D7" w14:textId="77777777" w:rsidR="003070EA" w:rsidRDefault="003070EA" w:rsidP="00B62081">
      <w:r>
        <w:t>These are the goals and objectives of the MSU School of Social Work MSW Program:</w:t>
      </w:r>
    </w:p>
    <w:p w14:paraId="77A98020" w14:textId="77777777" w:rsidR="003070EA" w:rsidRDefault="003070EA" w:rsidP="00B62081">
      <w:pPr>
        <w:pStyle w:val="ListBullet"/>
      </w:pPr>
      <w:r w:rsidRPr="00B62081">
        <w:rPr>
          <w:b/>
        </w:rPr>
        <w:t>Teaching</w:t>
      </w:r>
    </w:p>
    <w:p w14:paraId="3CA54CBA" w14:textId="77777777" w:rsidR="003070EA" w:rsidRPr="00BB02CA" w:rsidRDefault="003070EA" w:rsidP="00047B00">
      <w:pPr>
        <w:pStyle w:val="ListBullet2"/>
      </w:pPr>
      <w:r w:rsidRPr="00BB02CA">
        <w:t>To provide advanced generalist and specialized social work curricula for MSW students with a variety of options statewide that teach critical and analytical thinking and prepare them with the knowledge, skills, and values needed for ethical advanced social work practice in diverse clinical or organization and community settings</w:t>
      </w:r>
    </w:p>
    <w:p w14:paraId="2C7D5436" w14:textId="2CA44127" w:rsidR="003070EA" w:rsidRPr="00BB02CA" w:rsidRDefault="003070EA" w:rsidP="00047B00">
      <w:pPr>
        <w:pStyle w:val="ListBullet2"/>
      </w:pPr>
      <w:r w:rsidRPr="00BB02CA">
        <w:t xml:space="preserve">To provide classroom, field, and virtual settings in which students apply what they are learning </w:t>
      </w:r>
      <w:r w:rsidR="00350EC3" w:rsidRPr="00BB02CA">
        <w:t>to</w:t>
      </w:r>
      <w:r w:rsidRPr="00BB02CA">
        <w:t xml:space="preserve"> analyze assessment data and select appropriate intervention strategies for diverse client populations within multiple system levels </w:t>
      </w:r>
    </w:p>
    <w:p w14:paraId="5F1470E2" w14:textId="77777777" w:rsidR="003070EA" w:rsidRPr="00BB02CA" w:rsidRDefault="003070EA" w:rsidP="00047B00">
      <w:pPr>
        <w:pStyle w:val="ListBullet2"/>
      </w:pPr>
      <w:r w:rsidRPr="00BB02CA">
        <w:t>To provide classroom, field, and virtual settings in which students engage and intervene with multiple systems and diverse client populations at an advanced level and advocate for social and economic justice in the context of changing social and practice environments</w:t>
      </w:r>
    </w:p>
    <w:p w14:paraId="2E3B8311" w14:textId="77777777" w:rsidR="003070EA" w:rsidRPr="00BB02CA" w:rsidRDefault="003070EA" w:rsidP="00047B00">
      <w:pPr>
        <w:pStyle w:val="ListBullet2"/>
      </w:pPr>
      <w:r w:rsidRPr="00BB02CA">
        <w:t>To provide opportunities for students to develop appreciation for and experience within settings of diversity and difference toward realizing a broader sense of the world beyond themselves</w:t>
      </w:r>
    </w:p>
    <w:p w14:paraId="3C1FEB68" w14:textId="77777777" w:rsidR="003070EA" w:rsidRPr="00BB02CA" w:rsidRDefault="003070EA" w:rsidP="00047B00">
      <w:pPr>
        <w:pStyle w:val="ListBullet2"/>
      </w:pPr>
      <w:r w:rsidRPr="00BB02CA">
        <w:t>To provide opportunities for students to develop an understanding of the impact of policy on practice and the well-being of the most vulnerable in society and the social worker’s role regarding policy in their practice settings</w:t>
      </w:r>
    </w:p>
    <w:p w14:paraId="2F96D285" w14:textId="77777777" w:rsidR="003070EA" w:rsidRDefault="003070EA" w:rsidP="00B62081">
      <w:pPr>
        <w:pStyle w:val="ListBullet"/>
        <w:keepNext/>
      </w:pPr>
      <w:r w:rsidRPr="00B62081">
        <w:rPr>
          <w:b/>
        </w:rPr>
        <w:t>Research</w:t>
      </w:r>
    </w:p>
    <w:p w14:paraId="4816F4B5" w14:textId="77777777" w:rsidR="003070EA" w:rsidRDefault="003070EA" w:rsidP="00047B00">
      <w:pPr>
        <w:pStyle w:val="ListBullet2"/>
      </w:pPr>
      <w:r>
        <w:t>To provide opportunities for students to use research to advance practice and to use practice experience to inform research and build knowledge, including using research and evaluation to improve their own practice and assess their practice environments</w:t>
      </w:r>
    </w:p>
    <w:p w14:paraId="33B6AD07" w14:textId="5F1C1AF4" w:rsidR="003070EA" w:rsidRDefault="003070EA" w:rsidP="00047B00">
      <w:pPr>
        <w:pStyle w:val="ListBullet2"/>
      </w:pPr>
      <w:r>
        <w:t>To pursue conducting and disseminating high</w:t>
      </w:r>
      <w:r w:rsidR="009D6D80">
        <w:t>-</w:t>
      </w:r>
      <w:r>
        <w:t>quality research that improves the well-being of the most vulnerable in society through knowledge development for the creation of theory, knowledge development for evidence-informed practice, and program evaluation</w:t>
      </w:r>
    </w:p>
    <w:p w14:paraId="0218C741" w14:textId="77777777" w:rsidR="003070EA" w:rsidRPr="00B62081" w:rsidRDefault="003070EA" w:rsidP="00B62081">
      <w:pPr>
        <w:pStyle w:val="ListBullet"/>
        <w:rPr>
          <w:b/>
        </w:rPr>
      </w:pPr>
      <w:r w:rsidRPr="00B62081">
        <w:rPr>
          <w:b/>
        </w:rPr>
        <w:t>Outreach and Service</w:t>
      </w:r>
    </w:p>
    <w:p w14:paraId="0BA0B6B3" w14:textId="3D5DC9E2" w:rsidR="003070EA" w:rsidRDefault="003070EA" w:rsidP="00047B00">
      <w:pPr>
        <w:pStyle w:val="ListBullet2"/>
      </w:pPr>
      <w:r>
        <w:t xml:space="preserve">To provide expanded access to quality graduate social work education through program options and a variety of program timelines </w:t>
      </w:r>
    </w:p>
    <w:p w14:paraId="2F8D9958" w14:textId="77777777" w:rsidR="003070EA" w:rsidRDefault="003070EA" w:rsidP="004C4C56">
      <w:pPr>
        <w:pStyle w:val="ListBullet2"/>
        <w:spacing w:after="200"/>
      </w:pPr>
      <w:r>
        <w:t>To engage in outreach and service at the program, college, university, community, state, national, and global levels through continuing education and professional development, committee involvement and leadership, service collaborations with agencies, and community and organizational capacity building</w:t>
      </w:r>
    </w:p>
    <w:p w14:paraId="664084CC" w14:textId="77777777" w:rsidR="0034767B" w:rsidRDefault="00102CC2" w:rsidP="00CF552B">
      <w:pPr>
        <w:pStyle w:val="Heading2"/>
      </w:pPr>
      <w:bookmarkStart w:id="16" w:name="_Toc13217295"/>
      <w:bookmarkStart w:id="17" w:name="_Toc106619400"/>
      <w:r w:rsidRPr="00102CC2">
        <w:t>PROGRAM DESCRIPTION</w:t>
      </w:r>
      <w:bookmarkEnd w:id="16"/>
      <w:bookmarkEnd w:id="17"/>
    </w:p>
    <w:p w14:paraId="54336DC6" w14:textId="77777777" w:rsidR="0034767B" w:rsidRDefault="00BD586F" w:rsidP="00CF552B">
      <w:pPr>
        <w:pStyle w:val="Heading3"/>
      </w:pPr>
      <w:bookmarkStart w:id="18" w:name="_Toc13217296"/>
      <w:bookmarkStart w:id="19" w:name="_Toc106619401"/>
      <w:r w:rsidRPr="00102CC2">
        <w:t xml:space="preserve">Plans of </w:t>
      </w:r>
      <w:r w:rsidRPr="00CF552B">
        <w:t>Study</w:t>
      </w:r>
      <w:bookmarkEnd w:id="18"/>
      <w:bookmarkEnd w:id="19"/>
    </w:p>
    <w:p w14:paraId="5407170D" w14:textId="77777777" w:rsidR="0034767B" w:rsidRDefault="003070EA" w:rsidP="003070EA">
      <w:r>
        <w:t>The MSU School of Social Work MSW Program offers students two plans of study: regular and advanced standing.</w:t>
      </w:r>
    </w:p>
    <w:p w14:paraId="2F0C2A8F" w14:textId="490F3A38" w:rsidR="0034767B" w:rsidRDefault="003070EA" w:rsidP="003070EA">
      <w:r w:rsidRPr="003070EA">
        <w:rPr>
          <w:b/>
          <w:i/>
        </w:rPr>
        <w:lastRenderedPageBreak/>
        <w:t>Regular MSW Program:</w:t>
      </w:r>
      <w:r>
        <w:t xml:space="preserve"> Students enrolled in a regular MSW Program can select part-time or full-time enrollment status. The part-time option requires completion of the MSW Program on a three-year plan of study, while full-time students complete the program in two academic years. </w:t>
      </w:r>
      <w:r w:rsidR="00BA0B46">
        <w:t>The</w:t>
      </w:r>
      <w:r>
        <w:t xml:space="preserve"> regular program begin</w:t>
      </w:r>
      <w:r w:rsidR="00BA0B46">
        <w:t>s</w:t>
      </w:r>
      <w:r>
        <w:t xml:space="preserve"> in the fall semester.</w:t>
      </w:r>
    </w:p>
    <w:p w14:paraId="00C98BD1" w14:textId="4D19EA43" w:rsidR="0034767B" w:rsidRDefault="003070EA" w:rsidP="00BD586F">
      <w:r w:rsidRPr="003070EA">
        <w:rPr>
          <w:b/>
          <w:i/>
        </w:rPr>
        <w:t>Advanced Standing MSW Program:</w:t>
      </w:r>
      <w:r>
        <w:t xml:space="preserve"> The advanced standing MSW Program is open to applicants who have graduated from a CSWE</w:t>
      </w:r>
      <w:r w:rsidR="00623EB4">
        <w:t xml:space="preserve"> </w:t>
      </w:r>
      <w:r>
        <w:t>accredited social work baccalaureate program within the last six years</w:t>
      </w:r>
      <w:r w:rsidR="003B23CA">
        <w:t xml:space="preserve"> and have a minimum undergraduate GPA of 3.25</w:t>
      </w:r>
      <w:r>
        <w:t xml:space="preserve">. The full-time advanced standing option allows for completion of requirements within one calendar year and the part-time program allows for two calendar years. </w:t>
      </w:r>
      <w:r w:rsidR="00BA0B46">
        <w:t>A</w:t>
      </w:r>
      <w:r>
        <w:t xml:space="preserve">dvanced standing students start in the summer </w:t>
      </w:r>
      <w:r w:rsidR="00BA0B46" w:rsidRPr="00BA0B46">
        <w:t>semester</w:t>
      </w:r>
      <w:r>
        <w:t>.</w:t>
      </w:r>
    </w:p>
    <w:p w14:paraId="4F057890" w14:textId="77777777" w:rsidR="0034767B" w:rsidRDefault="003E1AE2" w:rsidP="00CF552B">
      <w:pPr>
        <w:pStyle w:val="Heading3"/>
      </w:pPr>
      <w:bookmarkStart w:id="20" w:name="_Toc13217297"/>
      <w:bookmarkStart w:id="21" w:name="_Toc106619402"/>
      <w:r>
        <w:t>Curriculum</w:t>
      </w:r>
      <w:bookmarkEnd w:id="20"/>
      <w:bookmarkEnd w:id="21"/>
    </w:p>
    <w:p w14:paraId="1FEF0987" w14:textId="77777777" w:rsidR="0034767B" w:rsidRDefault="003070EA" w:rsidP="003070EA">
      <w:r>
        <w:t>The MSW curriculum has two major sections: generalist practice and</w:t>
      </w:r>
      <w:r w:rsidR="00BA0B46">
        <w:t xml:space="preserve"> advanced</w:t>
      </w:r>
      <w:r>
        <w:t xml:space="preserve"> specialized practice, both with field placement requirements. </w:t>
      </w:r>
    </w:p>
    <w:p w14:paraId="304D3D7C" w14:textId="0CA904DD" w:rsidR="0034767B" w:rsidRDefault="003070EA" w:rsidP="00573FC7">
      <w:r w:rsidRPr="003070EA">
        <w:rPr>
          <w:b/>
          <w:bCs/>
          <w:i/>
          <w:iCs/>
        </w:rPr>
        <w:t>Generalist practice curriculum:</w:t>
      </w:r>
      <w:r w:rsidRPr="003070EA">
        <w:t xml:space="preserve"> </w:t>
      </w:r>
      <w:r w:rsidR="00EC1438">
        <w:t>Courses in t</w:t>
      </w:r>
      <w:r>
        <w:t>he generalist practice curriculum provide the grounding for all professional social work practice, regardless of setting, speciali</w:t>
      </w:r>
      <w:r w:rsidR="00573FC7">
        <w:t>zation, or professional role.</w:t>
      </w:r>
    </w:p>
    <w:p w14:paraId="1E3C95CA" w14:textId="25DE8AED" w:rsidR="0034767B" w:rsidRDefault="003070EA" w:rsidP="003070EA">
      <w:r w:rsidRPr="238D45E8">
        <w:rPr>
          <w:b/>
          <w:bCs/>
          <w:i/>
          <w:iCs/>
        </w:rPr>
        <w:t>Specialized Practice Curriculum:</w:t>
      </w:r>
      <w:r>
        <w:t xml:space="preserve"> Building on the foundation knowledge and skills acquired in the generalist core courses, these courses are at an advanced</w:t>
      </w:r>
      <w:r w:rsidR="612CA3C0">
        <w:t xml:space="preserve"> </w:t>
      </w:r>
      <w:r>
        <w:t xml:space="preserve">level designed to prepare students for professional social work practice in either </w:t>
      </w:r>
      <w:hyperlink r:id="rId34">
        <w:r w:rsidRPr="238D45E8">
          <w:rPr>
            <w:rStyle w:val="Hyperlink"/>
          </w:rPr>
          <w:t>Clinical Social Work Practice</w:t>
        </w:r>
      </w:hyperlink>
      <w:r>
        <w:t xml:space="preserve"> or </w:t>
      </w:r>
      <w:hyperlink r:id="rId35">
        <w:r w:rsidRPr="238D45E8">
          <w:rPr>
            <w:rStyle w:val="Hyperlink"/>
          </w:rPr>
          <w:t>Organization and Community Leadership</w:t>
        </w:r>
      </w:hyperlink>
      <w:r>
        <w:t xml:space="preserve"> </w:t>
      </w:r>
      <w:r w:rsidR="00375B11">
        <w:t>(OCL</w:t>
      </w:r>
      <w:r>
        <w:t>). The Clinical Practice area prepares students to practice advanced skills in a variety of settings that focus on individuals, families, and small groups. The OCL area prepares students to practice with advanced skills in policy</w:t>
      </w:r>
      <w:r w:rsidR="00F324A9">
        <w:t xml:space="preserve"> </w:t>
      </w:r>
      <w:r>
        <w:t>making, community organizing, program planning, program implementation, and program evaluation.</w:t>
      </w:r>
    </w:p>
    <w:p w14:paraId="0133D02B" w14:textId="77777777" w:rsidR="0034767B" w:rsidRDefault="00BD586F" w:rsidP="00CF552B">
      <w:pPr>
        <w:pStyle w:val="Heading3"/>
      </w:pPr>
      <w:bookmarkStart w:id="22" w:name="_Toc13217298"/>
      <w:bookmarkStart w:id="23" w:name="_Toc106619403"/>
      <w:r w:rsidRPr="00102CC2">
        <w:t>Field Education</w:t>
      </w:r>
      <w:bookmarkEnd w:id="22"/>
      <w:bookmarkEnd w:id="23"/>
    </w:p>
    <w:p w14:paraId="3BC5C55B" w14:textId="5797B744" w:rsidR="0034767B" w:rsidRPr="00C03248" w:rsidRDefault="00375B11" w:rsidP="0AF9D3F9">
      <w:pPr>
        <w:rPr>
          <w:rFonts w:eastAsia="Times New Roman" w:cs="Times New Roman"/>
          <w:strike/>
          <w:color w:val="000000"/>
        </w:rPr>
      </w:pPr>
      <w:bookmarkStart w:id="24" w:name="_Int_o05wOgRR"/>
      <w:r w:rsidRPr="238D45E8">
        <w:rPr>
          <w:rFonts w:eastAsia="Times New Roman" w:cs="Times New Roman"/>
          <w:color w:val="000000" w:themeColor="text1"/>
        </w:rPr>
        <w:t>Students in the regular MSW program complete a total of 960 field hours over four semesters.</w:t>
      </w:r>
      <w:bookmarkEnd w:id="24"/>
      <w:r w:rsidRPr="238D45E8">
        <w:rPr>
          <w:rFonts w:eastAsia="Times New Roman" w:cs="Times New Roman"/>
          <w:color w:val="000000" w:themeColor="text1"/>
        </w:rPr>
        <w:t xml:space="preserve">  Advanced Standing students have a total of </w:t>
      </w:r>
      <w:r w:rsidR="009E7604" w:rsidRPr="238D45E8">
        <w:rPr>
          <w:rFonts w:eastAsia="Times New Roman" w:cs="Times New Roman"/>
          <w:color w:val="000000" w:themeColor="text1"/>
        </w:rPr>
        <w:t>5</w:t>
      </w:r>
      <w:r w:rsidRPr="238D45E8">
        <w:rPr>
          <w:rFonts w:eastAsia="Times New Roman" w:cs="Times New Roman"/>
          <w:color w:val="000000" w:themeColor="text1"/>
        </w:rPr>
        <w:t xml:space="preserve">00 field hours over </w:t>
      </w:r>
      <w:r w:rsidR="009E7604" w:rsidRPr="238D45E8">
        <w:rPr>
          <w:rFonts w:eastAsia="Times New Roman" w:cs="Times New Roman"/>
          <w:color w:val="000000" w:themeColor="text1"/>
        </w:rPr>
        <w:t>two</w:t>
      </w:r>
      <w:r w:rsidRPr="238D45E8">
        <w:rPr>
          <w:rFonts w:eastAsia="Times New Roman" w:cs="Times New Roman"/>
          <w:color w:val="000000" w:themeColor="text1"/>
        </w:rPr>
        <w:t xml:space="preserve"> semesters. </w:t>
      </w:r>
      <w:r w:rsidR="003070EA" w:rsidRPr="238D45E8">
        <w:rPr>
          <w:rFonts w:eastAsia="Times New Roman" w:cs="Times New Roman"/>
          <w:color w:val="000000" w:themeColor="text1"/>
        </w:rPr>
        <w:t xml:space="preserve">Detailed information about field placements is found in </w:t>
      </w:r>
      <w:r w:rsidR="00C03248" w:rsidRPr="238D45E8">
        <w:rPr>
          <w:rFonts w:eastAsia="Times New Roman" w:cs="Times New Roman"/>
          <w:color w:val="000000" w:themeColor="text1"/>
        </w:rPr>
        <w:t xml:space="preserve">the </w:t>
      </w:r>
      <w:hyperlink r:id="rId36">
        <w:r w:rsidR="00C03248" w:rsidRPr="238D45E8">
          <w:rPr>
            <w:rStyle w:val="Hyperlink"/>
            <w:rFonts w:eastAsia="Times New Roman" w:cs="Times New Roman"/>
          </w:rPr>
          <w:t>Field Education Manual</w:t>
        </w:r>
      </w:hyperlink>
      <w:r w:rsidR="00C03248" w:rsidRPr="238D45E8">
        <w:rPr>
          <w:rFonts w:eastAsia="Times New Roman" w:cs="Times New Roman"/>
          <w:color w:val="000000" w:themeColor="text1"/>
        </w:rPr>
        <w:t xml:space="preserve"> available on the </w:t>
      </w:r>
      <w:bookmarkStart w:id="25" w:name="_Int_za5IsYOj"/>
      <w:r w:rsidR="00C03248" w:rsidRPr="238D45E8">
        <w:rPr>
          <w:rFonts w:eastAsia="Times New Roman" w:cs="Times New Roman"/>
          <w:color w:val="000000" w:themeColor="text1"/>
        </w:rPr>
        <w:t>School’s</w:t>
      </w:r>
      <w:bookmarkEnd w:id="25"/>
      <w:r w:rsidR="00C03248" w:rsidRPr="238D45E8">
        <w:rPr>
          <w:rFonts w:eastAsia="Times New Roman" w:cs="Times New Roman"/>
          <w:color w:val="000000" w:themeColor="text1"/>
        </w:rPr>
        <w:t xml:space="preserve"> website. </w:t>
      </w:r>
    </w:p>
    <w:bookmarkStart w:id="26" w:name="_Toc13217299"/>
    <w:p w14:paraId="2D3115B1" w14:textId="5F24F217" w:rsidR="0034767B" w:rsidRDefault="00375B11" w:rsidP="0AF9D3F9">
      <w:pPr>
        <w:pStyle w:val="Heading2"/>
        <w:rPr>
          <w:rStyle w:val="Hyperlink"/>
        </w:rPr>
      </w:pPr>
      <w:r>
        <w:fldChar w:fldCharType="begin"/>
      </w:r>
      <w:r w:rsidR="008525BC">
        <w:instrText>HYPERLINK "https://socialwork.msu.edu/MSW/curriculums.html"</w:instrText>
      </w:r>
      <w:r>
        <w:fldChar w:fldCharType="separate"/>
      </w:r>
      <w:bookmarkStart w:id="27" w:name="_Toc106619404"/>
      <w:r w:rsidR="00102CC2" w:rsidRPr="21BB6E77">
        <w:rPr>
          <w:rStyle w:val="Hyperlink"/>
        </w:rPr>
        <w:t>PROGRAM OPTIONS</w:t>
      </w:r>
      <w:bookmarkEnd w:id="26"/>
      <w:bookmarkEnd w:id="27"/>
      <w:r>
        <w:fldChar w:fldCharType="end"/>
      </w:r>
    </w:p>
    <w:p w14:paraId="0B2AC99A" w14:textId="4A5CA21A" w:rsidR="00A40F60" w:rsidRDefault="00A40F60" w:rsidP="720B4BDF">
      <w:pPr>
        <w:pStyle w:val="pf0"/>
        <w:rPr>
          <w:rStyle w:val="cf01"/>
          <w:rFonts w:ascii="Times New Roman" w:hAnsi="Times New Roman" w:cs="Times New Roman"/>
          <w:sz w:val="24"/>
          <w:szCs w:val="24"/>
        </w:rPr>
      </w:pPr>
      <w:r w:rsidRPr="720B4BDF">
        <w:rPr>
          <w:rStyle w:val="cf01"/>
          <w:rFonts w:ascii="Times New Roman" w:hAnsi="Times New Roman" w:cs="Times New Roman"/>
          <w:sz w:val="24"/>
          <w:szCs w:val="24"/>
        </w:rPr>
        <w:t>Access to the MSW curriculum is made available to students through a variety of platforms that utilize settings that are in-person, via videoconferencing, or fully asynchronous online. Students apply to the program option that best fits their needs; however, all programs and courses are based upon availability and are subject to change. These options embody Michigan State University’s land grant mission which emphasizes access to education to residents across the state. The School of Social Work MSW Program and all the program options are fully accredited by the Council on Social Work Education (CSWE).</w:t>
      </w:r>
    </w:p>
    <w:p w14:paraId="3388154E" w14:textId="59C56F31" w:rsidR="003070EA" w:rsidRDefault="003070EA" w:rsidP="720B4BDF">
      <w:pPr>
        <w:spacing w:after="0"/>
      </w:pPr>
      <w:r>
        <w:t>These program options include:</w:t>
      </w:r>
    </w:p>
    <w:p w14:paraId="07239EC4" w14:textId="0E054DA6" w:rsidR="00375B11" w:rsidRPr="006E43A6" w:rsidRDefault="00375B11" w:rsidP="720B4BDF">
      <w:pPr>
        <w:pStyle w:val="ListBullet"/>
      </w:pPr>
      <w:r>
        <w:t>East Lansing</w:t>
      </w:r>
      <w:r w:rsidR="00412CF2">
        <w:t xml:space="preserve"> Regular Standing</w:t>
      </w:r>
      <w:r>
        <w:t>: full or part time on Michigan State University main campus, traditional weekly face-to-face classes with some online options</w:t>
      </w:r>
      <w:r w:rsidR="00FF5CCC">
        <w:t xml:space="preserve">. </w:t>
      </w:r>
    </w:p>
    <w:p w14:paraId="3F4567F4" w14:textId="0C2EA0EA" w:rsidR="005217FA" w:rsidRDefault="006E43A6" w:rsidP="00D05B9B">
      <w:pPr>
        <w:pStyle w:val="ListBullet"/>
      </w:pPr>
      <w:r>
        <w:t xml:space="preserve">East Lansing Advanced Standing: full or part time on Michigan State University main campus, traditional weekly face-to-face classes with some online options. </w:t>
      </w:r>
    </w:p>
    <w:p w14:paraId="6D55E550" w14:textId="47A54218" w:rsidR="005217FA" w:rsidRDefault="005217FA" w:rsidP="00D05B9B">
      <w:pPr>
        <w:pStyle w:val="ListBullet"/>
      </w:pPr>
      <w:r>
        <w:t>Statewide Blended</w:t>
      </w:r>
      <w:r w:rsidR="006E43A6">
        <w:t xml:space="preserve"> Regular Standing</w:t>
      </w:r>
      <w:r>
        <w:t xml:space="preserve">:  </w:t>
      </w:r>
      <w:r w:rsidR="00FF5CCC">
        <w:t>Regular</w:t>
      </w:r>
      <w:r w:rsidR="002A1D51">
        <w:t xml:space="preserve"> part-time </w:t>
      </w:r>
      <w:r w:rsidR="007D29D5">
        <w:t>online with monthly Saturday synchronous Zoom session</w:t>
      </w:r>
      <w:r w:rsidR="00416384">
        <w:t>s</w:t>
      </w:r>
    </w:p>
    <w:p w14:paraId="27FB75DE" w14:textId="4BBC4620" w:rsidR="006E43A6" w:rsidRDefault="006E43A6" w:rsidP="00A35883">
      <w:pPr>
        <w:pStyle w:val="ListBullet"/>
      </w:pPr>
      <w:r>
        <w:lastRenderedPageBreak/>
        <w:t>Statewide Blended Advanced Standing: full- or part-time, online with monthly Saturday synchronous Zoom sessions</w:t>
      </w:r>
    </w:p>
    <w:p w14:paraId="30D58709" w14:textId="494B27E1" w:rsidR="004F5970" w:rsidRPr="004F5970" w:rsidRDefault="004F5970" w:rsidP="7F561604">
      <w:pPr>
        <w:pStyle w:val="ListBullet"/>
        <w:numPr>
          <w:ilvl w:val="0"/>
          <w:numId w:val="0"/>
        </w:numPr>
        <w:ind w:left="360"/>
      </w:pPr>
    </w:p>
    <w:p w14:paraId="15B21F91" w14:textId="1BD08424" w:rsidR="004C4C56" w:rsidRDefault="003B011D" w:rsidP="238D45E8">
      <w:pPr>
        <w:rPr>
          <w:rFonts w:ascii="Calibri" w:hAnsi="Calibri"/>
          <w:color w:val="000000" w:themeColor="text1"/>
          <w:sz w:val="22"/>
        </w:rPr>
      </w:pPr>
      <w:bookmarkStart w:id="28" w:name="_Int_qtYIohv5"/>
      <w:r>
        <w:t>Table 1</w:t>
      </w:r>
      <w:r w:rsidR="003070EA">
        <w:t xml:space="preserve"> summarizes the characteristics of each program option with regard to availability of regular vs advanced standing program, full-time vs part-time schedule, and areas of specialized practice.</w:t>
      </w:r>
      <w:bookmarkEnd w:id="28"/>
    </w:p>
    <w:p w14:paraId="6D71AA55" w14:textId="49325B5E" w:rsidR="0034767B" w:rsidRPr="0034767B" w:rsidRDefault="0034767B" w:rsidP="0034767B">
      <w:pPr>
        <w:pStyle w:val="Caption"/>
      </w:pPr>
      <w:bookmarkStart w:id="29" w:name="_Toc14443252"/>
      <w:r w:rsidRPr="0034767B">
        <w:t xml:space="preserve">Table </w:t>
      </w:r>
      <w:r>
        <w:fldChar w:fldCharType="begin"/>
      </w:r>
      <w:r>
        <w:instrText>SEQ Table \* ARABIC</w:instrText>
      </w:r>
      <w:r>
        <w:fldChar w:fldCharType="separate"/>
      </w:r>
      <w:r w:rsidR="00C76A73">
        <w:rPr>
          <w:noProof/>
        </w:rPr>
        <w:t>1</w:t>
      </w:r>
      <w:r>
        <w:fldChar w:fldCharType="end"/>
      </w:r>
      <w:r w:rsidRPr="0034767B">
        <w:t>: Characteristics of Program Options</w:t>
      </w:r>
      <w:bookmarkEnd w:id="29"/>
    </w:p>
    <w:tbl>
      <w:tblPr>
        <w:tblStyle w:val="TableGrid11"/>
        <w:tblW w:w="8981" w:type="dxa"/>
        <w:tblInd w:w="0" w:type="dxa"/>
        <w:tblLook w:val="04A0" w:firstRow="1" w:lastRow="0" w:firstColumn="1" w:lastColumn="0" w:noHBand="0" w:noVBand="1"/>
        <w:tblCaption w:val="Characteristics of Program Options Table"/>
        <w:tblDescription w:val="summarizes information from the narrative"/>
      </w:tblPr>
      <w:tblGrid>
        <w:gridCol w:w="2376"/>
        <w:gridCol w:w="1120"/>
        <w:gridCol w:w="1172"/>
        <w:gridCol w:w="1120"/>
        <w:gridCol w:w="1172"/>
        <w:gridCol w:w="959"/>
        <w:gridCol w:w="1062"/>
      </w:tblGrid>
      <w:tr w:rsidR="003070EA" w14:paraId="442FE1A5" w14:textId="77777777" w:rsidTr="238D45E8">
        <w:trPr>
          <w:cantSplit/>
          <w:tblHeader/>
        </w:trPr>
        <w:tc>
          <w:tcPr>
            <w:tcW w:w="2376" w:type="dxa"/>
            <w:vMerge w:val="restart"/>
            <w:tcBorders>
              <w:top w:val="single" w:sz="4" w:space="0" w:color="auto"/>
              <w:left w:val="single" w:sz="4" w:space="0" w:color="auto"/>
              <w:bottom w:val="double" w:sz="4" w:space="0" w:color="auto"/>
              <w:right w:val="single" w:sz="4" w:space="0" w:color="auto"/>
            </w:tcBorders>
            <w:vAlign w:val="center"/>
            <w:hideMark/>
          </w:tcPr>
          <w:p w14:paraId="3CA0629C" w14:textId="77777777" w:rsidR="003070EA" w:rsidRDefault="003070EA">
            <w:pPr>
              <w:rPr>
                <w:rFonts w:ascii="Calibri" w:eastAsia="Times New Roman" w:hAnsi="Calibri" w:cs="Calibri"/>
                <w:color w:val="000000"/>
                <w:sz w:val="22"/>
              </w:rPr>
            </w:pPr>
            <w:r>
              <w:rPr>
                <w:rFonts w:ascii="Calibri" w:hAnsi="Calibri" w:cs="Calibri"/>
                <w:sz w:val="22"/>
              </w:rPr>
              <w:t>Program Option</w:t>
            </w:r>
          </w:p>
        </w:tc>
        <w:tc>
          <w:tcPr>
            <w:tcW w:w="2292" w:type="dxa"/>
            <w:gridSpan w:val="2"/>
            <w:tcBorders>
              <w:top w:val="single" w:sz="4" w:space="0" w:color="auto"/>
              <w:left w:val="single" w:sz="4" w:space="0" w:color="auto"/>
              <w:bottom w:val="single" w:sz="4" w:space="0" w:color="auto"/>
              <w:right w:val="single" w:sz="4" w:space="0" w:color="auto"/>
            </w:tcBorders>
            <w:vAlign w:val="center"/>
            <w:hideMark/>
          </w:tcPr>
          <w:p w14:paraId="6FF3CB84" w14:textId="77777777" w:rsidR="003070EA" w:rsidRDefault="003070EA">
            <w:pPr>
              <w:rPr>
                <w:rFonts w:ascii="Calibri" w:eastAsia="Times New Roman" w:hAnsi="Calibri" w:cs="Calibri"/>
                <w:color w:val="000000"/>
                <w:sz w:val="22"/>
              </w:rPr>
            </w:pPr>
            <w:r>
              <w:rPr>
                <w:rFonts w:ascii="Calibri" w:hAnsi="Calibri" w:cs="Calibri"/>
                <w:sz w:val="22"/>
              </w:rPr>
              <w:t>Regular MSW</w:t>
            </w:r>
          </w:p>
        </w:tc>
        <w:tc>
          <w:tcPr>
            <w:tcW w:w="2292" w:type="dxa"/>
            <w:gridSpan w:val="2"/>
            <w:tcBorders>
              <w:top w:val="single" w:sz="4" w:space="0" w:color="auto"/>
              <w:left w:val="single" w:sz="4" w:space="0" w:color="auto"/>
              <w:bottom w:val="single" w:sz="4" w:space="0" w:color="auto"/>
              <w:right w:val="single" w:sz="4" w:space="0" w:color="auto"/>
            </w:tcBorders>
            <w:vAlign w:val="center"/>
            <w:hideMark/>
          </w:tcPr>
          <w:p w14:paraId="76D386C7" w14:textId="77777777" w:rsidR="003070EA" w:rsidRDefault="003070EA">
            <w:pPr>
              <w:rPr>
                <w:rFonts w:ascii="Calibri" w:eastAsia="Times New Roman" w:hAnsi="Calibri" w:cs="Calibri"/>
                <w:color w:val="000000"/>
                <w:sz w:val="22"/>
              </w:rPr>
            </w:pPr>
            <w:r>
              <w:rPr>
                <w:rFonts w:ascii="Calibri" w:hAnsi="Calibri" w:cs="Calibri"/>
                <w:sz w:val="22"/>
              </w:rPr>
              <w:t>Advanced Standing</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2BE67C00" w14:textId="77777777" w:rsidR="003070EA" w:rsidRDefault="003070EA">
            <w:pPr>
              <w:rPr>
                <w:rFonts w:ascii="Calibri" w:eastAsia="Times New Roman" w:hAnsi="Calibri" w:cs="Calibri"/>
                <w:color w:val="000000"/>
                <w:sz w:val="22"/>
              </w:rPr>
            </w:pPr>
            <w:r>
              <w:rPr>
                <w:rFonts w:ascii="Calibri" w:hAnsi="Calibri" w:cs="Calibri"/>
                <w:sz w:val="22"/>
              </w:rPr>
              <w:t>Area of Specialized Practice</w:t>
            </w:r>
          </w:p>
        </w:tc>
      </w:tr>
      <w:tr w:rsidR="003070EA" w14:paraId="0D3120C3" w14:textId="77777777" w:rsidTr="238D45E8">
        <w:trPr>
          <w:cantSplit/>
        </w:trPr>
        <w:tc>
          <w:tcPr>
            <w:tcW w:w="0" w:type="auto"/>
            <w:vMerge/>
            <w:vAlign w:val="center"/>
            <w:hideMark/>
          </w:tcPr>
          <w:p w14:paraId="7BF04204" w14:textId="77777777" w:rsidR="003070EA" w:rsidRDefault="003070EA">
            <w:pPr>
              <w:rPr>
                <w:rFonts w:ascii="Calibri" w:eastAsia="Times New Roman" w:hAnsi="Calibri" w:cs="Calibri"/>
                <w:color w:val="000000"/>
                <w:sz w:val="22"/>
              </w:rPr>
            </w:pPr>
          </w:p>
        </w:tc>
        <w:tc>
          <w:tcPr>
            <w:tcW w:w="1120" w:type="dxa"/>
            <w:tcBorders>
              <w:top w:val="single" w:sz="4" w:space="0" w:color="auto"/>
              <w:left w:val="single" w:sz="4" w:space="0" w:color="auto"/>
              <w:bottom w:val="double" w:sz="4" w:space="0" w:color="auto"/>
              <w:right w:val="single" w:sz="4" w:space="0" w:color="auto"/>
            </w:tcBorders>
            <w:hideMark/>
          </w:tcPr>
          <w:p w14:paraId="4B2193CE" w14:textId="77777777" w:rsidR="003070EA" w:rsidRDefault="003070EA">
            <w:pPr>
              <w:rPr>
                <w:rFonts w:ascii="Calibri" w:eastAsia="Times New Roman" w:hAnsi="Calibri" w:cs="Calibri"/>
                <w:color w:val="000000"/>
                <w:sz w:val="22"/>
              </w:rPr>
            </w:pPr>
            <w:r>
              <w:rPr>
                <w:rFonts w:ascii="Calibri" w:hAnsi="Calibri" w:cs="Calibri"/>
                <w:sz w:val="22"/>
              </w:rPr>
              <w:t>Full-time</w:t>
            </w:r>
          </w:p>
        </w:tc>
        <w:tc>
          <w:tcPr>
            <w:tcW w:w="1172" w:type="dxa"/>
            <w:tcBorders>
              <w:top w:val="single" w:sz="4" w:space="0" w:color="auto"/>
              <w:left w:val="single" w:sz="4" w:space="0" w:color="auto"/>
              <w:bottom w:val="double" w:sz="4" w:space="0" w:color="auto"/>
              <w:right w:val="single" w:sz="4" w:space="0" w:color="auto"/>
            </w:tcBorders>
            <w:hideMark/>
          </w:tcPr>
          <w:p w14:paraId="62302585" w14:textId="77777777" w:rsidR="003070EA" w:rsidRDefault="003070EA">
            <w:pPr>
              <w:rPr>
                <w:rFonts w:ascii="Calibri" w:eastAsia="Times New Roman" w:hAnsi="Calibri" w:cs="Calibri"/>
                <w:color w:val="000000"/>
                <w:sz w:val="22"/>
              </w:rPr>
            </w:pPr>
            <w:r>
              <w:rPr>
                <w:rFonts w:ascii="Calibri" w:hAnsi="Calibri" w:cs="Calibri"/>
                <w:sz w:val="22"/>
              </w:rPr>
              <w:t>Part-time</w:t>
            </w:r>
          </w:p>
        </w:tc>
        <w:tc>
          <w:tcPr>
            <w:tcW w:w="1120" w:type="dxa"/>
            <w:tcBorders>
              <w:top w:val="single" w:sz="4" w:space="0" w:color="auto"/>
              <w:left w:val="single" w:sz="4" w:space="0" w:color="auto"/>
              <w:bottom w:val="double" w:sz="4" w:space="0" w:color="auto"/>
              <w:right w:val="single" w:sz="4" w:space="0" w:color="auto"/>
            </w:tcBorders>
            <w:hideMark/>
          </w:tcPr>
          <w:p w14:paraId="6C1C376E" w14:textId="77777777" w:rsidR="003070EA" w:rsidRDefault="003070EA">
            <w:pPr>
              <w:rPr>
                <w:rFonts w:ascii="Calibri" w:eastAsia="Times New Roman" w:hAnsi="Calibri" w:cs="Calibri"/>
                <w:color w:val="000000"/>
                <w:sz w:val="22"/>
              </w:rPr>
            </w:pPr>
            <w:r>
              <w:rPr>
                <w:rFonts w:ascii="Calibri" w:hAnsi="Calibri" w:cs="Calibri"/>
                <w:sz w:val="22"/>
              </w:rPr>
              <w:t>Full-time</w:t>
            </w:r>
          </w:p>
        </w:tc>
        <w:tc>
          <w:tcPr>
            <w:tcW w:w="1172" w:type="dxa"/>
            <w:tcBorders>
              <w:top w:val="single" w:sz="4" w:space="0" w:color="auto"/>
              <w:left w:val="single" w:sz="4" w:space="0" w:color="auto"/>
              <w:bottom w:val="double" w:sz="4" w:space="0" w:color="auto"/>
              <w:right w:val="single" w:sz="4" w:space="0" w:color="auto"/>
            </w:tcBorders>
            <w:hideMark/>
          </w:tcPr>
          <w:p w14:paraId="1187682E" w14:textId="77777777" w:rsidR="003070EA" w:rsidRDefault="003070EA">
            <w:pPr>
              <w:rPr>
                <w:rFonts w:ascii="Calibri" w:eastAsia="Times New Roman" w:hAnsi="Calibri" w:cs="Calibri"/>
                <w:color w:val="000000"/>
                <w:sz w:val="22"/>
              </w:rPr>
            </w:pPr>
            <w:r>
              <w:rPr>
                <w:rFonts w:ascii="Calibri" w:hAnsi="Calibri" w:cs="Calibri"/>
                <w:sz w:val="22"/>
              </w:rPr>
              <w:t>Part-time</w:t>
            </w:r>
          </w:p>
        </w:tc>
        <w:tc>
          <w:tcPr>
            <w:tcW w:w="959" w:type="dxa"/>
            <w:tcBorders>
              <w:top w:val="single" w:sz="4" w:space="0" w:color="auto"/>
              <w:left w:val="single" w:sz="4" w:space="0" w:color="auto"/>
              <w:bottom w:val="double" w:sz="4" w:space="0" w:color="auto"/>
              <w:right w:val="single" w:sz="4" w:space="0" w:color="auto"/>
            </w:tcBorders>
            <w:hideMark/>
          </w:tcPr>
          <w:p w14:paraId="12B471DF" w14:textId="77777777" w:rsidR="003070EA" w:rsidRDefault="003070EA">
            <w:pPr>
              <w:rPr>
                <w:rFonts w:ascii="Calibri" w:eastAsia="Times New Roman" w:hAnsi="Calibri" w:cs="Calibri"/>
                <w:color w:val="000000"/>
                <w:sz w:val="22"/>
              </w:rPr>
            </w:pPr>
            <w:r>
              <w:rPr>
                <w:rFonts w:ascii="Calibri" w:hAnsi="Calibri" w:cs="Calibri"/>
                <w:sz w:val="22"/>
              </w:rPr>
              <w:t>Clinical</w:t>
            </w:r>
          </w:p>
        </w:tc>
        <w:tc>
          <w:tcPr>
            <w:tcW w:w="1062" w:type="dxa"/>
            <w:tcBorders>
              <w:top w:val="single" w:sz="4" w:space="0" w:color="auto"/>
              <w:left w:val="single" w:sz="4" w:space="0" w:color="auto"/>
              <w:bottom w:val="double" w:sz="4" w:space="0" w:color="auto"/>
              <w:right w:val="single" w:sz="4" w:space="0" w:color="auto"/>
            </w:tcBorders>
            <w:hideMark/>
          </w:tcPr>
          <w:p w14:paraId="2F814497" w14:textId="2563E58E" w:rsidR="003070EA" w:rsidRDefault="003070EA" w:rsidP="238D45E8">
            <w:pPr>
              <w:rPr>
                <w:rFonts w:ascii="Calibri" w:eastAsia="Times New Roman" w:hAnsi="Calibri" w:cs="Calibri"/>
                <w:color w:val="000000"/>
                <w:sz w:val="22"/>
              </w:rPr>
            </w:pPr>
            <w:bookmarkStart w:id="30" w:name="_Int_e8zIzsE2"/>
            <w:r w:rsidRPr="238D45E8">
              <w:rPr>
                <w:rFonts w:ascii="Calibri" w:hAnsi="Calibri" w:cs="Calibri"/>
                <w:sz w:val="22"/>
              </w:rPr>
              <w:t>OCL</w:t>
            </w:r>
            <w:r w:rsidR="0E99893E" w:rsidRPr="238D45E8">
              <w:rPr>
                <w:rFonts w:ascii="Calibri" w:hAnsi="Calibri" w:cs="Calibri"/>
                <w:sz w:val="22"/>
                <w:vertAlign w:val="superscript"/>
              </w:rPr>
              <w:t>a</w:t>
            </w:r>
            <w:bookmarkEnd w:id="30"/>
          </w:p>
        </w:tc>
      </w:tr>
      <w:tr w:rsidR="003070EA" w14:paraId="530EAC2D" w14:textId="77777777" w:rsidTr="238D45E8">
        <w:trPr>
          <w:cantSplit/>
        </w:trPr>
        <w:tc>
          <w:tcPr>
            <w:tcW w:w="2376" w:type="dxa"/>
            <w:tcBorders>
              <w:top w:val="double" w:sz="4" w:space="0" w:color="auto"/>
              <w:left w:val="single" w:sz="4" w:space="0" w:color="auto"/>
              <w:bottom w:val="single" w:sz="4" w:space="0" w:color="auto"/>
              <w:right w:val="single" w:sz="4" w:space="0" w:color="auto"/>
            </w:tcBorders>
            <w:hideMark/>
          </w:tcPr>
          <w:p w14:paraId="30C28C64" w14:textId="77777777" w:rsidR="003070EA" w:rsidRDefault="003070EA">
            <w:pPr>
              <w:rPr>
                <w:rFonts w:ascii="Calibri" w:eastAsia="Times New Roman" w:hAnsi="Calibri" w:cs="Calibri"/>
                <w:color w:val="000000"/>
                <w:sz w:val="22"/>
              </w:rPr>
            </w:pPr>
            <w:r>
              <w:rPr>
                <w:rFonts w:ascii="Calibri" w:hAnsi="Calibri" w:cs="Calibri"/>
                <w:sz w:val="22"/>
              </w:rPr>
              <w:t>East Lansing</w:t>
            </w:r>
          </w:p>
        </w:tc>
        <w:tc>
          <w:tcPr>
            <w:tcW w:w="1120" w:type="dxa"/>
            <w:tcBorders>
              <w:top w:val="double" w:sz="4" w:space="0" w:color="auto"/>
              <w:left w:val="single" w:sz="4" w:space="0" w:color="auto"/>
              <w:bottom w:val="single" w:sz="4" w:space="0" w:color="auto"/>
              <w:right w:val="single" w:sz="4" w:space="0" w:color="auto"/>
            </w:tcBorders>
            <w:hideMark/>
          </w:tcPr>
          <w:p w14:paraId="3290B0F8" w14:textId="77777777" w:rsidR="003070EA" w:rsidRDefault="003070EA">
            <w:pPr>
              <w:rPr>
                <w:rFonts w:ascii="Calibri" w:eastAsia="Times New Roman" w:hAnsi="Calibri" w:cs="Calibri"/>
                <w:color w:val="000000"/>
                <w:sz w:val="22"/>
              </w:rPr>
            </w:pPr>
            <w:r>
              <w:rPr>
                <w:rFonts w:ascii="Wingdings" w:eastAsia="Wingdings" w:hAnsi="Wingdings" w:cs="Wingdings"/>
                <w:sz w:val="22"/>
              </w:rPr>
              <w:t></w:t>
            </w:r>
          </w:p>
        </w:tc>
        <w:tc>
          <w:tcPr>
            <w:tcW w:w="1172" w:type="dxa"/>
            <w:tcBorders>
              <w:top w:val="double" w:sz="4" w:space="0" w:color="auto"/>
              <w:left w:val="single" w:sz="4" w:space="0" w:color="auto"/>
              <w:bottom w:val="single" w:sz="4" w:space="0" w:color="auto"/>
              <w:right w:val="single" w:sz="4" w:space="0" w:color="auto"/>
            </w:tcBorders>
            <w:hideMark/>
          </w:tcPr>
          <w:p w14:paraId="73E1EF5C" w14:textId="77777777" w:rsidR="003070EA" w:rsidRDefault="003070EA">
            <w:pPr>
              <w:rPr>
                <w:rFonts w:ascii="Calibri" w:eastAsia="Times New Roman" w:hAnsi="Calibri" w:cs="Calibri"/>
                <w:color w:val="000000"/>
                <w:sz w:val="22"/>
              </w:rPr>
            </w:pPr>
            <w:r>
              <w:rPr>
                <w:rFonts w:ascii="Wingdings" w:eastAsia="Wingdings" w:hAnsi="Wingdings" w:cs="Wingdings"/>
                <w:sz w:val="22"/>
              </w:rPr>
              <w:t></w:t>
            </w:r>
          </w:p>
        </w:tc>
        <w:tc>
          <w:tcPr>
            <w:tcW w:w="1120" w:type="dxa"/>
            <w:tcBorders>
              <w:top w:val="double" w:sz="4" w:space="0" w:color="auto"/>
              <w:left w:val="single" w:sz="4" w:space="0" w:color="auto"/>
              <w:bottom w:val="single" w:sz="4" w:space="0" w:color="auto"/>
              <w:right w:val="single" w:sz="4" w:space="0" w:color="auto"/>
            </w:tcBorders>
            <w:hideMark/>
          </w:tcPr>
          <w:p w14:paraId="3DA89163" w14:textId="77777777" w:rsidR="003070EA" w:rsidRDefault="003070EA">
            <w:pPr>
              <w:rPr>
                <w:rFonts w:ascii="Calibri" w:eastAsia="Times New Roman" w:hAnsi="Calibri" w:cs="Calibri"/>
                <w:color w:val="000000"/>
                <w:sz w:val="22"/>
              </w:rPr>
            </w:pPr>
            <w:r>
              <w:rPr>
                <w:rFonts w:ascii="Wingdings" w:eastAsia="Wingdings" w:hAnsi="Wingdings" w:cs="Wingdings"/>
                <w:sz w:val="22"/>
              </w:rPr>
              <w:t></w:t>
            </w:r>
          </w:p>
        </w:tc>
        <w:tc>
          <w:tcPr>
            <w:tcW w:w="1172" w:type="dxa"/>
            <w:tcBorders>
              <w:top w:val="double" w:sz="4" w:space="0" w:color="auto"/>
              <w:left w:val="single" w:sz="4" w:space="0" w:color="auto"/>
              <w:bottom w:val="single" w:sz="4" w:space="0" w:color="auto"/>
              <w:right w:val="single" w:sz="4" w:space="0" w:color="auto"/>
            </w:tcBorders>
            <w:hideMark/>
          </w:tcPr>
          <w:p w14:paraId="06DE4B46" w14:textId="77777777" w:rsidR="003070EA" w:rsidRDefault="003070EA">
            <w:pPr>
              <w:rPr>
                <w:rFonts w:ascii="Calibri" w:eastAsia="Times New Roman" w:hAnsi="Calibri" w:cs="Calibri"/>
                <w:color w:val="000000"/>
                <w:sz w:val="22"/>
              </w:rPr>
            </w:pPr>
            <w:r>
              <w:rPr>
                <w:rFonts w:ascii="Wingdings" w:eastAsia="Wingdings" w:hAnsi="Wingdings" w:cs="Wingdings"/>
                <w:sz w:val="22"/>
              </w:rPr>
              <w:t></w:t>
            </w:r>
          </w:p>
        </w:tc>
        <w:tc>
          <w:tcPr>
            <w:tcW w:w="959" w:type="dxa"/>
            <w:tcBorders>
              <w:top w:val="double" w:sz="4" w:space="0" w:color="auto"/>
              <w:left w:val="single" w:sz="4" w:space="0" w:color="auto"/>
              <w:bottom w:val="single" w:sz="4" w:space="0" w:color="auto"/>
              <w:right w:val="single" w:sz="4" w:space="0" w:color="auto"/>
            </w:tcBorders>
            <w:hideMark/>
          </w:tcPr>
          <w:p w14:paraId="18FA7AC6" w14:textId="77777777" w:rsidR="003070EA" w:rsidRDefault="003070EA">
            <w:pPr>
              <w:rPr>
                <w:rFonts w:ascii="Calibri" w:eastAsia="Times New Roman" w:hAnsi="Calibri" w:cs="Calibri"/>
                <w:color w:val="000000"/>
                <w:sz w:val="22"/>
              </w:rPr>
            </w:pPr>
            <w:r>
              <w:rPr>
                <w:rFonts w:ascii="Wingdings" w:eastAsia="Wingdings" w:hAnsi="Wingdings" w:cs="Wingdings"/>
                <w:sz w:val="22"/>
              </w:rPr>
              <w:t></w:t>
            </w:r>
          </w:p>
        </w:tc>
        <w:tc>
          <w:tcPr>
            <w:tcW w:w="1062" w:type="dxa"/>
            <w:tcBorders>
              <w:top w:val="double" w:sz="4" w:space="0" w:color="auto"/>
              <w:left w:val="single" w:sz="4" w:space="0" w:color="auto"/>
              <w:bottom w:val="single" w:sz="4" w:space="0" w:color="auto"/>
              <w:right w:val="single" w:sz="4" w:space="0" w:color="auto"/>
            </w:tcBorders>
            <w:hideMark/>
          </w:tcPr>
          <w:p w14:paraId="5C44B633" w14:textId="77777777" w:rsidR="003070EA" w:rsidRDefault="003070EA">
            <w:pPr>
              <w:rPr>
                <w:rFonts w:ascii="Calibri" w:eastAsia="Times New Roman" w:hAnsi="Calibri" w:cs="Calibri"/>
                <w:color w:val="000000"/>
                <w:sz w:val="22"/>
              </w:rPr>
            </w:pPr>
            <w:r>
              <w:rPr>
                <w:rFonts w:ascii="Wingdings" w:eastAsia="Wingdings" w:hAnsi="Wingdings" w:cs="Wingdings"/>
                <w:sz w:val="22"/>
              </w:rPr>
              <w:t></w:t>
            </w:r>
          </w:p>
        </w:tc>
      </w:tr>
      <w:tr w:rsidR="003070EA" w14:paraId="5169D2E2" w14:textId="77777777" w:rsidTr="238D45E8">
        <w:trPr>
          <w:cantSplit/>
        </w:trPr>
        <w:tc>
          <w:tcPr>
            <w:tcW w:w="2376" w:type="dxa"/>
            <w:tcBorders>
              <w:top w:val="single" w:sz="4" w:space="0" w:color="auto"/>
              <w:left w:val="single" w:sz="4" w:space="0" w:color="auto"/>
              <w:bottom w:val="single" w:sz="4" w:space="0" w:color="auto"/>
              <w:right w:val="single" w:sz="4" w:space="0" w:color="auto"/>
            </w:tcBorders>
            <w:hideMark/>
          </w:tcPr>
          <w:p w14:paraId="6B6D67BF" w14:textId="77777777" w:rsidR="003070EA" w:rsidRDefault="003070EA" w:rsidP="364441A1">
            <w:pPr>
              <w:rPr>
                <w:rFonts w:ascii="Calibri" w:eastAsia="Times New Roman" w:hAnsi="Calibri" w:cs="Calibri"/>
                <w:color w:val="000000" w:themeColor="text1"/>
                <w:sz w:val="22"/>
              </w:rPr>
            </w:pPr>
            <w:r w:rsidRPr="364441A1">
              <w:rPr>
                <w:rFonts w:ascii="Calibri" w:hAnsi="Calibri" w:cs="Calibri"/>
                <w:sz w:val="22"/>
              </w:rPr>
              <w:t>Statewide Blended</w:t>
            </w:r>
          </w:p>
        </w:tc>
        <w:tc>
          <w:tcPr>
            <w:tcW w:w="1120" w:type="dxa"/>
            <w:tcBorders>
              <w:top w:val="single" w:sz="4" w:space="0" w:color="auto"/>
              <w:left w:val="single" w:sz="4" w:space="0" w:color="auto"/>
              <w:bottom w:val="single" w:sz="4" w:space="0" w:color="auto"/>
              <w:right w:val="single" w:sz="4" w:space="0" w:color="auto"/>
            </w:tcBorders>
            <w:hideMark/>
          </w:tcPr>
          <w:p w14:paraId="63AA2182" w14:textId="77777777" w:rsidR="364441A1" w:rsidRDefault="364441A1" w:rsidP="364441A1">
            <w:pPr>
              <w:rPr>
                <w:rFonts w:ascii="Calibri" w:eastAsia="Times New Roman" w:hAnsi="Calibri" w:cs="Calibri"/>
                <w:color w:val="000000" w:themeColor="text1"/>
                <w:sz w:val="22"/>
              </w:rPr>
            </w:pPr>
          </w:p>
        </w:tc>
        <w:tc>
          <w:tcPr>
            <w:tcW w:w="1172" w:type="dxa"/>
            <w:tcBorders>
              <w:top w:val="single" w:sz="4" w:space="0" w:color="auto"/>
              <w:left w:val="single" w:sz="4" w:space="0" w:color="auto"/>
              <w:bottom w:val="single" w:sz="4" w:space="0" w:color="auto"/>
              <w:right w:val="single" w:sz="4" w:space="0" w:color="auto"/>
            </w:tcBorders>
            <w:hideMark/>
          </w:tcPr>
          <w:p w14:paraId="5831C21B" w14:textId="77777777" w:rsidR="003070EA" w:rsidRDefault="003070EA" w:rsidP="364441A1">
            <w:pPr>
              <w:rPr>
                <w:rFonts w:ascii="Calibri" w:eastAsia="Times New Roman" w:hAnsi="Calibri" w:cs="Calibri"/>
                <w:color w:val="000000" w:themeColor="text1"/>
                <w:sz w:val="22"/>
              </w:rPr>
            </w:pPr>
            <w:r w:rsidRPr="364441A1">
              <w:rPr>
                <w:rFonts w:ascii="Wingdings" w:eastAsia="Wingdings" w:hAnsi="Wingdings" w:cs="Wingdings"/>
                <w:sz w:val="22"/>
              </w:rPr>
              <w:t></w:t>
            </w:r>
          </w:p>
        </w:tc>
        <w:tc>
          <w:tcPr>
            <w:tcW w:w="1120" w:type="dxa"/>
            <w:tcBorders>
              <w:top w:val="single" w:sz="4" w:space="0" w:color="auto"/>
              <w:left w:val="single" w:sz="4" w:space="0" w:color="auto"/>
              <w:bottom w:val="single" w:sz="4" w:space="0" w:color="auto"/>
              <w:right w:val="single" w:sz="4" w:space="0" w:color="auto"/>
            </w:tcBorders>
          </w:tcPr>
          <w:p w14:paraId="2A9D1920" w14:textId="3B1B1239" w:rsidR="5D257C30" w:rsidRDefault="5D257C30" w:rsidP="364441A1">
            <w:pPr>
              <w:rPr>
                <w:rFonts w:ascii="Calibri" w:eastAsia="Times New Roman" w:hAnsi="Calibri" w:cs="Calibri"/>
                <w:color w:val="000000" w:themeColor="text1"/>
                <w:sz w:val="22"/>
              </w:rPr>
            </w:pPr>
            <w:r w:rsidRPr="364441A1">
              <w:rPr>
                <w:rFonts w:ascii="Wingdings" w:eastAsia="Wingdings" w:hAnsi="Wingdings" w:cs="Wingdings"/>
                <w:sz w:val="22"/>
              </w:rPr>
              <w:t></w:t>
            </w:r>
          </w:p>
        </w:tc>
        <w:tc>
          <w:tcPr>
            <w:tcW w:w="1172" w:type="dxa"/>
            <w:tcBorders>
              <w:top w:val="single" w:sz="4" w:space="0" w:color="auto"/>
              <w:left w:val="single" w:sz="4" w:space="0" w:color="auto"/>
              <w:bottom w:val="single" w:sz="4" w:space="0" w:color="auto"/>
              <w:right w:val="single" w:sz="4" w:space="0" w:color="auto"/>
            </w:tcBorders>
          </w:tcPr>
          <w:p w14:paraId="5D746B7E" w14:textId="77777777" w:rsidR="003070EA" w:rsidRDefault="003070EA" w:rsidP="364441A1">
            <w:pPr>
              <w:rPr>
                <w:rFonts w:ascii="Calibri" w:eastAsia="Times New Roman" w:hAnsi="Calibri" w:cs="Calibri"/>
                <w:color w:val="000000" w:themeColor="text1"/>
                <w:sz w:val="22"/>
              </w:rPr>
            </w:pPr>
            <w:r w:rsidRPr="364441A1">
              <w:rPr>
                <w:rFonts w:ascii="Wingdings" w:eastAsia="Wingdings" w:hAnsi="Wingdings" w:cs="Wingdings"/>
                <w:sz w:val="22"/>
              </w:rPr>
              <w:t></w:t>
            </w:r>
          </w:p>
        </w:tc>
        <w:tc>
          <w:tcPr>
            <w:tcW w:w="959" w:type="dxa"/>
            <w:tcBorders>
              <w:top w:val="single" w:sz="4" w:space="0" w:color="auto"/>
              <w:left w:val="single" w:sz="4" w:space="0" w:color="auto"/>
              <w:bottom w:val="single" w:sz="4" w:space="0" w:color="auto"/>
              <w:right w:val="single" w:sz="4" w:space="0" w:color="auto"/>
            </w:tcBorders>
            <w:hideMark/>
          </w:tcPr>
          <w:p w14:paraId="01E2FDE7" w14:textId="77777777" w:rsidR="003070EA" w:rsidRDefault="003070EA" w:rsidP="364441A1">
            <w:pPr>
              <w:rPr>
                <w:rFonts w:ascii="Calibri" w:eastAsia="Times New Roman" w:hAnsi="Calibri" w:cs="Calibri"/>
                <w:color w:val="000000" w:themeColor="text1"/>
                <w:sz w:val="22"/>
              </w:rPr>
            </w:pPr>
            <w:r w:rsidRPr="364441A1">
              <w:rPr>
                <w:rFonts w:ascii="Wingdings" w:eastAsia="Wingdings" w:hAnsi="Wingdings" w:cs="Wingdings"/>
                <w:sz w:val="22"/>
              </w:rPr>
              <w:t></w:t>
            </w:r>
          </w:p>
        </w:tc>
        <w:tc>
          <w:tcPr>
            <w:tcW w:w="1062" w:type="dxa"/>
            <w:tcBorders>
              <w:top w:val="single" w:sz="4" w:space="0" w:color="auto"/>
              <w:left w:val="single" w:sz="4" w:space="0" w:color="auto"/>
              <w:bottom w:val="single" w:sz="4" w:space="0" w:color="auto"/>
              <w:right w:val="single" w:sz="4" w:space="0" w:color="auto"/>
            </w:tcBorders>
            <w:hideMark/>
          </w:tcPr>
          <w:p w14:paraId="1C377C1B" w14:textId="77777777" w:rsidR="003070EA" w:rsidRDefault="003070EA" w:rsidP="364441A1">
            <w:pPr>
              <w:rPr>
                <w:rFonts w:ascii="Calibri" w:eastAsia="Times New Roman" w:hAnsi="Calibri" w:cs="Calibri"/>
                <w:color w:val="000000" w:themeColor="text1"/>
                <w:sz w:val="22"/>
              </w:rPr>
            </w:pPr>
            <w:r w:rsidRPr="364441A1">
              <w:rPr>
                <w:rFonts w:ascii="Wingdings" w:eastAsia="Wingdings" w:hAnsi="Wingdings" w:cs="Wingdings"/>
                <w:sz w:val="22"/>
              </w:rPr>
              <w:t></w:t>
            </w:r>
          </w:p>
        </w:tc>
      </w:tr>
    </w:tbl>
    <w:p w14:paraId="46823791" w14:textId="77777777" w:rsidR="00A40F60" w:rsidRDefault="00A40F60" w:rsidP="004D42A2">
      <w:pPr>
        <w:spacing w:after="0"/>
        <w:rPr>
          <w:rFonts w:ascii="Calibri" w:hAnsi="Calibri" w:cs="Calibri"/>
          <w:sz w:val="22"/>
          <w:vertAlign w:val="superscript"/>
        </w:rPr>
      </w:pPr>
    </w:p>
    <w:p w14:paraId="40F57DEC" w14:textId="56B58D51" w:rsidR="003070EA" w:rsidRPr="008525BC" w:rsidRDefault="007E1997" w:rsidP="49B70528">
      <w:pPr>
        <w:spacing w:after="0"/>
        <w:rPr>
          <w:rFonts w:ascii="Calibri" w:hAnsi="Calibri" w:cs="Calibri"/>
          <w:sz w:val="18"/>
          <w:szCs w:val="18"/>
        </w:rPr>
      </w:pPr>
      <w:bookmarkStart w:id="31" w:name="_Int_2y13u2mE"/>
      <w:r w:rsidRPr="238D45E8">
        <w:rPr>
          <w:rFonts w:ascii="Calibri" w:hAnsi="Calibri" w:cs="Calibri"/>
          <w:sz w:val="18"/>
          <w:szCs w:val="18"/>
          <w:vertAlign w:val="superscript"/>
        </w:rPr>
        <w:t>a</w:t>
      </w:r>
      <w:r w:rsidR="003070EA" w:rsidRPr="238D45E8">
        <w:rPr>
          <w:rFonts w:ascii="Calibri" w:hAnsi="Calibri" w:cs="Calibri"/>
          <w:sz w:val="18"/>
          <w:szCs w:val="18"/>
        </w:rPr>
        <w:t>OCL</w:t>
      </w:r>
      <w:bookmarkEnd w:id="31"/>
      <w:r w:rsidR="003070EA" w:rsidRPr="238D45E8">
        <w:rPr>
          <w:rFonts w:ascii="Calibri" w:hAnsi="Calibri" w:cs="Calibri"/>
          <w:sz w:val="18"/>
          <w:szCs w:val="18"/>
        </w:rPr>
        <w:t xml:space="preserve"> = Organization and Community Leadership</w:t>
      </w:r>
      <w:r w:rsidR="00961643" w:rsidRPr="238D45E8">
        <w:rPr>
          <w:rFonts w:ascii="Calibri" w:hAnsi="Calibri" w:cs="Calibri"/>
          <w:sz w:val="18"/>
          <w:szCs w:val="18"/>
        </w:rPr>
        <w:t xml:space="preserve"> (NOTE: </w:t>
      </w:r>
      <w:r w:rsidR="00A40F60" w:rsidRPr="238D45E8">
        <w:rPr>
          <w:rFonts w:ascii="Calibri" w:hAnsi="Calibri" w:cs="Calibri"/>
          <w:sz w:val="18"/>
          <w:szCs w:val="18"/>
        </w:rPr>
        <w:t xml:space="preserve">The OCL practice course format is subject to change based upon availability and needs of the student cohort. As such, East Lansing </w:t>
      </w:r>
      <w:r w:rsidR="00961643" w:rsidRPr="238D45E8">
        <w:rPr>
          <w:rFonts w:ascii="Calibri" w:hAnsi="Calibri" w:cs="Calibri"/>
          <w:sz w:val="18"/>
          <w:szCs w:val="18"/>
        </w:rPr>
        <w:t xml:space="preserve">and Statewide Blended students </w:t>
      </w:r>
      <w:r w:rsidR="00A40F60" w:rsidRPr="238D45E8">
        <w:rPr>
          <w:rFonts w:ascii="Calibri" w:hAnsi="Calibri" w:cs="Calibri"/>
          <w:sz w:val="18"/>
          <w:szCs w:val="18"/>
        </w:rPr>
        <w:t xml:space="preserve">may take </w:t>
      </w:r>
      <w:r w:rsidR="00961643" w:rsidRPr="238D45E8">
        <w:rPr>
          <w:rFonts w:ascii="Calibri" w:hAnsi="Calibri" w:cs="Calibri"/>
          <w:sz w:val="18"/>
          <w:szCs w:val="18"/>
        </w:rPr>
        <w:t xml:space="preserve">the OCL practice courses </w:t>
      </w:r>
      <w:r w:rsidR="00A40F60" w:rsidRPr="238D45E8">
        <w:rPr>
          <w:rFonts w:ascii="Calibri" w:hAnsi="Calibri" w:cs="Calibri"/>
          <w:sz w:val="18"/>
          <w:szCs w:val="18"/>
        </w:rPr>
        <w:t>in one of the following formats: in-person on the East Lansing campus, synchronous online, or a</w:t>
      </w:r>
      <w:r w:rsidR="00A40F60" w:rsidRPr="238D45E8">
        <w:rPr>
          <w:rFonts w:asciiTheme="minorHAnsi" w:hAnsiTheme="minorHAnsi"/>
          <w:sz w:val="18"/>
          <w:szCs w:val="18"/>
        </w:rPr>
        <w:t>synchronous online with monthly Saturday synchronous Zoom sessions</w:t>
      </w:r>
      <w:r w:rsidR="00CF4A6A" w:rsidRPr="238D45E8">
        <w:rPr>
          <w:rFonts w:ascii="Calibri" w:hAnsi="Calibri" w:cs="Calibri"/>
          <w:sz w:val="18"/>
          <w:szCs w:val="18"/>
        </w:rPr>
        <w:t>.</w:t>
      </w:r>
    </w:p>
    <w:p w14:paraId="5F29AC54" w14:textId="77DF915D" w:rsidR="004D42A2" w:rsidRDefault="004D42A2" w:rsidP="003070EA">
      <w:pPr>
        <w:rPr>
          <w:rFonts w:ascii="Calibri" w:eastAsia="Times New Roman" w:hAnsi="Calibri" w:cs="Calibri"/>
          <w:color w:val="000000"/>
          <w:sz w:val="22"/>
        </w:rPr>
      </w:pPr>
    </w:p>
    <w:p w14:paraId="24ECA3B9" w14:textId="77777777" w:rsidR="0034767B" w:rsidRDefault="00002032" w:rsidP="00B870BC">
      <w:pPr>
        <w:pStyle w:val="Heading3"/>
      </w:pPr>
      <w:bookmarkStart w:id="32" w:name="_Toc13217300"/>
      <w:bookmarkStart w:id="33" w:name="_Toc106619405"/>
      <w:r w:rsidRPr="00B870BC">
        <w:t>Geographic Eligibility</w:t>
      </w:r>
      <w:bookmarkEnd w:id="32"/>
      <w:bookmarkEnd w:id="33"/>
    </w:p>
    <w:p w14:paraId="2551B3A5" w14:textId="3D603D44" w:rsidR="0034767B" w:rsidRDefault="549D9D4A" w:rsidP="00002032">
      <w:r>
        <w:t xml:space="preserve">If </w:t>
      </w:r>
      <w:r w:rsidR="6E0B77A6">
        <w:t>s</w:t>
      </w:r>
      <w:r w:rsidR="003004B7">
        <w:t xml:space="preserve">tudents wishing to enroll in </w:t>
      </w:r>
      <w:r w:rsidR="00493FAF">
        <w:t xml:space="preserve">the Statewide Blended </w:t>
      </w:r>
      <w:r w:rsidR="01F3F370">
        <w:t>program</w:t>
      </w:r>
      <w:r w:rsidR="00493FAF">
        <w:t xml:space="preserve"> </w:t>
      </w:r>
      <w:r w:rsidR="00002032">
        <w:t>live out of state, they must live within 50 miles of the Michigan border.</w:t>
      </w:r>
    </w:p>
    <w:p w14:paraId="51E0360F" w14:textId="77777777" w:rsidR="00546F4F" w:rsidRDefault="00546F4F">
      <w:pPr>
        <w:spacing w:line="276" w:lineRule="auto"/>
        <w:rPr>
          <w:b/>
        </w:rPr>
      </w:pPr>
      <w:bookmarkStart w:id="34" w:name="_Toc13217301"/>
      <w:r>
        <w:br w:type="page"/>
      </w:r>
    </w:p>
    <w:p w14:paraId="4A6586B3" w14:textId="25192D01" w:rsidR="0034767B" w:rsidRDefault="00102CC2" w:rsidP="00CF552B">
      <w:pPr>
        <w:pStyle w:val="Heading2"/>
      </w:pPr>
      <w:bookmarkStart w:id="35" w:name="_Toc106619406"/>
      <w:r w:rsidRPr="00102CC2">
        <w:lastRenderedPageBreak/>
        <w:t>OTHER LEARNING OPPORTUNITIES</w:t>
      </w:r>
      <w:bookmarkEnd w:id="34"/>
      <w:bookmarkEnd w:id="35"/>
    </w:p>
    <w:p w14:paraId="33ED5EFD" w14:textId="77777777" w:rsidR="0034767B" w:rsidRDefault="00BD586F" w:rsidP="00CF552B">
      <w:pPr>
        <w:pStyle w:val="Heading3"/>
      </w:pPr>
      <w:bookmarkStart w:id="36" w:name="_Toc13217302"/>
      <w:bookmarkStart w:id="37" w:name="_Toc106619407"/>
      <w:r w:rsidRPr="00102CC2">
        <w:t>Certificate Programs</w:t>
      </w:r>
      <w:bookmarkEnd w:id="36"/>
      <w:bookmarkEnd w:id="37"/>
    </w:p>
    <w:p w14:paraId="3461E135" w14:textId="6FD9784A" w:rsidR="003070EA" w:rsidRDefault="003070EA" w:rsidP="00CF4A6A">
      <w:r>
        <w:t>The School of Social Work offers</w:t>
      </w:r>
      <w:r w:rsidR="00CF4A6A">
        <w:t xml:space="preserve"> several </w:t>
      </w:r>
      <w:hyperlink r:id="rId37">
        <w:r w:rsidR="00CF4A6A" w:rsidRPr="238D45E8">
          <w:rPr>
            <w:rStyle w:val="Hyperlink"/>
          </w:rPr>
          <w:t>certificate program</w:t>
        </w:r>
      </w:hyperlink>
      <w:r w:rsidR="00CF4A6A">
        <w:t xml:space="preserve"> options</w:t>
      </w:r>
      <w:r>
        <w:t xml:space="preserve"> to further prepare students for practice in specific fields. Although requirements vary across programs, to achieve a certificate</w:t>
      </w:r>
      <w:r w:rsidR="7E8AE707">
        <w:t>,</w:t>
      </w:r>
      <w:r>
        <w:t xml:space="preserve"> students typically must complete specific courses focused on the area of specialty</w:t>
      </w:r>
      <w:r w:rsidR="00483274">
        <w:t xml:space="preserve">, </w:t>
      </w:r>
      <w:r>
        <w:t>a specialized field placement</w:t>
      </w:r>
      <w:r w:rsidR="00483274">
        <w:t>, and in some cases a specialized field liaison group</w:t>
      </w:r>
      <w:r>
        <w:t>. The School of Social Work Certificates include:</w:t>
      </w:r>
    </w:p>
    <w:p w14:paraId="4B2CAD16" w14:textId="77777777" w:rsidR="003070EA" w:rsidRDefault="003070EA" w:rsidP="00D05B9B">
      <w:pPr>
        <w:pStyle w:val="ListBullet"/>
      </w:pPr>
      <w:r>
        <w:t>Chance at Childhood</w:t>
      </w:r>
    </w:p>
    <w:p w14:paraId="0BF9153D" w14:textId="77777777" w:rsidR="003070EA" w:rsidRDefault="003070EA" w:rsidP="00D05B9B">
      <w:pPr>
        <w:pStyle w:val="ListBullet"/>
      </w:pPr>
      <w:r>
        <w:t>Child Welfare</w:t>
      </w:r>
    </w:p>
    <w:p w14:paraId="26A0906C" w14:textId="5E9A2065" w:rsidR="003070EA" w:rsidRDefault="003070EA" w:rsidP="00D05B9B">
      <w:pPr>
        <w:pStyle w:val="ListBullet"/>
      </w:pPr>
      <w:r>
        <w:t>Combat Veterans</w:t>
      </w:r>
    </w:p>
    <w:p w14:paraId="78D14A62" w14:textId="77777777" w:rsidR="003070EA" w:rsidRDefault="003070EA" w:rsidP="00D05B9B">
      <w:pPr>
        <w:pStyle w:val="ListBullet"/>
      </w:pPr>
      <w:r>
        <w:t>Evidence Based Trauma Treatment</w:t>
      </w:r>
    </w:p>
    <w:p w14:paraId="101F98ED" w14:textId="2BC1E28B" w:rsidR="003070EA" w:rsidRDefault="00E9454B" w:rsidP="00D05B9B">
      <w:pPr>
        <w:pStyle w:val="ListBullet"/>
      </w:pPr>
      <w:r>
        <w:t>Health and Aging in Social Work</w:t>
      </w:r>
    </w:p>
    <w:p w14:paraId="1E28925A" w14:textId="1C8C5518" w:rsidR="00646F43" w:rsidRDefault="003070EA" w:rsidP="00A66977">
      <w:pPr>
        <w:pStyle w:val="ListBullet"/>
      </w:pPr>
      <w:r>
        <w:t>School Social Work</w:t>
      </w:r>
    </w:p>
    <w:p w14:paraId="024DED79" w14:textId="42D0D834" w:rsidR="2A1D331E" w:rsidRDefault="2A1D331E" w:rsidP="00424AC5">
      <w:pPr>
        <w:pStyle w:val="ListBullet"/>
      </w:pPr>
      <w:r>
        <w:t>Human Services Management</w:t>
      </w:r>
    </w:p>
    <w:p w14:paraId="1A632CEC" w14:textId="77777777" w:rsidR="00424AC5" w:rsidRDefault="00424AC5" w:rsidP="00424AC5">
      <w:pPr>
        <w:spacing w:after="0"/>
      </w:pPr>
    </w:p>
    <w:p w14:paraId="3B5C9BAB" w14:textId="09C9B64C" w:rsidR="0034767B" w:rsidRDefault="003070EA" w:rsidP="00BD586F">
      <w:r w:rsidRPr="003070EA">
        <w:t>Students apply for Certificate Programs once they have been accepted into the MSW Program</w:t>
      </w:r>
      <w:r w:rsidR="00483274">
        <w:t>. Acceptance into Certificate Programs is not guaranteed and</w:t>
      </w:r>
      <w:r w:rsidRPr="003070EA">
        <w:t xml:space="preserve"> may be limited due to field education or course size constraints. Information about the Certificate Programs is available on the MSW Program website</w:t>
      </w:r>
      <w:r w:rsidR="00483274">
        <w:t xml:space="preserve"> and interested students are encouraged to contact Certificate Coordinators</w:t>
      </w:r>
      <w:r w:rsidR="006734A5">
        <w:t xml:space="preserve"> for more information</w:t>
      </w:r>
      <w:r w:rsidR="00483274">
        <w:t>.</w:t>
      </w:r>
    </w:p>
    <w:p w14:paraId="6ACCC656" w14:textId="77777777" w:rsidR="0034767B" w:rsidRDefault="00BD586F" w:rsidP="00CF552B">
      <w:pPr>
        <w:pStyle w:val="Heading3"/>
      </w:pPr>
      <w:bookmarkStart w:id="38" w:name="_Toc13217303"/>
      <w:bookmarkStart w:id="39" w:name="_Toc106619408"/>
      <w:r w:rsidRPr="00102CC2">
        <w:t>Advocacy Scholars Program</w:t>
      </w:r>
      <w:bookmarkEnd w:id="38"/>
      <w:bookmarkEnd w:id="39"/>
    </w:p>
    <w:p w14:paraId="4CE1BB91" w14:textId="65DFD411" w:rsidR="003070EA" w:rsidRDefault="003070EA" w:rsidP="003070EA">
      <w:r>
        <w:t xml:space="preserve">The School of Social Work offers an Advocacy Scholars Program for students interested in specialized training in advocacy. Students complete a field placement </w:t>
      </w:r>
      <w:r w:rsidR="00CF4A6A">
        <w:t xml:space="preserve">or similar experiential learning opportunity </w:t>
      </w:r>
      <w:r>
        <w:t xml:space="preserve">in an agency with an advocacy focus, receive mentoring around career development in advocacy, take </w:t>
      </w:r>
      <w:r w:rsidR="00CF4A6A">
        <w:t xml:space="preserve">optional </w:t>
      </w:r>
      <w:r>
        <w:t>advanced coursework, and interact with leaders in the field working in a variety of social programs and government positions. This program is open to students in any of our MSW program options</w:t>
      </w:r>
      <w:r w:rsidR="00CF4A6A">
        <w:t xml:space="preserve"> and concentrations</w:t>
      </w:r>
      <w:r>
        <w:t>.</w:t>
      </w:r>
    </w:p>
    <w:p w14:paraId="0AE579ED" w14:textId="171C422C" w:rsidR="0034767B" w:rsidRDefault="003070EA" w:rsidP="00CF4A6A">
      <w:r>
        <w:t xml:space="preserve">Students apply for the </w:t>
      </w:r>
      <w:hyperlink r:id="rId38" w:history="1">
        <w:r w:rsidRPr="00CF4A6A">
          <w:rPr>
            <w:rStyle w:val="Hyperlink"/>
          </w:rPr>
          <w:t>Advocacy Scholars Program</w:t>
        </w:r>
      </w:hyperlink>
      <w:r>
        <w:t xml:space="preserve"> once they have been accepted into the MSW program. </w:t>
      </w:r>
    </w:p>
    <w:p w14:paraId="2083412E" w14:textId="77777777" w:rsidR="0034767B" w:rsidRDefault="00102CC2" w:rsidP="00CF552B">
      <w:pPr>
        <w:pStyle w:val="Heading3"/>
      </w:pPr>
      <w:bookmarkStart w:id="40" w:name="_Toc13217304"/>
      <w:bookmarkStart w:id="41" w:name="_Toc106619409"/>
      <w:r w:rsidRPr="00102CC2">
        <w:t>Research Scholars Program</w:t>
      </w:r>
      <w:bookmarkEnd w:id="40"/>
      <w:bookmarkEnd w:id="41"/>
    </w:p>
    <w:p w14:paraId="66685182" w14:textId="5B04C260" w:rsidR="0034767B" w:rsidRDefault="001117FF" w:rsidP="00BD586F">
      <w:r w:rsidRPr="001117FF">
        <w:t xml:space="preserve">The School of Social Work Research Scholars Program provides support for MSW students interested in gaining </w:t>
      </w:r>
      <w:r>
        <w:t xml:space="preserve">experience working on a faculty-led research project. </w:t>
      </w:r>
      <w:r w:rsidRPr="001117FF">
        <w:t xml:space="preserve">Students work </w:t>
      </w:r>
      <w:r w:rsidR="007E7E48">
        <w:t xml:space="preserve">up to </w:t>
      </w:r>
      <w:r w:rsidRPr="001117FF">
        <w:t>10 hours a week during the academic year on a research project with a faculty</w:t>
      </w:r>
      <w:r w:rsidR="009D0E4F">
        <w:t>.</w:t>
      </w:r>
      <w:r w:rsidRPr="001117FF">
        <w:t xml:space="preserve"> </w:t>
      </w:r>
      <w:r>
        <w:t xml:space="preserve">This program is open to students in any of our MSW program options. </w:t>
      </w:r>
      <w:r w:rsidRPr="001117FF">
        <w:t xml:space="preserve">Applications for the Research Scholars Program open each </w:t>
      </w:r>
      <w:r w:rsidR="00AC4EBC" w:rsidRPr="001117FF">
        <w:t>fall</w:t>
      </w:r>
      <w:r w:rsidRPr="001117FF">
        <w:t xml:space="preserve">. </w:t>
      </w:r>
    </w:p>
    <w:p w14:paraId="4B0BD339" w14:textId="77777777" w:rsidR="00BD586F" w:rsidRPr="00102CC2" w:rsidRDefault="00BD586F" w:rsidP="00CF552B">
      <w:pPr>
        <w:pStyle w:val="Heading3"/>
      </w:pPr>
      <w:bookmarkStart w:id="42" w:name="_Toc13217305"/>
      <w:bookmarkStart w:id="43" w:name="_Toc106619410"/>
      <w:r w:rsidRPr="00102CC2">
        <w:t>Dual Degree Options</w:t>
      </w:r>
      <w:bookmarkEnd w:id="42"/>
      <w:bookmarkEnd w:id="43"/>
    </w:p>
    <w:p w14:paraId="1FB31A3C" w14:textId="0284C19E" w:rsidR="0034767B" w:rsidRDefault="00372831" w:rsidP="00372831">
      <w:r>
        <w:t xml:space="preserve">The School of Social Work offers two dual degree options. </w:t>
      </w:r>
      <w:r w:rsidR="7F77F2FC">
        <w:t>The College of Social Science requires a formal Memorandum of Understanding (MOU) for these dual degree options reviewed and approved at the program, College, and Graduate School levels.</w:t>
      </w:r>
      <w:r w:rsidR="006E2147">
        <w:t xml:space="preserve"> </w:t>
      </w:r>
      <w:r>
        <w:t>Students interested in pursuing dual enrollment must apply to and be admitted to each of the programs separately</w:t>
      </w:r>
      <w:r w:rsidR="00877182">
        <w:t xml:space="preserve"> then work with their program advisors to </w:t>
      </w:r>
      <w:r w:rsidR="00D12005">
        <w:t>put together a plan of study</w:t>
      </w:r>
      <w:r>
        <w:t xml:space="preserve">. </w:t>
      </w:r>
    </w:p>
    <w:p w14:paraId="3502322F" w14:textId="68137A51" w:rsidR="0034767B" w:rsidRDefault="58A70F17" w:rsidP="3F7356BB">
      <w:pPr>
        <w:rPr>
          <w:i/>
          <w:iCs/>
        </w:rPr>
      </w:pPr>
      <w:r w:rsidRPr="3F7356BB">
        <w:rPr>
          <w:b/>
          <w:bCs/>
          <w:i/>
          <w:iCs/>
        </w:rPr>
        <w:t>Master of Social Work and Juris Doctor (MSW/JD):</w:t>
      </w:r>
      <w:r w:rsidRPr="3F7356BB">
        <w:rPr>
          <w:i/>
          <w:iCs/>
        </w:rPr>
        <w:t xml:space="preserve"> </w:t>
      </w:r>
      <w:r>
        <w:t xml:space="preserve">This option may be of interest to students who wish to combine social work with law. Students must apply separately to the School of Social Work MSW Program and </w:t>
      </w:r>
      <w:r>
        <w:lastRenderedPageBreak/>
        <w:t xml:space="preserve">the MSU College of Law JD </w:t>
      </w:r>
      <w:r w:rsidR="2D0C0E5D">
        <w:t>Program and</w:t>
      </w:r>
      <w:r>
        <w:t xml:space="preserve"> be accepted into both programs. The plan of study involves a full-time commitment for 4 years and students must be able to attend face-to-face classes in East Lansing. </w:t>
      </w:r>
      <w:hyperlink r:id="rId39">
        <w:r w:rsidRPr="3F7356BB">
          <w:rPr>
            <w:rStyle w:val="Hyperlink"/>
          </w:rPr>
          <w:t>Information about admissions to the MSU College of Law can be found on the College of Law website</w:t>
        </w:r>
      </w:hyperlink>
      <w:r>
        <w:t>.</w:t>
      </w:r>
    </w:p>
    <w:p w14:paraId="304C0C5E" w14:textId="0DF55E23" w:rsidR="0034767B" w:rsidRDefault="00372831" w:rsidP="00372831">
      <w:pPr>
        <w:rPr>
          <w:i/>
        </w:rPr>
      </w:pPr>
      <w:r w:rsidRPr="007441D6">
        <w:rPr>
          <w:b/>
          <w:i/>
        </w:rPr>
        <w:t>Master of Social Work and Master of Public Health:</w:t>
      </w:r>
      <w:r w:rsidRPr="00372831">
        <w:rPr>
          <w:i/>
        </w:rPr>
        <w:t xml:space="preserve"> </w:t>
      </w:r>
      <w:r w:rsidRPr="00372831">
        <w:t xml:space="preserve">The MSU College of Human Medicine (CHM) offers a fully online Master’s in Public Health (MPH) Program. This option may be of interest to students who wish to combine social work with public health. Information about applying to the MPH program can be found </w:t>
      </w:r>
      <w:r w:rsidR="00B011EF">
        <w:t>on</w:t>
      </w:r>
      <w:r w:rsidRPr="00372831">
        <w:t xml:space="preserve"> the </w:t>
      </w:r>
      <w:hyperlink r:id="rId40" w:history="1">
        <w:r w:rsidRPr="00372831">
          <w:rPr>
            <w:rStyle w:val="Hyperlink"/>
          </w:rPr>
          <w:t>MPH degree website</w:t>
        </w:r>
      </w:hyperlink>
      <w:r w:rsidR="007441D6">
        <w:t xml:space="preserve">. </w:t>
      </w:r>
      <w:r w:rsidRPr="00372831">
        <w:t xml:space="preserve">Students must apply separately to the School of Social Work MSW Program and the MSU College of Human Medicine MPH Program and be accepted into both programs. The </w:t>
      </w:r>
      <w:r w:rsidR="0072362F">
        <w:t xml:space="preserve">individual </w:t>
      </w:r>
      <w:r w:rsidRPr="00372831">
        <w:t xml:space="preserve">plan of study varies by student. </w:t>
      </w:r>
    </w:p>
    <w:p w14:paraId="70833D13" w14:textId="77777777" w:rsidR="0034767B" w:rsidRDefault="00702825" w:rsidP="00CF552B">
      <w:pPr>
        <w:pStyle w:val="Heading3"/>
      </w:pPr>
      <w:bookmarkStart w:id="44" w:name="_Toc13217306"/>
      <w:bookmarkStart w:id="45" w:name="_Toc106619411"/>
      <w:r w:rsidRPr="00102CC2">
        <w:t>Independent Study Courses</w:t>
      </w:r>
      <w:bookmarkEnd w:id="44"/>
      <w:bookmarkEnd w:id="45"/>
    </w:p>
    <w:p w14:paraId="75CAF451" w14:textId="59ED47A0" w:rsidR="00102CC2" w:rsidRDefault="00D07D29" w:rsidP="00D07D29">
      <w:r>
        <w:t xml:space="preserve">Independent study courses will only be approved when students have academic interests that cannot be pursued within the context of established courses. An </w:t>
      </w:r>
      <w:r w:rsidR="00166CBC">
        <w:t xml:space="preserve">independent study </w:t>
      </w:r>
      <w:r>
        <w:t xml:space="preserve">must be proposed in writing by the student, accepted for supervision by a faculty member, and approved by the student’s </w:t>
      </w:r>
      <w:r w:rsidR="00B00271">
        <w:t>Graduate Advisor</w:t>
      </w:r>
      <w:r w:rsidR="00166CBC">
        <w:t xml:space="preserve"> </w:t>
      </w:r>
      <w:r>
        <w:t xml:space="preserve">and the MSW Program Director </w:t>
      </w:r>
      <w:r w:rsidR="00CF4A6A">
        <w:t>before the deadlin</w:t>
      </w:r>
      <w:r w:rsidR="3F2B64CC">
        <w:t>e</w:t>
      </w:r>
      <w:r w:rsidR="00CF4A6A">
        <w:t xml:space="preserve"> to add/drop for</w:t>
      </w:r>
      <w:r>
        <w:t xml:space="preserve"> the semester. The student must complete the</w:t>
      </w:r>
      <w:r w:rsidR="00166CBC">
        <w:t xml:space="preserve"> University’s</w:t>
      </w:r>
      <w:r>
        <w:t xml:space="preserve"> </w:t>
      </w:r>
      <w:hyperlink r:id="rId41">
        <w:r w:rsidR="00166CBC" w:rsidRPr="720B4BDF">
          <w:rPr>
            <w:rStyle w:val="Hyperlink"/>
          </w:rPr>
          <w:t>Application for Independent Study</w:t>
        </w:r>
      </w:hyperlink>
      <w:r>
        <w:t xml:space="preserve"> with the supervising faculty member and submit it to the graduate office. Indep</w:t>
      </w:r>
      <w:r w:rsidR="00166CBC">
        <w:t>endent study for the MSW degree</w:t>
      </w:r>
      <w:r>
        <w:t xml:space="preserve"> can only be done to fulfill elective credits. Once approved</w:t>
      </w:r>
      <w:r w:rsidR="43D5BF77">
        <w:t xml:space="preserve">, </w:t>
      </w:r>
      <w:r>
        <w:t xml:space="preserve">students will register for </w:t>
      </w:r>
      <w:r w:rsidR="00166CBC">
        <w:t xml:space="preserve">the appropriate section of </w:t>
      </w:r>
      <w:r>
        <w:t>SW 890.</w:t>
      </w:r>
      <w:r w:rsidR="007569D5">
        <w:t xml:space="preserve"> Students interested in pursuing an independent study should contact their advisor to determine if it is appropriate and complete the required paperwork.</w:t>
      </w:r>
    </w:p>
    <w:p w14:paraId="060BAF5B" w14:textId="77777777" w:rsidR="00102CC2" w:rsidRDefault="00C650D9" w:rsidP="00C650D9">
      <w:pPr>
        <w:jc w:val="center"/>
      </w:pPr>
      <w:r>
        <w:rPr>
          <w:noProof/>
        </w:rPr>
        <w:drawing>
          <wp:inline distT="0" distB="0" distL="0" distR="0" wp14:anchorId="5EB9C228" wp14:editId="33BFF92E">
            <wp:extent cx="3903980" cy="63500"/>
            <wp:effectExtent l="0" t="0" r="1270" b="0"/>
            <wp:docPr id="279316510" name="Picture 279316510"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0952E724" w14:textId="3073D712" w:rsidR="00362D82" w:rsidRPr="00616E8B" w:rsidRDefault="00616E8B" w:rsidP="00CF552B">
      <w:pPr>
        <w:pStyle w:val="Heading1"/>
      </w:pPr>
      <w:bookmarkStart w:id="46" w:name="_Toc13217307"/>
      <w:bookmarkStart w:id="47" w:name="_Toc106619412"/>
      <w:r w:rsidRPr="00616E8B">
        <w:t>Program Components</w:t>
      </w:r>
      <w:bookmarkEnd w:id="46"/>
      <w:r w:rsidR="00795992">
        <w:t xml:space="preserve"> and Degree Requirements</w:t>
      </w:r>
      <w:bookmarkEnd w:id="47"/>
    </w:p>
    <w:p w14:paraId="4C7A0294" w14:textId="77777777" w:rsidR="00362D82" w:rsidRPr="00C650D9" w:rsidRDefault="00616E8B" w:rsidP="00CF552B">
      <w:pPr>
        <w:pStyle w:val="Heading2"/>
      </w:pPr>
      <w:bookmarkStart w:id="48" w:name="_Toc13217308"/>
      <w:bookmarkStart w:id="49" w:name="_Toc106619413"/>
      <w:r w:rsidRPr="00C650D9">
        <w:t>PROGRAM ORIENTATION</w:t>
      </w:r>
      <w:bookmarkEnd w:id="48"/>
      <w:bookmarkEnd w:id="49"/>
    </w:p>
    <w:p w14:paraId="0758FF1C" w14:textId="7DF5B9E1" w:rsidR="00C650D9" w:rsidRDefault="0018148E" w:rsidP="00E136C7">
      <w:pPr>
        <w:pStyle w:val="ListBullet"/>
        <w:numPr>
          <w:ilvl w:val="0"/>
          <w:numId w:val="0"/>
        </w:numPr>
        <w:spacing w:after="200"/>
      </w:pPr>
      <w:r>
        <w:t xml:space="preserve">All students are required to attend orientation on the East Lansing MSU Campus. </w:t>
      </w:r>
      <w:r w:rsidR="00837309">
        <w:t>This is typically held in</w:t>
      </w:r>
      <w:r w:rsidR="00E83F3C">
        <w:t xml:space="preserve"> </w:t>
      </w:r>
      <w:r w:rsidR="00CF4A6A">
        <w:t>person in</w:t>
      </w:r>
      <w:r w:rsidR="16CA5BD4">
        <w:t xml:space="preserve"> early May for Advanced Standing students and</w:t>
      </w:r>
      <w:r w:rsidR="00837309">
        <w:t xml:space="preserve"> </w:t>
      </w:r>
      <w:r w:rsidR="00B10379">
        <w:t xml:space="preserve">in </w:t>
      </w:r>
      <w:r w:rsidR="00837309">
        <w:t>mid-August</w:t>
      </w:r>
      <w:r w:rsidR="52265D8D">
        <w:t xml:space="preserve"> for Regular Standing students.</w:t>
      </w:r>
      <w:r w:rsidR="1CE28CCB">
        <w:t xml:space="preserve"> Orientation </w:t>
      </w:r>
      <w:r w:rsidR="001A4F65">
        <w:t>includes information about the program</w:t>
      </w:r>
      <w:r w:rsidR="005226FC">
        <w:t xml:space="preserve">; </w:t>
      </w:r>
      <w:r w:rsidR="001A4F65">
        <w:t xml:space="preserve">resources and </w:t>
      </w:r>
      <w:r w:rsidR="005226FC">
        <w:t>opportunities</w:t>
      </w:r>
      <w:r w:rsidR="001A4F65">
        <w:t xml:space="preserve"> available through the School, the College, and the University</w:t>
      </w:r>
      <w:r w:rsidR="005226FC">
        <w:t xml:space="preserve">; a chance to interact with </w:t>
      </w:r>
      <w:r w:rsidR="000B000D">
        <w:t>peers and faculty; and time in small groups with graduate advisors to learn more about the nuts and bolts</w:t>
      </w:r>
      <w:r w:rsidR="002A5BA1">
        <w:t xml:space="preserve"> of the program and ask questions. The exact dates of orientation will be shared in welcome materials once students are admitted to the program</w:t>
      </w:r>
      <w:r w:rsidR="00983A71">
        <w:t>.</w:t>
      </w:r>
    </w:p>
    <w:p w14:paraId="7C3F820D" w14:textId="77777777" w:rsidR="0034767B" w:rsidRDefault="00616E8B" w:rsidP="00CF552B">
      <w:pPr>
        <w:pStyle w:val="Heading2"/>
      </w:pPr>
      <w:bookmarkStart w:id="50" w:name="_Toc13217309"/>
      <w:bookmarkStart w:id="51" w:name="_Toc106619414"/>
      <w:r>
        <w:t>ADVISING</w:t>
      </w:r>
      <w:bookmarkEnd w:id="50"/>
      <w:bookmarkEnd w:id="51"/>
    </w:p>
    <w:p w14:paraId="2B6D255C" w14:textId="22E2DD91" w:rsidR="0034767B" w:rsidRDefault="00C650D9" w:rsidP="00C650D9">
      <w:r>
        <w:t xml:space="preserve">The MSW Program uses a model of </w:t>
      </w:r>
      <w:r w:rsidR="61928C8B">
        <w:t>supportive</w:t>
      </w:r>
      <w:r>
        <w:t xml:space="preserve"> advising </w:t>
      </w:r>
      <w:r w:rsidR="615DE380">
        <w:t>to facilitate academic and professional growth</w:t>
      </w:r>
      <w:r>
        <w:t xml:space="preserve">. All </w:t>
      </w:r>
      <w:r w:rsidR="00B00271">
        <w:t>Graduate Advisor</w:t>
      </w:r>
      <w:r>
        <w:t xml:space="preserve">s </w:t>
      </w:r>
      <w:r w:rsidR="00983A71">
        <w:t>have</w:t>
      </w:r>
      <w:r>
        <w:t xml:space="preserve"> MSW degrees from CSWE-accredited schools and have come from the professional practice communities. Each </w:t>
      </w:r>
      <w:r w:rsidR="00B00271">
        <w:t>Graduate Advisor</w:t>
      </w:r>
      <w:r>
        <w:t xml:space="preserve"> is knowledgeable about curriculum planning and the University’s administrative structure, procedures, and resources, and </w:t>
      </w:r>
      <w:r w:rsidR="00471441">
        <w:t xml:space="preserve">is </w:t>
      </w:r>
      <w:r>
        <w:t>experienced in working with diverse groups.</w:t>
      </w:r>
    </w:p>
    <w:p w14:paraId="153EFEFC" w14:textId="2E93CD64" w:rsidR="0034767B" w:rsidRDefault="00C650D9" w:rsidP="00C650D9">
      <w:r>
        <w:t xml:space="preserve">Students are introduced to their </w:t>
      </w:r>
      <w:r w:rsidR="00B00271">
        <w:t>Graduate Advisor</w:t>
      </w:r>
      <w:r>
        <w:t xml:space="preserve"> first through their letter of welcome once they accept admission into the MSW Program, then again at orientation</w:t>
      </w:r>
      <w:r w:rsidR="2F2DFA25">
        <w:t xml:space="preserve"> activities</w:t>
      </w:r>
      <w:r>
        <w:t xml:space="preserve">. </w:t>
      </w:r>
      <w:r w:rsidR="7B1BB0CE">
        <w:t>Students are encouraged to meet with their advisor as needed about any academic issues or questions they may have to secure a smooth transition into the program and maintain success throughout their educational journey.</w:t>
      </w:r>
      <w:r w:rsidR="00BA0285">
        <w:t xml:space="preserve"> </w:t>
      </w:r>
    </w:p>
    <w:p w14:paraId="28F25E99" w14:textId="2421CE12" w:rsidR="00D81CFD" w:rsidRDefault="00C650D9" w:rsidP="00C650D9">
      <w:r>
        <w:t>The student’s advisor is available to discuss course selection, certificate programs, School and MSU policies and procedures, and concerns about coursework and issues affecting academic performance</w:t>
      </w:r>
      <w:r w:rsidR="00DB2D20">
        <w:t>,</w:t>
      </w:r>
      <w:r>
        <w:t xml:space="preserve"> and professional </w:t>
      </w:r>
      <w:r>
        <w:lastRenderedPageBreak/>
        <w:t>development</w:t>
      </w:r>
      <w:r w:rsidR="00FB30B1">
        <w:t>.</w:t>
      </w:r>
      <w:r w:rsidR="00A66977">
        <w:t xml:space="preserve"> </w:t>
      </w:r>
      <w:r w:rsidR="00D81CFD">
        <w:t xml:space="preserve">In addition, the </w:t>
      </w:r>
      <w:r w:rsidR="6E816C52">
        <w:t xml:space="preserve">Graduate Office provides a variety of </w:t>
      </w:r>
      <w:r w:rsidR="005507A3">
        <w:t>career development events and provide</w:t>
      </w:r>
      <w:r w:rsidR="705CCA1E">
        <w:t>s</w:t>
      </w:r>
      <w:r w:rsidR="005507A3">
        <w:t xml:space="preserve"> additional support and mentoring as needed.</w:t>
      </w:r>
    </w:p>
    <w:p w14:paraId="06A2183A" w14:textId="40909561" w:rsidR="00D3431B" w:rsidRDefault="00C650D9" w:rsidP="00C650D9">
      <w:r>
        <w:t>Advising in a professional school is an important activity that not only clarifies how to complete academic program requirements but also provides students with a forum to discuss a variety of professional topics such as career opportunities and career goals and aspirations.</w:t>
      </w:r>
      <w:r w:rsidR="4504A155">
        <w:t xml:space="preserve"> Please see the overview below to guide the development of a network of support for the academic journey.</w:t>
      </w:r>
      <w:r>
        <w:t xml:space="preserve"> </w:t>
      </w:r>
      <w:r w:rsidR="00D3431B">
        <w:rPr>
          <w:noProof/>
        </w:rPr>
        <w:drawing>
          <wp:inline distT="0" distB="0" distL="0" distR="0" wp14:anchorId="59063E65" wp14:editId="05BF3FDB">
            <wp:extent cx="5943600" cy="4285615"/>
            <wp:effectExtent l="0" t="0" r="0" b="635"/>
            <wp:docPr id="5" name="Picture 5"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pic:nvPicPr>
                  <pic:blipFill>
                    <a:blip r:embed="rId43">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7FAC99AA-36AB-FCB4-B2EA-9A60EEA53514}"/>
                        </a:ext>
                      </a:extLst>
                    </a:blip>
                    <a:srcRect l="8704" t="8874" r="8445" b="13791"/>
                    <a:stretch>
                      <a:fillRect/>
                    </a:stretch>
                  </pic:blipFill>
                  <pic:spPr>
                    <a:xfrm>
                      <a:off x="0" y="0"/>
                      <a:ext cx="5943600" cy="4285615"/>
                    </a:xfrm>
                    <a:prstGeom prst="rect">
                      <a:avLst/>
                    </a:prstGeom>
                  </pic:spPr>
                </pic:pic>
              </a:graphicData>
            </a:graphic>
          </wp:inline>
        </w:drawing>
      </w:r>
    </w:p>
    <w:p w14:paraId="36CCFF53" w14:textId="77777777" w:rsidR="0034767B" w:rsidRDefault="00573D29" w:rsidP="00CF552B">
      <w:pPr>
        <w:pStyle w:val="Heading2"/>
      </w:pPr>
      <w:bookmarkStart w:id="52" w:name="_Toc13217310"/>
      <w:bookmarkStart w:id="53" w:name="_Toc106619415"/>
      <w:r>
        <w:t>COURSEWORK</w:t>
      </w:r>
      <w:bookmarkEnd w:id="52"/>
      <w:bookmarkEnd w:id="53"/>
    </w:p>
    <w:p w14:paraId="716BE199" w14:textId="72E303F6" w:rsidR="0034767B" w:rsidRDefault="00573FC7" w:rsidP="00C650D9">
      <w:r>
        <w:t>In the regular MSW Program, s</w:t>
      </w:r>
      <w:r w:rsidR="00C650D9">
        <w:t>tudents must complete a total of 57 credit hours in coursework: 27 credits for req</w:t>
      </w:r>
      <w:r>
        <w:t>uired generalist core courses, 5</w:t>
      </w:r>
      <w:r w:rsidR="00C650D9">
        <w:t xml:space="preserve"> credits for advanced core courses, 1</w:t>
      </w:r>
      <w:r>
        <w:t>9</w:t>
      </w:r>
      <w:r w:rsidR="00C650D9">
        <w:t xml:space="preserve"> credits in the area of specialized practice, and 6 elective credi</w:t>
      </w:r>
      <w:r>
        <w:t>ts</w:t>
      </w:r>
      <w:r w:rsidR="49C21296">
        <w:t>*</w:t>
      </w:r>
      <w:r w:rsidR="2EB17F76">
        <w:t>. To</w:t>
      </w:r>
      <w:r w:rsidR="00A66977">
        <w:t xml:space="preserve"> </w:t>
      </w:r>
      <w:r w:rsidR="008025DF">
        <w:t>count toward the MSW degree,</w:t>
      </w:r>
      <w:r w:rsidR="00213660">
        <w:t xml:space="preserve"> electives</w:t>
      </w:r>
      <w:r w:rsidR="008025DF">
        <w:t xml:space="preserve"> must be taken at a 400 level or above.</w:t>
      </w:r>
    </w:p>
    <w:p w14:paraId="52BAB19A" w14:textId="3FEB3F76" w:rsidR="0034767B" w:rsidRDefault="00C650D9" w:rsidP="00C650D9">
      <w:r>
        <w:t>Advanced standing students take 3</w:t>
      </w:r>
      <w:r w:rsidR="007E21B1">
        <w:t>6</w:t>
      </w:r>
      <w:r>
        <w:t xml:space="preserve"> credits of coursework: 1</w:t>
      </w:r>
      <w:r w:rsidR="00573FC7">
        <w:t>3</w:t>
      </w:r>
      <w:r>
        <w:t xml:space="preserve"> credi</w:t>
      </w:r>
      <w:r w:rsidR="00B54281">
        <w:t>ts for advanced core courses, 19</w:t>
      </w:r>
      <w:r>
        <w:t xml:space="preserve"> credits in an area of specialized practice and </w:t>
      </w:r>
      <w:r w:rsidR="590FFB27">
        <w:t>10</w:t>
      </w:r>
      <w:r>
        <w:t xml:space="preserve"> elective credits</w:t>
      </w:r>
      <w:r w:rsidR="6754ECBF">
        <w:t>*</w:t>
      </w:r>
      <w:r>
        <w:t xml:space="preserve">. To count towards the </w:t>
      </w:r>
      <w:r w:rsidR="004D3DD0">
        <w:t>MSW degree</w:t>
      </w:r>
      <w:r>
        <w:t xml:space="preserve">, elective courses must be taken at a 400 level or above. </w:t>
      </w:r>
    </w:p>
    <w:p w14:paraId="0DE90316" w14:textId="203BD825" w:rsidR="5FCCC369" w:rsidRDefault="5FCCC369" w:rsidP="72EA8357">
      <w:r>
        <w:t xml:space="preserve">*Students who have chosen the OCL concentration need to take an additional </w:t>
      </w:r>
      <w:r w:rsidR="7CB36B2A">
        <w:t xml:space="preserve">3 </w:t>
      </w:r>
      <w:r w:rsidR="00CF4A6A">
        <w:t xml:space="preserve">credits of </w:t>
      </w:r>
      <w:r>
        <w:t xml:space="preserve">OCL focused electives, for a total of 9 elective </w:t>
      </w:r>
      <w:r w:rsidR="2EEB6EEC">
        <w:t>credits</w:t>
      </w:r>
      <w:r>
        <w:t xml:space="preserve"> for regula</w:t>
      </w:r>
      <w:r w:rsidR="6CC6A76F">
        <w:t>r standing students</w:t>
      </w:r>
      <w:r>
        <w:t xml:space="preserve"> and 13</w:t>
      </w:r>
      <w:r w:rsidR="2B18923D">
        <w:t xml:space="preserve"> elective credits for advanced sta</w:t>
      </w:r>
      <w:r w:rsidR="0F966383">
        <w:t xml:space="preserve">nding </w:t>
      </w:r>
      <w:r w:rsidR="2B18923D">
        <w:t>students.</w:t>
      </w:r>
      <w:r w:rsidR="0641D035">
        <w:t xml:space="preserve"> OCL students should contact their advisor for a specific list of OCL focused electives.</w:t>
      </w:r>
    </w:p>
    <w:p w14:paraId="76C84A33" w14:textId="0BFBC956" w:rsidR="00AA1581" w:rsidRDefault="000F2FB5" w:rsidP="00AA1581">
      <w:pPr>
        <w:pStyle w:val="Heading3"/>
      </w:pPr>
      <w:bookmarkStart w:id="54" w:name="_Toc106619416"/>
      <w:r>
        <w:lastRenderedPageBreak/>
        <w:t>Course</w:t>
      </w:r>
      <w:r w:rsidR="00AA1581">
        <w:t xml:space="preserve"> Requirements</w:t>
      </w:r>
      <w:bookmarkEnd w:id="54"/>
    </w:p>
    <w:p w14:paraId="7CD3714C" w14:textId="77777777" w:rsidR="00AA1581" w:rsidRDefault="00AA1581" w:rsidP="00AA1581">
      <w:r>
        <w:t>Students must have sufficient flexibility in their personal and professional lives to commit to taking classes (with course loads usually exceeding the University’s minimum credits for full- and part-time status) and being in field placement (with schedules of at least 16 hours per week each semester during regular business hours). The School of Social Work cannot grant academic credit for life or previous work experience in lieu of any course or field education.</w:t>
      </w:r>
    </w:p>
    <w:p w14:paraId="56AE6AAB" w14:textId="77777777" w:rsidR="00AA1581" w:rsidRDefault="00AA1581" w:rsidP="00AA1581">
      <w:r w:rsidRPr="009F4BC7">
        <w:t>T</w:t>
      </w:r>
      <w:r>
        <w:t>he two t</w:t>
      </w:r>
      <w:r w:rsidRPr="009F4BC7">
        <w:t>able</w:t>
      </w:r>
      <w:r>
        <w:t>s</w:t>
      </w:r>
      <w:r w:rsidRPr="009F4BC7">
        <w:t xml:space="preserve"> below contain information on the courses required for completion of the </w:t>
      </w:r>
      <w:r>
        <w:t>MSW</w:t>
      </w:r>
      <w:r w:rsidRPr="009F4BC7">
        <w:t xml:space="preserve"> Program at Michigan State University. </w:t>
      </w:r>
      <w:r>
        <w:t>A more detailed listing of each course, its title, and its number of credit hours follows each table.</w:t>
      </w:r>
    </w:p>
    <w:p w14:paraId="7C3EF7E9" w14:textId="26775911" w:rsidR="00AA1581" w:rsidRDefault="768CC74A" w:rsidP="00AA1581">
      <w:r>
        <w:t xml:space="preserve">The enumeration and scheduling of all required coursework by plan of study and program option is detailed in </w:t>
      </w:r>
      <w:hyperlink w:anchor="_Appendix_5:_Course">
        <w:r w:rsidRPr="3F7356BB">
          <w:rPr>
            <w:rStyle w:val="Hyperlink"/>
          </w:rPr>
          <w:t>Appendix 5: Course Grids</w:t>
        </w:r>
      </w:hyperlink>
      <w:r w:rsidR="19D48474">
        <w:t xml:space="preserve"> Link</w:t>
      </w:r>
      <w:r>
        <w:t>.</w:t>
      </w:r>
    </w:p>
    <w:p w14:paraId="16B9A507" w14:textId="77777777" w:rsidR="00AA1581" w:rsidRDefault="00000000" w:rsidP="00AA1581">
      <w:hyperlink r:id="rId44" w:history="1">
        <w:r w:rsidR="00AA1581" w:rsidRPr="00BE64A5">
          <w:rPr>
            <w:rStyle w:val="Hyperlink"/>
          </w:rPr>
          <w:t xml:space="preserve">Detailed descriptions of the individual courses are available </w:t>
        </w:r>
        <w:r w:rsidR="00AA1581">
          <w:rPr>
            <w:rStyle w:val="Hyperlink"/>
          </w:rPr>
          <w:t xml:space="preserve">in a searchable database </w:t>
        </w:r>
        <w:r w:rsidR="00AA1581" w:rsidRPr="00BE64A5">
          <w:rPr>
            <w:rStyle w:val="Hyperlink"/>
          </w:rPr>
          <w:t>on the Office of the Registrar website</w:t>
        </w:r>
      </w:hyperlink>
      <w:r w:rsidR="00AA1581" w:rsidRPr="009F4BC7">
        <w:t>.</w:t>
      </w:r>
      <w:r w:rsidR="00AA1581">
        <w:t xml:space="preserve"> </w:t>
      </w:r>
    </w:p>
    <w:p w14:paraId="79E96C74" w14:textId="77777777" w:rsidR="00AA1581" w:rsidRDefault="00AA1581" w:rsidP="004F5970">
      <w:pPr>
        <w:spacing w:line="276" w:lineRule="auto"/>
      </w:pPr>
      <w:r>
        <w:t xml:space="preserve">Table </w:t>
      </w:r>
      <w:r>
        <w:fldChar w:fldCharType="begin"/>
      </w:r>
      <w:r>
        <w:instrText>SEQ Table \* ARABIC</w:instrText>
      </w:r>
      <w:r>
        <w:fldChar w:fldCharType="separate"/>
      </w:r>
      <w:r>
        <w:rPr>
          <w:noProof/>
        </w:rPr>
        <w:t>2</w:t>
      </w:r>
      <w:r>
        <w:fldChar w:fldCharType="end"/>
      </w:r>
      <w:r>
        <w:t xml:space="preserve">: </w:t>
      </w:r>
      <w:r w:rsidRPr="004931CF">
        <w:t>Courses and Credit Hours Required for Degree Completion—Regular MSW</w:t>
      </w:r>
    </w:p>
    <w:tbl>
      <w:tblPr>
        <w:tblStyle w:val="TableGrid"/>
        <w:tblW w:w="0" w:type="auto"/>
        <w:tblInd w:w="0" w:type="dxa"/>
        <w:tblLook w:val="04A0" w:firstRow="1" w:lastRow="0" w:firstColumn="1" w:lastColumn="0" w:noHBand="0" w:noVBand="1"/>
        <w:tblCaption w:val="Courses and Credit Hours Required for Degree Completion—Regular MSW"/>
        <w:tblDescription w:val="Summarizes bullet lists below"/>
      </w:tblPr>
      <w:tblGrid>
        <w:gridCol w:w="8001"/>
        <w:gridCol w:w="1339"/>
      </w:tblGrid>
      <w:tr w:rsidR="00AA1581" w:rsidRPr="008025DF" w14:paraId="4FAEAE94" w14:textId="77777777" w:rsidTr="72EA8357">
        <w:trPr>
          <w:cantSplit/>
          <w:trHeight w:val="276"/>
          <w:tblHeader/>
        </w:trPr>
        <w:tc>
          <w:tcPr>
            <w:tcW w:w="8001" w:type="dxa"/>
            <w:tcBorders>
              <w:top w:val="single" w:sz="8" w:space="0" w:color="auto"/>
              <w:left w:val="single" w:sz="8" w:space="0" w:color="auto"/>
              <w:bottom w:val="double" w:sz="4" w:space="0" w:color="auto"/>
              <w:right w:val="single" w:sz="4" w:space="0" w:color="auto"/>
            </w:tcBorders>
            <w:vAlign w:val="center"/>
            <w:hideMark/>
          </w:tcPr>
          <w:p w14:paraId="0AF28EC3" w14:textId="77777777" w:rsidR="00AA1581" w:rsidRPr="008025DF" w:rsidRDefault="00AA1581" w:rsidP="009D2DED">
            <w:pPr>
              <w:widowControl/>
              <w:rPr>
                <w:rFonts w:ascii="Calibri" w:eastAsia="Times New Roman" w:hAnsi="Calibri" w:cs="Calibri"/>
                <w:b/>
                <w:color w:val="000000"/>
                <w:sz w:val="22"/>
              </w:rPr>
            </w:pPr>
            <w:r w:rsidRPr="008025DF">
              <w:rPr>
                <w:rFonts w:ascii="Calibri" w:hAnsi="Calibri" w:cs="Calibri"/>
                <w:b/>
                <w:sz w:val="22"/>
              </w:rPr>
              <w:t>Required Courses—Regular MSW</w:t>
            </w:r>
          </w:p>
        </w:tc>
        <w:tc>
          <w:tcPr>
            <w:tcW w:w="1339" w:type="dxa"/>
            <w:tcBorders>
              <w:top w:val="single" w:sz="8" w:space="0" w:color="auto"/>
              <w:left w:val="single" w:sz="4" w:space="0" w:color="auto"/>
              <w:bottom w:val="double" w:sz="4" w:space="0" w:color="auto"/>
              <w:right w:val="single" w:sz="8" w:space="0" w:color="auto"/>
            </w:tcBorders>
            <w:hideMark/>
          </w:tcPr>
          <w:p w14:paraId="165B829E" w14:textId="77777777" w:rsidR="00AA1581" w:rsidRPr="008025DF" w:rsidRDefault="00AA1581" w:rsidP="009D2DED">
            <w:pPr>
              <w:widowControl/>
              <w:rPr>
                <w:rFonts w:ascii="Calibri" w:eastAsia="Times New Roman" w:hAnsi="Calibri" w:cs="Calibri"/>
                <w:b/>
                <w:color w:val="000000"/>
                <w:sz w:val="22"/>
              </w:rPr>
            </w:pPr>
            <w:r w:rsidRPr="008025DF">
              <w:rPr>
                <w:rFonts w:ascii="Calibri" w:hAnsi="Calibri" w:cs="Calibri"/>
                <w:b/>
                <w:sz w:val="22"/>
              </w:rPr>
              <w:t>Credit hours</w:t>
            </w:r>
          </w:p>
        </w:tc>
      </w:tr>
      <w:tr w:rsidR="00AA1581" w:rsidRPr="008025DF" w14:paraId="2303E154" w14:textId="77777777" w:rsidTr="72EA8357">
        <w:trPr>
          <w:trHeight w:val="261"/>
        </w:trPr>
        <w:tc>
          <w:tcPr>
            <w:tcW w:w="8001" w:type="dxa"/>
            <w:tcBorders>
              <w:top w:val="single" w:sz="4" w:space="0" w:color="auto"/>
              <w:left w:val="single" w:sz="8" w:space="0" w:color="auto"/>
              <w:bottom w:val="single" w:sz="4" w:space="0" w:color="auto"/>
              <w:right w:val="single" w:sz="4" w:space="0" w:color="auto"/>
            </w:tcBorders>
            <w:hideMark/>
          </w:tcPr>
          <w:p w14:paraId="096E219F" w14:textId="77777777" w:rsidR="00AA1581" w:rsidRPr="008025DF" w:rsidRDefault="00AA1581" w:rsidP="009D2DED">
            <w:pPr>
              <w:widowControl/>
              <w:rPr>
                <w:rFonts w:ascii="Calibri" w:eastAsia="Times New Roman" w:hAnsi="Calibri" w:cs="Calibri"/>
                <w:color w:val="000000"/>
                <w:sz w:val="22"/>
              </w:rPr>
            </w:pPr>
            <w:r w:rsidRPr="008025DF">
              <w:rPr>
                <w:rFonts w:ascii="Calibri" w:hAnsi="Calibri" w:cs="Calibri"/>
                <w:sz w:val="22"/>
              </w:rPr>
              <w:t>Core Courses</w:t>
            </w:r>
          </w:p>
          <w:p w14:paraId="610C92C6"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Generalist Core SW Concepts: SW 810, SW 811, SW 820</w:t>
            </w:r>
          </w:p>
          <w:p w14:paraId="3A6790BE" w14:textId="1F8C9DCC"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SW Research Methods: SW 829</w:t>
            </w:r>
          </w:p>
          <w:p w14:paraId="3228A88F"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SW Practice Methods: SW 840, SW 841</w:t>
            </w:r>
          </w:p>
          <w:p w14:paraId="5CD74020"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SW Field Instruction: SW 894A, SW 894B</w:t>
            </w:r>
          </w:p>
        </w:tc>
        <w:tc>
          <w:tcPr>
            <w:tcW w:w="1339" w:type="dxa"/>
            <w:tcBorders>
              <w:top w:val="single" w:sz="4" w:space="0" w:color="auto"/>
              <w:left w:val="single" w:sz="4" w:space="0" w:color="auto"/>
              <w:bottom w:val="single" w:sz="4" w:space="0" w:color="auto"/>
              <w:right w:val="single" w:sz="8" w:space="0" w:color="auto"/>
            </w:tcBorders>
            <w:vAlign w:val="center"/>
            <w:hideMark/>
          </w:tcPr>
          <w:p w14:paraId="48C40515" w14:textId="2132A585" w:rsidR="00AA1581" w:rsidRPr="008025DF" w:rsidRDefault="00C3522D" w:rsidP="009D2DED">
            <w:pPr>
              <w:widowControl/>
              <w:rPr>
                <w:rFonts w:ascii="Calibri" w:eastAsia="Times New Roman" w:hAnsi="Calibri" w:cs="Calibri"/>
                <w:color w:val="000000"/>
                <w:sz w:val="22"/>
              </w:rPr>
            </w:pPr>
            <w:r>
              <w:rPr>
                <w:rFonts w:ascii="Calibri" w:eastAsia="Times New Roman" w:hAnsi="Calibri" w:cs="Calibri"/>
                <w:color w:val="000000"/>
                <w:sz w:val="22"/>
              </w:rPr>
              <w:t>25</w:t>
            </w:r>
          </w:p>
        </w:tc>
      </w:tr>
      <w:tr w:rsidR="00AA1581" w:rsidRPr="008025DF" w14:paraId="59188B91" w14:textId="77777777" w:rsidTr="72EA8357">
        <w:trPr>
          <w:trHeight w:val="276"/>
        </w:trPr>
        <w:tc>
          <w:tcPr>
            <w:tcW w:w="8001" w:type="dxa"/>
            <w:tcBorders>
              <w:top w:val="single" w:sz="4" w:space="0" w:color="auto"/>
              <w:left w:val="single" w:sz="8" w:space="0" w:color="auto"/>
              <w:bottom w:val="single" w:sz="4" w:space="0" w:color="auto"/>
              <w:right w:val="single" w:sz="4" w:space="0" w:color="auto"/>
            </w:tcBorders>
            <w:hideMark/>
          </w:tcPr>
          <w:p w14:paraId="66E8202A" w14:textId="525E2271" w:rsidR="00AA1581" w:rsidRPr="008025DF" w:rsidRDefault="00AA1581" w:rsidP="009D2DED">
            <w:pPr>
              <w:widowControl/>
              <w:rPr>
                <w:rFonts w:ascii="Calibri" w:eastAsia="Times New Roman" w:hAnsi="Calibri" w:cs="Calibri"/>
                <w:color w:val="000000"/>
                <w:sz w:val="22"/>
              </w:rPr>
            </w:pPr>
            <w:r w:rsidRPr="008025DF">
              <w:rPr>
                <w:rFonts w:ascii="Calibri" w:hAnsi="Calibri" w:cs="Calibri"/>
                <w:sz w:val="22"/>
              </w:rPr>
              <w:t xml:space="preserve">Advanced core courses (all areas of specialized practice): </w:t>
            </w:r>
            <w:r w:rsidR="00C3522D" w:rsidRPr="008025DF">
              <w:rPr>
                <w:rFonts w:ascii="Calibri" w:hAnsi="Calibri" w:cs="Calibri"/>
                <w:sz w:val="22"/>
              </w:rPr>
              <w:t>SW 830</w:t>
            </w:r>
            <w:r w:rsidR="00C3522D">
              <w:rPr>
                <w:rFonts w:ascii="Calibri" w:hAnsi="Calibri" w:cs="Calibri"/>
                <w:sz w:val="22"/>
              </w:rPr>
              <w:t xml:space="preserve">, </w:t>
            </w:r>
            <w:r w:rsidRPr="008025DF">
              <w:rPr>
                <w:rFonts w:ascii="Calibri" w:hAnsi="Calibri" w:cs="Calibri"/>
                <w:sz w:val="22"/>
              </w:rPr>
              <w:t>SW 832, SW 822</w:t>
            </w:r>
          </w:p>
        </w:tc>
        <w:tc>
          <w:tcPr>
            <w:tcW w:w="1339" w:type="dxa"/>
            <w:tcBorders>
              <w:top w:val="single" w:sz="4" w:space="0" w:color="auto"/>
              <w:left w:val="single" w:sz="4" w:space="0" w:color="auto"/>
              <w:bottom w:val="single" w:sz="4" w:space="0" w:color="auto"/>
              <w:right w:val="single" w:sz="8" w:space="0" w:color="auto"/>
            </w:tcBorders>
            <w:vAlign w:val="center"/>
            <w:hideMark/>
          </w:tcPr>
          <w:p w14:paraId="7226E47D" w14:textId="6AF827E2" w:rsidR="00AA1581" w:rsidRPr="008025DF" w:rsidRDefault="00C3522D" w:rsidP="009D2DED">
            <w:pPr>
              <w:widowControl/>
              <w:rPr>
                <w:rFonts w:ascii="Calibri" w:eastAsia="Times New Roman" w:hAnsi="Calibri" w:cs="Calibri"/>
                <w:color w:val="000000"/>
                <w:sz w:val="22"/>
              </w:rPr>
            </w:pPr>
            <w:r>
              <w:rPr>
                <w:rFonts w:ascii="Calibri" w:eastAsia="Times New Roman" w:hAnsi="Calibri" w:cs="Calibri"/>
                <w:color w:val="000000"/>
                <w:sz w:val="22"/>
              </w:rPr>
              <w:t>7</w:t>
            </w:r>
          </w:p>
        </w:tc>
      </w:tr>
      <w:tr w:rsidR="00AA1581" w:rsidRPr="008025DF" w14:paraId="22E07077" w14:textId="77777777" w:rsidTr="72EA8357">
        <w:trPr>
          <w:trHeight w:val="261"/>
        </w:trPr>
        <w:tc>
          <w:tcPr>
            <w:tcW w:w="8001" w:type="dxa"/>
            <w:tcBorders>
              <w:top w:val="single" w:sz="4" w:space="0" w:color="auto"/>
              <w:left w:val="single" w:sz="8" w:space="0" w:color="auto"/>
              <w:bottom w:val="single" w:sz="4" w:space="0" w:color="auto"/>
              <w:right w:val="single" w:sz="4" w:space="0" w:color="auto"/>
            </w:tcBorders>
            <w:hideMark/>
          </w:tcPr>
          <w:p w14:paraId="1DAF12C5" w14:textId="77777777" w:rsidR="00AA1581" w:rsidRPr="008025DF" w:rsidRDefault="00AA1581" w:rsidP="009D2DED">
            <w:pPr>
              <w:widowControl/>
              <w:rPr>
                <w:rFonts w:ascii="Calibri" w:eastAsia="Times New Roman" w:hAnsi="Calibri" w:cs="Calibri"/>
                <w:color w:val="000000"/>
                <w:sz w:val="22"/>
              </w:rPr>
            </w:pPr>
            <w:r w:rsidRPr="008025DF">
              <w:rPr>
                <w:rFonts w:ascii="Calibri" w:hAnsi="Calibri" w:cs="Calibri"/>
                <w:sz w:val="22"/>
              </w:rPr>
              <w:t>Advanced courses in areas of specialized practice</w:t>
            </w:r>
          </w:p>
          <w:p w14:paraId="606FC1EB"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Clinical Practice: SW 843, SW 845, SW 850, SW 851</w:t>
            </w:r>
          </w:p>
          <w:p w14:paraId="3A6F309C"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Clinical Practice Field Instruction: SW 894D, SW 894E</w:t>
            </w:r>
          </w:p>
          <w:p w14:paraId="56A89B26" w14:textId="77777777" w:rsidR="00AA1581" w:rsidRPr="008025DF" w:rsidRDefault="00AA1581" w:rsidP="009D2DED">
            <w:pPr>
              <w:widowControl/>
              <w:rPr>
                <w:rFonts w:ascii="Calibri" w:hAnsi="Calibri" w:cs="Calibri"/>
                <w:sz w:val="22"/>
              </w:rPr>
            </w:pPr>
            <w:r w:rsidRPr="008025DF">
              <w:rPr>
                <w:rFonts w:ascii="Calibri" w:hAnsi="Calibri" w:cs="Calibri"/>
                <w:sz w:val="22"/>
              </w:rPr>
              <w:t>—OR—</w:t>
            </w:r>
          </w:p>
          <w:p w14:paraId="1D54EFC7"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Organization and Community Leadership: SW 844, SW 865, SW 866</w:t>
            </w:r>
          </w:p>
          <w:p w14:paraId="5E7F5924"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OCL Field Instruction: SW 894G, SW 894I</w:t>
            </w:r>
          </w:p>
          <w:p w14:paraId="568BAE97" w14:textId="25572B0C" w:rsidR="00AA1581" w:rsidRPr="008025DF" w:rsidRDefault="00AA1581" w:rsidP="00A35883">
            <w:pPr>
              <w:pStyle w:val="ListParagraph"/>
              <w:numPr>
                <w:ilvl w:val="0"/>
                <w:numId w:val="14"/>
              </w:numPr>
              <w:rPr>
                <w:rFonts w:ascii="Calibri" w:hAnsi="Calibri" w:cs="Calibri"/>
                <w:sz w:val="22"/>
                <w:szCs w:val="22"/>
              </w:rPr>
            </w:pPr>
            <w:r w:rsidRPr="72EA8357">
              <w:rPr>
                <w:rFonts w:ascii="Calibri" w:hAnsi="Calibri" w:cs="Calibri"/>
                <w:sz w:val="22"/>
                <w:szCs w:val="22"/>
              </w:rPr>
              <w:t xml:space="preserve">Additional </w:t>
            </w:r>
            <w:r w:rsidR="33C3CC96" w:rsidRPr="72EA8357">
              <w:rPr>
                <w:rFonts w:ascii="Calibri" w:hAnsi="Calibri" w:cs="Calibri"/>
                <w:sz w:val="22"/>
                <w:szCs w:val="22"/>
              </w:rPr>
              <w:t xml:space="preserve">OCL specific </w:t>
            </w:r>
            <w:r w:rsidRPr="72EA8357">
              <w:rPr>
                <w:rFonts w:ascii="Calibri" w:hAnsi="Calibri" w:cs="Calibri"/>
                <w:sz w:val="22"/>
                <w:szCs w:val="22"/>
              </w:rPr>
              <w:t>electives</w:t>
            </w:r>
          </w:p>
        </w:tc>
        <w:tc>
          <w:tcPr>
            <w:tcW w:w="1339" w:type="dxa"/>
            <w:tcBorders>
              <w:top w:val="single" w:sz="4" w:space="0" w:color="auto"/>
              <w:left w:val="single" w:sz="4" w:space="0" w:color="auto"/>
              <w:bottom w:val="single" w:sz="4" w:space="0" w:color="auto"/>
              <w:right w:val="single" w:sz="8" w:space="0" w:color="auto"/>
            </w:tcBorders>
            <w:vAlign w:val="center"/>
            <w:hideMark/>
          </w:tcPr>
          <w:p w14:paraId="47B5C201" w14:textId="77777777" w:rsidR="00AA1581" w:rsidRPr="008025DF" w:rsidRDefault="00AA1581" w:rsidP="009D2DED">
            <w:pPr>
              <w:widowControl/>
              <w:rPr>
                <w:rFonts w:ascii="Calibri" w:eastAsia="Times New Roman" w:hAnsi="Calibri" w:cs="Calibri"/>
                <w:color w:val="000000"/>
                <w:sz w:val="22"/>
              </w:rPr>
            </w:pPr>
            <w:r w:rsidRPr="008025DF">
              <w:rPr>
                <w:rFonts w:ascii="Calibri" w:hAnsi="Calibri" w:cs="Calibri"/>
                <w:sz w:val="22"/>
              </w:rPr>
              <w:t>19</w:t>
            </w:r>
          </w:p>
        </w:tc>
      </w:tr>
      <w:tr w:rsidR="00AA1581" w:rsidRPr="008025DF" w14:paraId="60238441" w14:textId="77777777" w:rsidTr="72EA8357">
        <w:trPr>
          <w:trHeight w:val="276"/>
        </w:trPr>
        <w:tc>
          <w:tcPr>
            <w:tcW w:w="8001" w:type="dxa"/>
            <w:tcBorders>
              <w:top w:val="single" w:sz="4" w:space="0" w:color="auto"/>
              <w:left w:val="single" w:sz="8" w:space="0" w:color="auto"/>
              <w:bottom w:val="single" w:sz="4" w:space="0" w:color="auto"/>
              <w:right w:val="single" w:sz="4" w:space="0" w:color="auto"/>
            </w:tcBorders>
            <w:hideMark/>
          </w:tcPr>
          <w:p w14:paraId="17473F61" w14:textId="3E19550D" w:rsidR="00AA1581" w:rsidRPr="008025DF" w:rsidRDefault="00AA1581" w:rsidP="72EA8357">
            <w:pPr>
              <w:widowControl/>
              <w:rPr>
                <w:rFonts w:ascii="Calibri" w:hAnsi="Calibri" w:cs="Calibri"/>
                <w:sz w:val="22"/>
              </w:rPr>
            </w:pPr>
            <w:r w:rsidRPr="72EA8357">
              <w:rPr>
                <w:rFonts w:ascii="Calibri" w:hAnsi="Calibri" w:cs="Calibri"/>
                <w:sz w:val="22"/>
              </w:rPr>
              <w:t>Electives</w:t>
            </w:r>
          </w:p>
        </w:tc>
        <w:tc>
          <w:tcPr>
            <w:tcW w:w="1339" w:type="dxa"/>
            <w:tcBorders>
              <w:top w:val="single" w:sz="4" w:space="0" w:color="auto"/>
              <w:left w:val="single" w:sz="4" w:space="0" w:color="auto"/>
              <w:bottom w:val="single" w:sz="4" w:space="0" w:color="auto"/>
              <w:right w:val="single" w:sz="8" w:space="0" w:color="auto"/>
            </w:tcBorders>
            <w:vAlign w:val="center"/>
            <w:hideMark/>
          </w:tcPr>
          <w:p w14:paraId="5A9777B1" w14:textId="7B63670C" w:rsidR="00AA1581" w:rsidRPr="008025DF" w:rsidRDefault="00AA1581" w:rsidP="72EA8357">
            <w:pPr>
              <w:widowControl/>
              <w:rPr>
                <w:rFonts w:ascii="Calibri" w:eastAsia="Times New Roman" w:hAnsi="Calibri" w:cs="Calibri"/>
                <w:color w:val="000000" w:themeColor="text1"/>
                <w:sz w:val="22"/>
              </w:rPr>
            </w:pPr>
            <w:r w:rsidRPr="72EA8357">
              <w:rPr>
                <w:rFonts w:ascii="Calibri" w:hAnsi="Calibri" w:cs="Calibri"/>
                <w:sz w:val="22"/>
              </w:rPr>
              <w:t>6</w:t>
            </w:r>
            <w:r w:rsidR="0DC9FEE7" w:rsidRPr="72EA8357">
              <w:rPr>
                <w:rFonts w:ascii="Calibri" w:hAnsi="Calibri" w:cs="Calibri"/>
                <w:sz w:val="22"/>
              </w:rPr>
              <w:t>-Clinical</w:t>
            </w:r>
          </w:p>
          <w:p w14:paraId="23571DEB" w14:textId="05E2385C" w:rsidR="00AA1581" w:rsidRPr="008025DF" w:rsidRDefault="0DC9FEE7" w:rsidP="72EA8357">
            <w:pPr>
              <w:widowControl/>
              <w:rPr>
                <w:rFonts w:ascii="Calibri" w:hAnsi="Calibri" w:cs="Calibri"/>
                <w:sz w:val="22"/>
              </w:rPr>
            </w:pPr>
            <w:r w:rsidRPr="72EA8357">
              <w:rPr>
                <w:rFonts w:ascii="Calibri" w:hAnsi="Calibri" w:cs="Calibri"/>
                <w:sz w:val="22"/>
              </w:rPr>
              <w:t>9-OCL</w:t>
            </w:r>
          </w:p>
        </w:tc>
      </w:tr>
      <w:tr w:rsidR="00AA1581" w:rsidRPr="008025DF" w14:paraId="6383A33E" w14:textId="77777777" w:rsidTr="72EA8357">
        <w:trPr>
          <w:trHeight w:val="276"/>
        </w:trPr>
        <w:tc>
          <w:tcPr>
            <w:tcW w:w="8001" w:type="dxa"/>
            <w:tcBorders>
              <w:top w:val="single" w:sz="4" w:space="0" w:color="auto"/>
              <w:left w:val="single" w:sz="8" w:space="0" w:color="auto"/>
              <w:bottom w:val="single" w:sz="4" w:space="0" w:color="auto"/>
              <w:right w:val="single" w:sz="4" w:space="0" w:color="auto"/>
            </w:tcBorders>
            <w:hideMark/>
          </w:tcPr>
          <w:p w14:paraId="4D95A12E" w14:textId="77777777" w:rsidR="00AA1581" w:rsidRPr="008025DF" w:rsidRDefault="00AA1581" w:rsidP="009D2DED">
            <w:pPr>
              <w:widowControl/>
              <w:jc w:val="right"/>
              <w:rPr>
                <w:rFonts w:ascii="Calibri" w:eastAsia="Times New Roman" w:hAnsi="Calibri" w:cs="Calibri"/>
                <w:b/>
                <w:color w:val="000000"/>
                <w:sz w:val="22"/>
              </w:rPr>
            </w:pPr>
            <w:r w:rsidRPr="008025DF">
              <w:rPr>
                <w:rFonts w:ascii="Calibri" w:hAnsi="Calibri" w:cs="Calibri"/>
                <w:b/>
                <w:sz w:val="22"/>
              </w:rPr>
              <w:t>TOTAL</w:t>
            </w:r>
          </w:p>
        </w:tc>
        <w:tc>
          <w:tcPr>
            <w:tcW w:w="1339" w:type="dxa"/>
            <w:tcBorders>
              <w:top w:val="single" w:sz="4" w:space="0" w:color="auto"/>
              <w:left w:val="single" w:sz="4" w:space="0" w:color="auto"/>
              <w:bottom w:val="single" w:sz="4" w:space="0" w:color="auto"/>
              <w:right w:val="single" w:sz="8" w:space="0" w:color="auto"/>
            </w:tcBorders>
            <w:vAlign w:val="center"/>
            <w:hideMark/>
          </w:tcPr>
          <w:p w14:paraId="00554D50" w14:textId="77777777" w:rsidR="00AA1581" w:rsidRPr="008025DF" w:rsidRDefault="00AA1581" w:rsidP="009D2DED">
            <w:pPr>
              <w:widowControl/>
              <w:rPr>
                <w:rFonts w:ascii="Calibri" w:eastAsia="Times New Roman" w:hAnsi="Calibri" w:cs="Calibri"/>
                <w:b/>
                <w:color w:val="000000"/>
                <w:sz w:val="22"/>
              </w:rPr>
            </w:pPr>
            <w:r w:rsidRPr="008025DF">
              <w:rPr>
                <w:rFonts w:ascii="Calibri" w:hAnsi="Calibri" w:cs="Calibri"/>
                <w:b/>
                <w:sz w:val="22"/>
              </w:rPr>
              <w:t>57</w:t>
            </w:r>
          </w:p>
        </w:tc>
      </w:tr>
    </w:tbl>
    <w:p w14:paraId="742B0816" w14:textId="77777777" w:rsidR="00020277" w:rsidRDefault="00020277" w:rsidP="00AA1581">
      <w:pPr>
        <w:spacing w:after="0"/>
      </w:pPr>
    </w:p>
    <w:p w14:paraId="2D3ADBCC" w14:textId="14690C5D" w:rsidR="00AA1581" w:rsidRDefault="00AA1581" w:rsidP="00AA1581">
      <w:pPr>
        <w:spacing w:after="0"/>
      </w:pPr>
      <w:r>
        <w:t>Core Social Work courses (2</w:t>
      </w:r>
      <w:r w:rsidR="00D77194">
        <w:t>5</w:t>
      </w:r>
      <w:r>
        <w:t xml:space="preserve"> credits):</w:t>
      </w:r>
    </w:p>
    <w:p w14:paraId="460EF16F" w14:textId="77777777" w:rsidR="00AA1581" w:rsidRDefault="00AA1581" w:rsidP="00AA1581">
      <w:pPr>
        <w:pStyle w:val="ListBullet"/>
      </w:pPr>
      <w:r>
        <w:t>SW 810 Theories of Groups, Organizations, and Communities in Social Work (3 credits)</w:t>
      </w:r>
    </w:p>
    <w:p w14:paraId="4650FE60" w14:textId="77777777" w:rsidR="00AA1581" w:rsidRDefault="00AA1581" w:rsidP="00AA1581">
      <w:pPr>
        <w:pStyle w:val="ListBullet"/>
      </w:pPr>
      <w:r>
        <w:t>SW 811 Social Work Perspectives in Human Development (3 credits)</w:t>
      </w:r>
    </w:p>
    <w:p w14:paraId="2C3B748E" w14:textId="77777777" w:rsidR="00AA1581" w:rsidRDefault="00AA1581" w:rsidP="00AA1581">
      <w:pPr>
        <w:pStyle w:val="ListBullet"/>
      </w:pPr>
      <w:r>
        <w:t>SW 820 Social Welfare Policy and Services (3 credits)</w:t>
      </w:r>
    </w:p>
    <w:p w14:paraId="7FF33097" w14:textId="77777777" w:rsidR="00AA1581" w:rsidRDefault="00AA1581" w:rsidP="00AA1581">
      <w:pPr>
        <w:pStyle w:val="ListBullet"/>
      </w:pPr>
      <w:r>
        <w:t>SW 829 Social Work Research Methods I (2 credits)</w:t>
      </w:r>
    </w:p>
    <w:p w14:paraId="12F38ADB" w14:textId="77777777" w:rsidR="00AA1581" w:rsidRDefault="00AA1581" w:rsidP="00AA1581">
      <w:pPr>
        <w:pStyle w:val="ListBullet"/>
      </w:pPr>
      <w:r>
        <w:t>SW 840 Generalist Social Work Practice Methods I (3 credits)</w:t>
      </w:r>
    </w:p>
    <w:p w14:paraId="2422A65D" w14:textId="77777777" w:rsidR="00AA1581" w:rsidRDefault="00AA1581" w:rsidP="00AA1581">
      <w:pPr>
        <w:pStyle w:val="ListBullet"/>
      </w:pPr>
      <w:r>
        <w:t>SW 841 Generalist Social Work Practice Methods II (3 credits)</w:t>
      </w:r>
    </w:p>
    <w:p w14:paraId="6054F71B" w14:textId="77777777" w:rsidR="00AA1581" w:rsidRDefault="00AA1581" w:rsidP="00AA1581">
      <w:pPr>
        <w:pStyle w:val="ListBullet"/>
      </w:pPr>
      <w:r>
        <w:t>SW 894A Social Work Field Instruction: Graduate Generalist Practice I (4 credits)</w:t>
      </w:r>
    </w:p>
    <w:p w14:paraId="36989EED" w14:textId="77777777" w:rsidR="00AA1581" w:rsidRDefault="00AA1581" w:rsidP="00AA1581">
      <w:pPr>
        <w:pStyle w:val="ListBullet"/>
        <w:spacing w:after="200"/>
      </w:pPr>
      <w:r>
        <w:lastRenderedPageBreak/>
        <w:t>SW 894B Social Work Field Instruction: Graduate Generalist Practice II (4 credits)</w:t>
      </w:r>
    </w:p>
    <w:p w14:paraId="1815B4F4" w14:textId="5FF5A5AB" w:rsidR="00AA1581" w:rsidRDefault="00AA1581" w:rsidP="00AA1581">
      <w:pPr>
        <w:spacing w:after="0"/>
      </w:pPr>
      <w:r>
        <w:t>Advanced core courses across all areas of specialized practice (</w:t>
      </w:r>
      <w:r w:rsidR="00615883">
        <w:t>7</w:t>
      </w:r>
      <w:r>
        <w:t xml:space="preserve"> credits):</w:t>
      </w:r>
    </w:p>
    <w:p w14:paraId="13CBB9BA" w14:textId="77777777" w:rsidR="00AA1581" w:rsidRDefault="00AA1581" w:rsidP="00AA1581">
      <w:pPr>
        <w:pStyle w:val="ListBullet"/>
      </w:pPr>
      <w:r>
        <w:t>SW 822 Topics in Policy Practice and Advocacy (3 credits)</w:t>
      </w:r>
    </w:p>
    <w:p w14:paraId="6280C970" w14:textId="77777777" w:rsidR="00D77194" w:rsidRDefault="00D77194" w:rsidP="00D77194">
      <w:pPr>
        <w:pStyle w:val="ListBullet"/>
      </w:pPr>
      <w:r>
        <w:t>SW 830 Social Work Research Methods II (2 credits)</w:t>
      </w:r>
    </w:p>
    <w:p w14:paraId="09A0DA2F" w14:textId="77777777" w:rsidR="00AA1581" w:rsidRDefault="00AA1581" w:rsidP="00AA1581">
      <w:pPr>
        <w:pStyle w:val="ListBullet"/>
        <w:spacing w:after="200"/>
      </w:pPr>
      <w:r>
        <w:t xml:space="preserve">SW 832 Evaluating Social Work Programs and Practice (2 </w:t>
      </w:r>
      <w:r w:rsidRPr="00C76A73">
        <w:t>credits</w:t>
      </w:r>
      <w:r>
        <w:t>)</w:t>
      </w:r>
    </w:p>
    <w:p w14:paraId="7ADEE6BB" w14:textId="77777777" w:rsidR="00AA1581" w:rsidRDefault="00AA1581" w:rsidP="00AA1581">
      <w:pPr>
        <w:spacing w:after="0"/>
      </w:pPr>
      <w:r>
        <w:t>Advanced courses in the Clinical area of practice (19 credits):</w:t>
      </w:r>
    </w:p>
    <w:p w14:paraId="544693D6" w14:textId="77777777" w:rsidR="00AA1581" w:rsidRDefault="00AA1581" w:rsidP="00AA1581">
      <w:pPr>
        <w:pStyle w:val="ListBullet"/>
      </w:pPr>
      <w:r>
        <w:t>SW 843 Clinical Assessment and Diagnosis (2 credits)</w:t>
      </w:r>
    </w:p>
    <w:p w14:paraId="32A254FB" w14:textId="77777777" w:rsidR="00AA1581" w:rsidRDefault="00AA1581" w:rsidP="00AA1581">
      <w:pPr>
        <w:pStyle w:val="ListBullet"/>
      </w:pPr>
      <w:r>
        <w:t>SW 845 Administrative Skills for Social Work Practice (3 credits)</w:t>
      </w:r>
    </w:p>
    <w:p w14:paraId="18A2EBAA" w14:textId="77777777" w:rsidR="00AA1581" w:rsidRDefault="00AA1581" w:rsidP="00AA1581">
      <w:pPr>
        <w:pStyle w:val="ListBullet"/>
      </w:pPr>
      <w:r>
        <w:t>SW 850 Clinical Social Work Practice I (3 credits)</w:t>
      </w:r>
    </w:p>
    <w:p w14:paraId="3D37A15D" w14:textId="77777777" w:rsidR="00AA1581" w:rsidRDefault="00AA1581" w:rsidP="00AA1581">
      <w:pPr>
        <w:pStyle w:val="ListBullet"/>
      </w:pPr>
      <w:r>
        <w:t>SW 851 Clinical Social Work Practice II (3 credits)</w:t>
      </w:r>
    </w:p>
    <w:p w14:paraId="1A364700" w14:textId="77777777" w:rsidR="00AA1581" w:rsidRDefault="00AA1581" w:rsidP="00AA1581">
      <w:pPr>
        <w:pStyle w:val="ListBullet"/>
      </w:pPr>
      <w:r>
        <w:t>SW 894D Social Work Field Instruction: Clinical Practice I (4 credits)</w:t>
      </w:r>
    </w:p>
    <w:p w14:paraId="2F4E9927" w14:textId="77777777" w:rsidR="00AA1581" w:rsidRDefault="00AA1581" w:rsidP="00AA1581">
      <w:pPr>
        <w:pStyle w:val="ListBullet"/>
        <w:spacing w:after="200"/>
      </w:pPr>
      <w:r>
        <w:t>SW 894E Social Work Field Instruction: Clinical Practice II (4 credits)</w:t>
      </w:r>
    </w:p>
    <w:p w14:paraId="755631F3" w14:textId="77777777" w:rsidR="00AA1581" w:rsidRDefault="00AA1581" w:rsidP="00AA1581">
      <w:pPr>
        <w:spacing w:after="0"/>
      </w:pPr>
      <w:r>
        <w:t>Advanced courses in the Organization and Community Leadership area of practice (19 credits):</w:t>
      </w:r>
    </w:p>
    <w:p w14:paraId="06C72DBE" w14:textId="77777777" w:rsidR="00AA1581" w:rsidRDefault="00AA1581" w:rsidP="00AA1581">
      <w:pPr>
        <w:pStyle w:val="ListBullet"/>
      </w:pPr>
      <w:r>
        <w:t>SW 844 Essential Theories in Organizations and Communities Social Work Practice (2 credits)</w:t>
      </w:r>
    </w:p>
    <w:p w14:paraId="22328C3F" w14:textId="77777777" w:rsidR="00AA1581" w:rsidRDefault="00AA1581" w:rsidP="00AA1581">
      <w:pPr>
        <w:pStyle w:val="ListBullet"/>
      </w:pPr>
      <w:r>
        <w:t>SW 865 Social Work Leadership in Organizations and Communities I (3 credits)</w:t>
      </w:r>
    </w:p>
    <w:p w14:paraId="083B0589" w14:textId="77777777" w:rsidR="00AA1581" w:rsidRDefault="00AA1581" w:rsidP="00AA1581">
      <w:pPr>
        <w:pStyle w:val="ListBullet"/>
      </w:pPr>
      <w:r>
        <w:t>SW 866 Social Work Leadership in Organizations and Communities II (3 credits)</w:t>
      </w:r>
    </w:p>
    <w:p w14:paraId="5B501888" w14:textId="77777777" w:rsidR="00AA1581" w:rsidRDefault="00AA1581" w:rsidP="00AA1581">
      <w:pPr>
        <w:pStyle w:val="ListBullet"/>
      </w:pPr>
      <w:r>
        <w:t>SW 894G Social Work Field Instruction: Organization and Community Leadership I (4 credits)</w:t>
      </w:r>
    </w:p>
    <w:p w14:paraId="2ACA095A" w14:textId="77777777" w:rsidR="00AA1581" w:rsidRDefault="00AA1581" w:rsidP="00AA1581">
      <w:pPr>
        <w:pStyle w:val="ListBullet"/>
      </w:pPr>
      <w:r>
        <w:t>SW 894I Social Work Field Instruction: Organization and Community Leadership II (4 credits)</w:t>
      </w:r>
    </w:p>
    <w:p w14:paraId="23D58369" w14:textId="77777777" w:rsidR="00AA1581" w:rsidRPr="00250F01" w:rsidRDefault="00AA1581" w:rsidP="00AA1581">
      <w:pPr>
        <w:pStyle w:val="ListBullet"/>
        <w:spacing w:after="200"/>
      </w:pPr>
      <w:r w:rsidRPr="00FB22E5">
        <w:t>Additional 3 credits of electives</w:t>
      </w:r>
      <w:r>
        <w:t>;</w:t>
      </w:r>
      <w:r w:rsidRPr="00FB22E5">
        <w:t xml:space="preserve"> </w:t>
      </w:r>
      <w:r>
        <w:t xml:space="preserve">check with your assigned </w:t>
      </w:r>
      <w:r w:rsidRPr="00250F01">
        <w:t xml:space="preserve">Advisor for the list of approved electives </w:t>
      </w:r>
    </w:p>
    <w:p w14:paraId="511F1215" w14:textId="77777777" w:rsidR="00AA1581" w:rsidRDefault="00AA1581" w:rsidP="00AA1581">
      <w:pPr>
        <w:pStyle w:val="Caption"/>
      </w:pPr>
      <w:r>
        <w:t xml:space="preserve">Table </w:t>
      </w:r>
      <w:r>
        <w:fldChar w:fldCharType="begin"/>
      </w:r>
      <w:r>
        <w:instrText>SEQ Table \* ARABIC</w:instrText>
      </w:r>
      <w:r>
        <w:fldChar w:fldCharType="separate"/>
      </w:r>
      <w:r>
        <w:rPr>
          <w:noProof/>
        </w:rPr>
        <w:t>3</w:t>
      </w:r>
      <w:r>
        <w:fldChar w:fldCharType="end"/>
      </w:r>
      <w:r>
        <w:t xml:space="preserve">: </w:t>
      </w:r>
      <w:r w:rsidRPr="007E2C18">
        <w:t>Courses and Credit Hours Required for Degree Completion—Advanced standing MSW</w:t>
      </w:r>
    </w:p>
    <w:tbl>
      <w:tblPr>
        <w:tblStyle w:val="TableGrid"/>
        <w:tblW w:w="0" w:type="auto"/>
        <w:tblInd w:w="0" w:type="dxa"/>
        <w:tblLook w:val="04A0" w:firstRow="1" w:lastRow="0" w:firstColumn="1" w:lastColumn="0" w:noHBand="0" w:noVBand="1"/>
        <w:tblCaption w:val="Courses and Credit Hours Required for Degree Completion—Advanced standing MSW"/>
        <w:tblDescription w:val="Summarizes bullet lists below"/>
      </w:tblPr>
      <w:tblGrid>
        <w:gridCol w:w="8118"/>
        <w:gridCol w:w="1350"/>
      </w:tblGrid>
      <w:tr w:rsidR="00AA1581" w:rsidRPr="008025DF" w14:paraId="0A9D83BC" w14:textId="77777777" w:rsidTr="72EA8357">
        <w:trPr>
          <w:cantSplit/>
          <w:trHeight w:val="261"/>
          <w:tblHeader/>
        </w:trPr>
        <w:tc>
          <w:tcPr>
            <w:tcW w:w="8118" w:type="dxa"/>
            <w:tcBorders>
              <w:top w:val="single" w:sz="4" w:space="0" w:color="auto"/>
              <w:left w:val="single" w:sz="8" w:space="0" w:color="auto"/>
              <w:bottom w:val="double" w:sz="4" w:space="0" w:color="auto"/>
              <w:right w:val="single" w:sz="4" w:space="0" w:color="auto"/>
            </w:tcBorders>
            <w:vAlign w:val="center"/>
            <w:hideMark/>
          </w:tcPr>
          <w:p w14:paraId="30059FA6" w14:textId="77777777" w:rsidR="00AA1581" w:rsidRPr="008025DF" w:rsidRDefault="00AA1581" w:rsidP="009D2DED">
            <w:pPr>
              <w:widowControl/>
              <w:rPr>
                <w:rFonts w:ascii="Calibri" w:eastAsia="Times New Roman" w:hAnsi="Calibri" w:cs="Calibri"/>
                <w:b/>
                <w:color w:val="000000"/>
                <w:sz w:val="22"/>
              </w:rPr>
            </w:pPr>
            <w:r w:rsidRPr="008025DF">
              <w:rPr>
                <w:rFonts w:ascii="Calibri" w:hAnsi="Calibri" w:cs="Calibri"/>
                <w:b/>
                <w:sz w:val="22"/>
              </w:rPr>
              <w:t>Required Courses—Advanced standing MSW</w:t>
            </w:r>
          </w:p>
        </w:tc>
        <w:tc>
          <w:tcPr>
            <w:tcW w:w="1350" w:type="dxa"/>
            <w:tcBorders>
              <w:top w:val="single" w:sz="4" w:space="0" w:color="auto"/>
              <w:left w:val="single" w:sz="4" w:space="0" w:color="auto"/>
              <w:bottom w:val="double" w:sz="4" w:space="0" w:color="auto"/>
              <w:right w:val="single" w:sz="8" w:space="0" w:color="auto"/>
            </w:tcBorders>
          </w:tcPr>
          <w:p w14:paraId="62CA6BFC" w14:textId="77777777" w:rsidR="00AA1581" w:rsidRPr="008025DF" w:rsidRDefault="00AA1581" w:rsidP="009D2DED">
            <w:pPr>
              <w:widowControl/>
              <w:rPr>
                <w:rFonts w:ascii="Calibri" w:eastAsia="Times New Roman" w:hAnsi="Calibri" w:cs="Calibri"/>
                <w:b/>
                <w:color w:val="000000"/>
                <w:sz w:val="22"/>
              </w:rPr>
            </w:pPr>
            <w:r w:rsidRPr="008025DF">
              <w:rPr>
                <w:rFonts w:ascii="Calibri" w:eastAsia="Times New Roman" w:hAnsi="Calibri" w:cs="Calibri"/>
                <w:b/>
                <w:color w:val="000000"/>
                <w:sz w:val="22"/>
              </w:rPr>
              <w:t>Credit hours</w:t>
            </w:r>
          </w:p>
        </w:tc>
      </w:tr>
      <w:tr w:rsidR="00AA1581" w:rsidRPr="008025DF" w14:paraId="013DB569" w14:textId="77777777" w:rsidTr="72EA8357">
        <w:trPr>
          <w:cantSplit/>
          <w:trHeight w:val="261"/>
        </w:trPr>
        <w:tc>
          <w:tcPr>
            <w:tcW w:w="8118" w:type="dxa"/>
            <w:tcBorders>
              <w:top w:val="double" w:sz="4" w:space="0" w:color="auto"/>
              <w:left w:val="single" w:sz="8" w:space="0" w:color="auto"/>
              <w:bottom w:val="single" w:sz="4" w:space="0" w:color="auto"/>
              <w:right w:val="single" w:sz="4" w:space="0" w:color="auto"/>
            </w:tcBorders>
            <w:hideMark/>
          </w:tcPr>
          <w:p w14:paraId="57D366F6" w14:textId="5775BF40" w:rsidR="00AA1581" w:rsidRPr="008025DF" w:rsidRDefault="00AA1581" w:rsidP="009D2DED">
            <w:pPr>
              <w:widowControl/>
              <w:rPr>
                <w:rFonts w:ascii="Calibri" w:hAnsi="Calibri" w:cs="Calibri"/>
                <w:sz w:val="22"/>
              </w:rPr>
            </w:pPr>
            <w:r w:rsidRPr="008025DF">
              <w:rPr>
                <w:rFonts w:ascii="Calibri" w:hAnsi="Calibri" w:cs="Calibri"/>
                <w:sz w:val="22"/>
              </w:rPr>
              <w:t xml:space="preserve">Advanced core courses (all areas of specialized practice): </w:t>
            </w:r>
            <w:r w:rsidR="001E47C4" w:rsidRPr="008025DF">
              <w:rPr>
                <w:rFonts w:ascii="Calibri" w:hAnsi="Calibri" w:cs="Calibri"/>
                <w:sz w:val="22"/>
              </w:rPr>
              <w:t>SW 822</w:t>
            </w:r>
            <w:r w:rsidR="001E47C4">
              <w:rPr>
                <w:rFonts w:ascii="Calibri" w:hAnsi="Calibri" w:cs="Calibri"/>
                <w:sz w:val="22"/>
              </w:rPr>
              <w:t xml:space="preserve">, </w:t>
            </w:r>
            <w:r w:rsidRPr="008025DF">
              <w:rPr>
                <w:rFonts w:ascii="Calibri" w:hAnsi="Calibri" w:cs="Calibri"/>
                <w:sz w:val="22"/>
              </w:rPr>
              <w:t>SW 830, SW 832</w:t>
            </w:r>
          </w:p>
        </w:tc>
        <w:tc>
          <w:tcPr>
            <w:tcW w:w="1350" w:type="dxa"/>
            <w:tcBorders>
              <w:top w:val="double" w:sz="4" w:space="0" w:color="auto"/>
              <w:left w:val="single" w:sz="4" w:space="0" w:color="auto"/>
              <w:bottom w:val="single" w:sz="4" w:space="0" w:color="auto"/>
              <w:right w:val="single" w:sz="8" w:space="0" w:color="auto"/>
            </w:tcBorders>
            <w:vAlign w:val="center"/>
            <w:hideMark/>
          </w:tcPr>
          <w:p w14:paraId="6421D6E3" w14:textId="0125B651" w:rsidR="00AA1581" w:rsidRPr="008025DF" w:rsidRDefault="00AE12CA" w:rsidP="009D2DED">
            <w:pPr>
              <w:widowControl/>
              <w:rPr>
                <w:rFonts w:ascii="Calibri" w:eastAsia="Times New Roman" w:hAnsi="Calibri" w:cs="Calibri"/>
                <w:color w:val="000000"/>
                <w:sz w:val="22"/>
              </w:rPr>
            </w:pPr>
            <w:r>
              <w:rPr>
                <w:rFonts w:ascii="Calibri" w:eastAsia="Times New Roman" w:hAnsi="Calibri" w:cs="Calibri"/>
                <w:color w:val="000000"/>
                <w:sz w:val="22"/>
              </w:rPr>
              <w:t>7</w:t>
            </w:r>
          </w:p>
        </w:tc>
      </w:tr>
      <w:tr w:rsidR="00AA1581" w:rsidRPr="008025DF" w14:paraId="1829CB8D" w14:textId="77777777" w:rsidTr="72EA8357">
        <w:trPr>
          <w:cantSplit/>
          <w:trHeight w:val="261"/>
        </w:trPr>
        <w:tc>
          <w:tcPr>
            <w:tcW w:w="8118" w:type="dxa"/>
            <w:tcBorders>
              <w:top w:val="single" w:sz="4" w:space="0" w:color="auto"/>
              <w:left w:val="single" w:sz="8" w:space="0" w:color="auto"/>
              <w:bottom w:val="single" w:sz="4" w:space="0" w:color="auto"/>
              <w:right w:val="single" w:sz="4" w:space="0" w:color="auto"/>
            </w:tcBorders>
            <w:hideMark/>
          </w:tcPr>
          <w:p w14:paraId="376522AF" w14:textId="77777777" w:rsidR="00AA1581" w:rsidRPr="008025DF" w:rsidRDefault="00AA1581" w:rsidP="009D2DED">
            <w:pPr>
              <w:widowControl/>
              <w:rPr>
                <w:rFonts w:ascii="Calibri" w:hAnsi="Calibri" w:cs="Calibri"/>
                <w:sz w:val="22"/>
              </w:rPr>
            </w:pPr>
            <w:r w:rsidRPr="008025DF">
              <w:rPr>
                <w:rFonts w:ascii="Calibri" w:hAnsi="Calibri" w:cs="Calibri"/>
                <w:sz w:val="22"/>
              </w:rPr>
              <w:t>Advanced courses in area of specialized practice</w:t>
            </w:r>
          </w:p>
          <w:p w14:paraId="3DF06D7D"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Clinical Practice: SW 843, SW 845, SW 850, SW 851</w:t>
            </w:r>
          </w:p>
          <w:p w14:paraId="4BA53884"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Clinical Practice Field Instruction: SW 894D, SW 894E</w:t>
            </w:r>
          </w:p>
          <w:p w14:paraId="1C75ED35" w14:textId="77777777" w:rsidR="00AA1581" w:rsidRPr="008025DF" w:rsidRDefault="00AA1581" w:rsidP="009D2DED">
            <w:pPr>
              <w:widowControl/>
              <w:rPr>
                <w:rFonts w:ascii="Calibri" w:hAnsi="Calibri" w:cs="Calibri"/>
                <w:sz w:val="22"/>
              </w:rPr>
            </w:pPr>
            <w:r w:rsidRPr="008025DF">
              <w:rPr>
                <w:rFonts w:ascii="Calibri" w:hAnsi="Calibri" w:cs="Calibri"/>
                <w:sz w:val="22"/>
              </w:rPr>
              <w:t>—OR—</w:t>
            </w:r>
          </w:p>
          <w:p w14:paraId="7319C824"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Organization and Community Leadership: SW 844, SW 865, SW 866</w:t>
            </w:r>
          </w:p>
          <w:p w14:paraId="3F200EA1" w14:textId="77777777" w:rsidR="00AA1581" w:rsidRPr="008025DF" w:rsidRDefault="00AA1581" w:rsidP="00A35883">
            <w:pPr>
              <w:pStyle w:val="ListParagraph"/>
              <w:numPr>
                <w:ilvl w:val="0"/>
                <w:numId w:val="14"/>
              </w:numPr>
              <w:rPr>
                <w:rFonts w:ascii="Calibri" w:hAnsi="Calibri" w:cs="Calibri"/>
                <w:sz w:val="22"/>
                <w:szCs w:val="22"/>
              </w:rPr>
            </w:pPr>
            <w:r w:rsidRPr="008025DF">
              <w:rPr>
                <w:rFonts w:ascii="Calibri" w:hAnsi="Calibri" w:cs="Calibri"/>
                <w:sz w:val="22"/>
                <w:szCs w:val="22"/>
              </w:rPr>
              <w:t>OCL Field Instruction: SW 894G, SW 894I</w:t>
            </w:r>
          </w:p>
          <w:p w14:paraId="4BDE1293" w14:textId="63059FB4" w:rsidR="00AA1581" w:rsidRPr="00020277" w:rsidRDefault="00AA1581" w:rsidP="72EA8357">
            <w:pPr>
              <w:pStyle w:val="ListParagraph"/>
              <w:numPr>
                <w:ilvl w:val="0"/>
                <w:numId w:val="14"/>
              </w:numPr>
              <w:rPr>
                <w:rFonts w:ascii="Calibri" w:hAnsi="Calibri" w:cs="Calibri"/>
                <w:color w:val="000000"/>
                <w:sz w:val="22"/>
                <w:szCs w:val="22"/>
              </w:rPr>
            </w:pPr>
            <w:r w:rsidRPr="72EA8357">
              <w:rPr>
                <w:rFonts w:ascii="Calibri" w:hAnsi="Calibri" w:cs="Calibri"/>
                <w:sz w:val="22"/>
                <w:szCs w:val="22"/>
              </w:rPr>
              <w:t xml:space="preserve">Additional </w:t>
            </w:r>
            <w:r w:rsidR="2C231B64" w:rsidRPr="72EA8357">
              <w:rPr>
                <w:rFonts w:ascii="Calibri" w:hAnsi="Calibri" w:cs="Calibri"/>
                <w:sz w:val="22"/>
                <w:szCs w:val="22"/>
              </w:rPr>
              <w:t xml:space="preserve">OCL specific </w:t>
            </w:r>
            <w:r w:rsidRPr="72EA8357">
              <w:rPr>
                <w:rFonts w:ascii="Calibri" w:hAnsi="Calibri" w:cs="Calibri"/>
                <w:sz w:val="22"/>
                <w:szCs w:val="22"/>
              </w:rPr>
              <w:t>electives</w:t>
            </w:r>
          </w:p>
        </w:tc>
        <w:tc>
          <w:tcPr>
            <w:tcW w:w="1350" w:type="dxa"/>
            <w:tcBorders>
              <w:top w:val="single" w:sz="4" w:space="0" w:color="auto"/>
              <w:left w:val="single" w:sz="4" w:space="0" w:color="auto"/>
              <w:bottom w:val="single" w:sz="4" w:space="0" w:color="auto"/>
              <w:right w:val="single" w:sz="8" w:space="0" w:color="auto"/>
            </w:tcBorders>
            <w:vAlign w:val="center"/>
            <w:hideMark/>
          </w:tcPr>
          <w:p w14:paraId="217B744F" w14:textId="77777777" w:rsidR="00AA1581" w:rsidRPr="008025DF" w:rsidRDefault="00AA1581" w:rsidP="009D2DED">
            <w:pPr>
              <w:widowControl/>
              <w:rPr>
                <w:rFonts w:ascii="Calibri" w:eastAsia="Times New Roman" w:hAnsi="Calibri" w:cs="Calibri"/>
                <w:color w:val="000000"/>
                <w:sz w:val="22"/>
              </w:rPr>
            </w:pPr>
            <w:r w:rsidRPr="008025DF">
              <w:rPr>
                <w:rFonts w:ascii="Calibri" w:hAnsi="Calibri" w:cs="Calibri"/>
                <w:sz w:val="22"/>
              </w:rPr>
              <w:t>19</w:t>
            </w:r>
          </w:p>
        </w:tc>
      </w:tr>
      <w:tr w:rsidR="00AA1581" w:rsidRPr="008025DF" w14:paraId="170299F7" w14:textId="77777777" w:rsidTr="72EA8357">
        <w:trPr>
          <w:cantSplit/>
          <w:trHeight w:val="276"/>
        </w:trPr>
        <w:tc>
          <w:tcPr>
            <w:tcW w:w="8118" w:type="dxa"/>
            <w:tcBorders>
              <w:top w:val="single" w:sz="4" w:space="0" w:color="auto"/>
              <w:left w:val="single" w:sz="8" w:space="0" w:color="auto"/>
              <w:bottom w:val="single" w:sz="4" w:space="0" w:color="auto"/>
              <w:right w:val="single" w:sz="4" w:space="0" w:color="auto"/>
            </w:tcBorders>
            <w:hideMark/>
          </w:tcPr>
          <w:p w14:paraId="16729354" w14:textId="77777777" w:rsidR="00AA1581" w:rsidRPr="008025DF" w:rsidRDefault="00AA1581" w:rsidP="009D2DED">
            <w:pPr>
              <w:widowControl/>
              <w:rPr>
                <w:rFonts w:ascii="Calibri" w:eastAsia="Times New Roman" w:hAnsi="Calibri" w:cs="Calibri"/>
                <w:color w:val="000000"/>
                <w:sz w:val="22"/>
              </w:rPr>
            </w:pPr>
            <w:r w:rsidRPr="008025DF">
              <w:rPr>
                <w:rFonts w:ascii="Calibri" w:hAnsi="Calibri" w:cs="Calibri"/>
                <w:sz w:val="22"/>
              </w:rPr>
              <w:t>Electives</w:t>
            </w:r>
          </w:p>
        </w:tc>
        <w:tc>
          <w:tcPr>
            <w:tcW w:w="1350" w:type="dxa"/>
            <w:tcBorders>
              <w:top w:val="single" w:sz="4" w:space="0" w:color="auto"/>
              <w:left w:val="single" w:sz="4" w:space="0" w:color="auto"/>
              <w:bottom w:val="single" w:sz="4" w:space="0" w:color="auto"/>
              <w:right w:val="single" w:sz="8" w:space="0" w:color="auto"/>
            </w:tcBorders>
            <w:vAlign w:val="center"/>
            <w:hideMark/>
          </w:tcPr>
          <w:p w14:paraId="2A896768" w14:textId="1FBD15E5" w:rsidR="00AA1581" w:rsidRPr="008025DF" w:rsidRDefault="58832E25" w:rsidP="72EA8357">
            <w:pPr>
              <w:widowControl/>
              <w:rPr>
                <w:rFonts w:ascii="Calibri" w:eastAsia="Times New Roman" w:hAnsi="Calibri" w:cs="Calibri"/>
                <w:color w:val="000000" w:themeColor="text1"/>
                <w:sz w:val="22"/>
              </w:rPr>
            </w:pPr>
            <w:r w:rsidRPr="72EA8357">
              <w:rPr>
                <w:rFonts w:ascii="Calibri" w:eastAsia="Times New Roman" w:hAnsi="Calibri" w:cs="Calibri"/>
                <w:color w:val="000000" w:themeColor="text1"/>
                <w:sz w:val="22"/>
              </w:rPr>
              <w:t>10</w:t>
            </w:r>
            <w:r w:rsidR="5F377643" w:rsidRPr="72EA8357">
              <w:rPr>
                <w:rFonts w:ascii="Calibri" w:eastAsia="Times New Roman" w:hAnsi="Calibri" w:cs="Calibri"/>
                <w:color w:val="000000" w:themeColor="text1"/>
                <w:sz w:val="22"/>
              </w:rPr>
              <w:t>-Clinical</w:t>
            </w:r>
          </w:p>
          <w:p w14:paraId="448AAC59" w14:textId="2A5FA0A3" w:rsidR="00AA1581" w:rsidRPr="008025DF" w:rsidRDefault="5F377643" w:rsidP="72EA8357">
            <w:pPr>
              <w:widowControl/>
              <w:rPr>
                <w:rFonts w:ascii="Calibri" w:eastAsia="Times New Roman" w:hAnsi="Calibri" w:cs="Calibri"/>
                <w:color w:val="000000"/>
                <w:sz w:val="22"/>
              </w:rPr>
            </w:pPr>
            <w:r w:rsidRPr="72EA8357">
              <w:rPr>
                <w:rFonts w:ascii="Calibri" w:eastAsia="Times New Roman" w:hAnsi="Calibri" w:cs="Calibri"/>
                <w:color w:val="000000" w:themeColor="text1"/>
                <w:sz w:val="22"/>
              </w:rPr>
              <w:t>13-OCL</w:t>
            </w:r>
          </w:p>
        </w:tc>
      </w:tr>
      <w:tr w:rsidR="00AA1581" w:rsidRPr="008025DF" w14:paraId="3690D730" w14:textId="77777777" w:rsidTr="72EA8357">
        <w:trPr>
          <w:cantSplit/>
          <w:trHeight w:val="276"/>
        </w:trPr>
        <w:tc>
          <w:tcPr>
            <w:tcW w:w="8118" w:type="dxa"/>
            <w:tcBorders>
              <w:top w:val="single" w:sz="4" w:space="0" w:color="auto"/>
              <w:left w:val="single" w:sz="8" w:space="0" w:color="auto"/>
              <w:bottom w:val="single" w:sz="8" w:space="0" w:color="auto"/>
              <w:right w:val="single" w:sz="4" w:space="0" w:color="auto"/>
            </w:tcBorders>
            <w:hideMark/>
          </w:tcPr>
          <w:p w14:paraId="59D96515" w14:textId="77777777" w:rsidR="00AA1581" w:rsidRPr="008025DF" w:rsidRDefault="00AA1581" w:rsidP="009D2DED">
            <w:pPr>
              <w:widowControl/>
              <w:jc w:val="right"/>
              <w:rPr>
                <w:rFonts w:ascii="Calibri" w:eastAsia="Times New Roman" w:hAnsi="Calibri" w:cs="Calibri"/>
                <w:b/>
                <w:color w:val="000000"/>
                <w:sz w:val="22"/>
              </w:rPr>
            </w:pPr>
            <w:r w:rsidRPr="008025DF">
              <w:rPr>
                <w:rFonts w:ascii="Calibri" w:hAnsi="Calibri" w:cs="Calibri"/>
                <w:b/>
                <w:sz w:val="22"/>
              </w:rPr>
              <w:t>TOTAL</w:t>
            </w:r>
          </w:p>
        </w:tc>
        <w:tc>
          <w:tcPr>
            <w:tcW w:w="1350" w:type="dxa"/>
            <w:tcBorders>
              <w:top w:val="single" w:sz="4" w:space="0" w:color="auto"/>
              <w:left w:val="single" w:sz="4" w:space="0" w:color="auto"/>
              <w:bottom w:val="single" w:sz="8" w:space="0" w:color="auto"/>
              <w:right w:val="single" w:sz="8" w:space="0" w:color="auto"/>
            </w:tcBorders>
            <w:vAlign w:val="center"/>
            <w:hideMark/>
          </w:tcPr>
          <w:p w14:paraId="0407B3FE" w14:textId="2E410C8D" w:rsidR="00AA1581" w:rsidRPr="008025DF" w:rsidRDefault="00AA1581" w:rsidP="009D2DED">
            <w:pPr>
              <w:widowControl/>
              <w:rPr>
                <w:rFonts w:ascii="Calibri" w:eastAsia="Times New Roman" w:hAnsi="Calibri" w:cs="Calibri"/>
                <w:b/>
                <w:color w:val="000000"/>
                <w:sz w:val="22"/>
              </w:rPr>
            </w:pPr>
            <w:r w:rsidRPr="008025DF">
              <w:rPr>
                <w:rFonts w:ascii="Calibri" w:hAnsi="Calibri" w:cs="Calibri"/>
                <w:b/>
                <w:sz w:val="22"/>
              </w:rPr>
              <w:t>3</w:t>
            </w:r>
            <w:r w:rsidR="00B85732">
              <w:rPr>
                <w:rFonts w:ascii="Calibri" w:hAnsi="Calibri" w:cs="Calibri"/>
                <w:b/>
                <w:sz w:val="22"/>
              </w:rPr>
              <w:t>6</w:t>
            </w:r>
          </w:p>
        </w:tc>
      </w:tr>
    </w:tbl>
    <w:p w14:paraId="754422E6" w14:textId="77777777" w:rsidR="00B737DD" w:rsidRDefault="00B737DD" w:rsidP="00AA1581">
      <w:pPr>
        <w:spacing w:after="0"/>
      </w:pPr>
    </w:p>
    <w:p w14:paraId="1A1C277A" w14:textId="3B638DCF" w:rsidR="00AA1581" w:rsidRDefault="00AA1581" w:rsidP="00AA1581">
      <w:pPr>
        <w:spacing w:after="0"/>
      </w:pPr>
      <w:r>
        <w:t>Advanced core courses across all areas of specialized practice (</w:t>
      </w:r>
      <w:r w:rsidR="006568D8">
        <w:t>7</w:t>
      </w:r>
      <w:r>
        <w:t xml:space="preserve"> credits):</w:t>
      </w:r>
    </w:p>
    <w:p w14:paraId="726B9C92" w14:textId="77777777" w:rsidR="00AA1581" w:rsidRDefault="00AA1581" w:rsidP="00AA1581">
      <w:pPr>
        <w:pStyle w:val="ListBullet"/>
      </w:pPr>
      <w:r>
        <w:t>SW 822 Topics in Policy Practice and Advocacy (3 credits)</w:t>
      </w:r>
    </w:p>
    <w:p w14:paraId="2562751E" w14:textId="77777777" w:rsidR="00AA1581" w:rsidRDefault="00AA1581" w:rsidP="00AA1581">
      <w:pPr>
        <w:pStyle w:val="ListBullet"/>
      </w:pPr>
      <w:r>
        <w:t>SW 830 Social Work Research Methods II (2 credits)</w:t>
      </w:r>
    </w:p>
    <w:p w14:paraId="4D33BEEA" w14:textId="77777777" w:rsidR="00AA1581" w:rsidRDefault="00AA1581" w:rsidP="00AA1581">
      <w:pPr>
        <w:pStyle w:val="ListBullet"/>
      </w:pPr>
      <w:r>
        <w:t>SW 832 Evaluating Social Work Programs and Practice (2 credits)</w:t>
      </w:r>
    </w:p>
    <w:p w14:paraId="105AFBB4" w14:textId="77777777" w:rsidR="00AA1581" w:rsidRDefault="00AA1581" w:rsidP="006568D8">
      <w:pPr>
        <w:spacing w:before="240" w:after="0"/>
      </w:pPr>
      <w:r>
        <w:t>Advanced courses in the Clinical area of practice (19 credits):</w:t>
      </w:r>
    </w:p>
    <w:p w14:paraId="0D76EEE7" w14:textId="77777777" w:rsidR="00AA1581" w:rsidRDefault="00AA1581" w:rsidP="00AA1581">
      <w:pPr>
        <w:pStyle w:val="ListBullet"/>
      </w:pPr>
      <w:r>
        <w:t>SW 843 Clinical Assessment and Diagnosis (2 credits)</w:t>
      </w:r>
    </w:p>
    <w:p w14:paraId="26B7C479" w14:textId="77777777" w:rsidR="00AA1581" w:rsidRDefault="00AA1581" w:rsidP="00AA1581">
      <w:pPr>
        <w:pStyle w:val="ListBullet"/>
      </w:pPr>
      <w:r>
        <w:t>SW 845 Administrative Skills for Social Work Practice (3 credits)</w:t>
      </w:r>
    </w:p>
    <w:p w14:paraId="72F92467" w14:textId="77777777" w:rsidR="00AA1581" w:rsidRDefault="00AA1581" w:rsidP="00AA1581">
      <w:pPr>
        <w:pStyle w:val="ListBullet"/>
      </w:pPr>
      <w:r>
        <w:t>SW 850 Clinical Social Work Practice I (3 credits)</w:t>
      </w:r>
    </w:p>
    <w:p w14:paraId="5AF68A70" w14:textId="77777777" w:rsidR="00AA1581" w:rsidRDefault="00AA1581" w:rsidP="00AA1581">
      <w:pPr>
        <w:pStyle w:val="ListBullet"/>
      </w:pPr>
      <w:r>
        <w:lastRenderedPageBreak/>
        <w:t>SW 851 Clinical Social Work Practice II (3 credits)</w:t>
      </w:r>
    </w:p>
    <w:p w14:paraId="3F29D0D1" w14:textId="77777777" w:rsidR="00AA1581" w:rsidRDefault="00AA1581" w:rsidP="00AA1581">
      <w:pPr>
        <w:pStyle w:val="ListBullet"/>
      </w:pPr>
      <w:r>
        <w:t>SW 894D Social Work Field Instruction: Clinical Practice I (4 credits)</w:t>
      </w:r>
    </w:p>
    <w:p w14:paraId="423CAB81" w14:textId="77777777" w:rsidR="00AA1581" w:rsidRDefault="00AA1581" w:rsidP="00AA1581">
      <w:pPr>
        <w:pStyle w:val="ListBullet"/>
        <w:spacing w:after="200"/>
      </w:pPr>
      <w:r>
        <w:t>SW 894E Social Work Field Instruction: Clinical Practice II (4 credits)</w:t>
      </w:r>
    </w:p>
    <w:p w14:paraId="2C8C5BF1" w14:textId="77777777" w:rsidR="00AA1581" w:rsidRDefault="00AA1581" w:rsidP="00AA1581">
      <w:pPr>
        <w:spacing w:after="0"/>
      </w:pPr>
      <w:r>
        <w:t>Advanced courses in the Organization and Community Leadership area of practice (19 credits):</w:t>
      </w:r>
    </w:p>
    <w:p w14:paraId="1FAFEB7E" w14:textId="77777777" w:rsidR="00AA1581" w:rsidRDefault="00AA1581" w:rsidP="00AA1581">
      <w:pPr>
        <w:pStyle w:val="ListBullet"/>
      </w:pPr>
      <w:r>
        <w:t>SW 844 Essential Theories in Organizations and Communities Social Work Practice (2 credits)</w:t>
      </w:r>
    </w:p>
    <w:p w14:paraId="3AEA0A6E" w14:textId="77777777" w:rsidR="00AA1581" w:rsidRDefault="00AA1581" w:rsidP="00AA1581">
      <w:pPr>
        <w:pStyle w:val="ListBullet"/>
      </w:pPr>
      <w:r>
        <w:t>SW 865 Social Work Leadership in Organizations and Communities I (3 credits)</w:t>
      </w:r>
    </w:p>
    <w:p w14:paraId="3F9EE6A4" w14:textId="77777777" w:rsidR="00AA1581" w:rsidRDefault="00AA1581" w:rsidP="00AA1581">
      <w:pPr>
        <w:pStyle w:val="ListBullet"/>
      </w:pPr>
      <w:r>
        <w:t>SW 866 Social Work Leadership in Organizations and Communities II (3 credits)</w:t>
      </w:r>
    </w:p>
    <w:p w14:paraId="648DBCDE" w14:textId="7F897EE3" w:rsidR="00AA1581" w:rsidRDefault="00AA1581" w:rsidP="004F5970">
      <w:pPr>
        <w:pStyle w:val="ListBullet"/>
        <w:spacing w:line="276" w:lineRule="auto"/>
      </w:pPr>
      <w:r>
        <w:t>SW 894G Social Work Field Instruction: Organization and Community Leadership I (4 credits)</w:t>
      </w:r>
      <w:r w:rsidDel="00795992">
        <w:t xml:space="preserve"> </w:t>
      </w:r>
    </w:p>
    <w:p w14:paraId="2C937C2C" w14:textId="77777777" w:rsidR="00AA1581" w:rsidRDefault="00AA1581" w:rsidP="00AA1581">
      <w:pPr>
        <w:pStyle w:val="ListBullet"/>
      </w:pPr>
      <w:r>
        <w:t>SW 894I Social Work Field Instruction: Organization and Community Leadership II (4 credits)</w:t>
      </w:r>
    </w:p>
    <w:p w14:paraId="310F7090" w14:textId="77777777" w:rsidR="00AA1581" w:rsidRDefault="00AA1581" w:rsidP="00AA1581">
      <w:pPr>
        <w:pStyle w:val="ListBullet"/>
        <w:spacing w:after="200"/>
      </w:pPr>
      <w:r w:rsidRPr="00FB22E5">
        <w:t>Additional 3 credits of electives</w:t>
      </w:r>
      <w:r>
        <w:t>;</w:t>
      </w:r>
      <w:r w:rsidRPr="00FB22E5">
        <w:t xml:space="preserve"> </w:t>
      </w:r>
      <w:r>
        <w:t xml:space="preserve">check with your assigned Advisor for </w:t>
      </w:r>
      <w:r w:rsidRPr="00730031">
        <w:t xml:space="preserve">the list of approved electives </w:t>
      </w:r>
    </w:p>
    <w:p w14:paraId="5F3C4712" w14:textId="1AC2538A" w:rsidR="0034767B" w:rsidRDefault="5A75C98D" w:rsidP="00CF552B">
      <w:pPr>
        <w:pStyle w:val="Heading2"/>
      </w:pPr>
      <w:bookmarkStart w:id="55" w:name="_Toc13217311"/>
      <w:bookmarkStart w:id="56" w:name="_Toc106619417"/>
      <w:r>
        <w:t>FIELD EDUCATION</w:t>
      </w:r>
      <w:bookmarkEnd w:id="55"/>
      <w:bookmarkEnd w:id="56"/>
    </w:p>
    <w:p w14:paraId="78B2E519" w14:textId="7CEA4E5A" w:rsidR="000F2FB5" w:rsidRDefault="000F2FB5" w:rsidP="00C650D9">
      <w:r>
        <w:t xml:space="preserve">All MSW students have a field education requirement. </w:t>
      </w:r>
      <w:r w:rsidR="00C650D9" w:rsidRPr="00C650D9">
        <w:t xml:space="preserve">Students in the regular MSW Program complete a total of 960 field hours and advanced standing students complete a total of </w:t>
      </w:r>
      <w:r w:rsidR="007346BF">
        <w:t>5</w:t>
      </w:r>
      <w:r w:rsidR="00C650D9" w:rsidRPr="00C650D9">
        <w:t xml:space="preserve">00 field hours. </w:t>
      </w:r>
      <w:r w:rsidRPr="000F2FB5">
        <w:t xml:space="preserve"> </w:t>
      </w:r>
      <w:r>
        <w:t xml:space="preserve">Most students participate in field for sixteen hours per week each semester during the normal workday (8 am–5 pm Monday through Friday). Other placement options can be considered to accommodate education abroad or other opportunities. </w:t>
      </w:r>
    </w:p>
    <w:p w14:paraId="267F6D7C" w14:textId="39A76803" w:rsidR="00C650D9" w:rsidRDefault="00C650D9" w:rsidP="00C650D9">
      <w:r w:rsidRPr="00C650D9">
        <w:t xml:space="preserve">The Field Education Program has its own dedicated faculty, separate from MSW Program leadership. All field team faculty members are fully licensed social workers with MSW degrees from CSWE-accredited schools and have come from professional practice communities. </w:t>
      </w:r>
      <w:r w:rsidR="000F2FB5">
        <w:t>Each student is assigned a</w:t>
      </w:r>
      <w:r w:rsidR="000F2FB5" w:rsidRPr="00C650D9">
        <w:t xml:space="preserve"> </w:t>
      </w:r>
      <w:r w:rsidR="004618D7" w:rsidRPr="00C650D9">
        <w:t xml:space="preserve">Field Coordinator </w:t>
      </w:r>
      <w:r w:rsidR="000F2FB5">
        <w:t xml:space="preserve">who </w:t>
      </w:r>
      <w:r w:rsidRPr="00C650D9">
        <w:t xml:space="preserve">is knowledgeable about the geographic or subject area they are assigned to and </w:t>
      </w:r>
      <w:r w:rsidR="00CF528C">
        <w:t>is</w:t>
      </w:r>
      <w:r w:rsidRPr="00C650D9">
        <w:t xml:space="preserve"> experienced in working with diverse groups.</w:t>
      </w:r>
    </w:p>
    <w:p w14:paraId="48525455" w14:textId="45706C90" w:rsidR="57E89453" w:rsidRDefault="00000000" w:rsidP="72EA8357">
      <w:hyperlink r:id="rId45" w:history="1">
        <w:hyperlink r:id="rId46" w:history="1">
          <w:hyperlink r:id="rId47" w:history="1">
            <w:r w:rsidR="57E89453">
              <w:t xml:space="preserve">Detailed information about field placements is found in the Field Education Manual, which is available </w:t>
            </w:r>
            <w:r w:rsidR="00CF528C">
              <w:t>on</w:t>
            </w:r>
            <w:r w:rsidR="57E89453">
              <w:t xml:space="preserve"> the School’s</w:t>
            </w:r>
            <w:r w:rsidR="57E89453" w:rsidRPr="72EA8357">
              <w:rPr>
                <w:rStyle w:val="Hyperlink"/>
              </w:rPr>
              <w:t xml:space="preserve"> website.</w:t>
            </w:r>
          </w:hyperlink>
        </w:hyperlink>
      </w:hyperlink>
    </w:p>
    <w:p w14:paraId="2A89ECA5" w14:textId="627D0458" w:rsidR="00730031" w:rsidRDefault="00730031" w:rsidP="00730031">
      <w:pPr>
        <w:pStyle w:val="Caption"/>
      </w:pPr>
    </w:p>
    <w:p w14:paraId="03C263BC" w14:textId="77777777" w:rsidR="0057724B" w:rsidRDefault="00573D29" w:rsidP="00CF552B">
      <w:pPr>
        <w:pStyle w:val="Heading2"/>
      </w:pPr>
      <w:bookmarkStart w:id="57" w:name="_Toc13217316"/>
      <w:bookmarkStart w:id="58" w:name="_Toc106619418"/>
      <w:r w:rsidRPr="003714EA">
        <w:t>TIME LIMIT FOR COMPLETION OF DEGREE PROGRAM</w:t>
      </w:r>
      <w:bookmarkEnd w:id="57"/>
      <w:bookmarkEnd w:id="58"/>
    </w:p>
    <w:p w14:paraId="5378CCCE" w14:textId="0E228DB2" w:rsidR="0057724B" w:rsidRDefault="006D38DE" w:rsidP="003714EA">
      <w:r w:rsidRPr="006D38DE">
        <w:t xml:space="preserve">The time limit for completion of the MSW degree is six calendar years from the date of enrollment in the first course included for degree certification. Graduate students are responsible for monitoring their progress toward completion of degree requirements. </w:t>
      </w:r>
      <w:r>
        <w:t>Students</w:t>
      </w:r>
      <w:r w:rsidRPr="006D38DE">
        <w:t xml:space="preserve"> </w:t>
      </w:r>
      <w:r w:rsidR="00C17ADF">
        <w:t>are encouraged to</w:t>
      </w:r>
      <w:r w:rsidR="00C17ADF" w:rsidRPr="006D38DE">
        <w:t xml:space="preserve"> </w:t>
      </w:r>
      <w:r w:rsidRPr="006D38DE">
        <w:t>consult with their Graduate Advisor for clarification.</w:t>
      </w:r>
    </w:p>
    <w:p w14:paraId="5C55ECCD" w14:textId="02A6AEDA" w:rsidR="0057724B" w:rsidRDefault="00301749" w:rsidP="003714EA">
      <w:r>
        <w:t>D</w:t>
      </w:r>
      <w:r w:rsidR="004A2185">
        <w:t xml:space="preserve">rops </w:t>
      </w:r>
      <w:r>
        <w:t>and</w:t>
      </w:r>
      <w:r w:rsidR="004A2185">
        <w:t xml:space="preserve"> withdrawals </w:t>
      </w:r>
      <w:r>
        <w:t xml:space="preserve">do not </w:t>
      </w:r>
      <w:r w:rsidR="004A2185">
        <w:t>stop the clock for time to degree.</w:t>
      </w:r>
    </w:p>
    <w:p w14:paraId="7719020F" w14:textId="77777777" w:rsidR="00494E06" w:rsidRDefault="00494E06" w:rsidP="00494E06">
      <w:r>
        <w:rPr>
          <w:noProof/>
        </w:rPr>
        <w:drawing>
          <wp:inline distT="0" distB="0" distL="0" distR="0" wp14:anchorId="27494E52" wp14:editId="424E61E0">
            <wp:extent cx="6208295" cy="45719"/>
            <wp:effectExtent l="0" t="0" r="0" b="0"/>
            <wp:docPr id="1" name="Picture 1"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1925042"/>
                    <pic:cNvPicPr/>
                  </pic:nvPicPr>
                  <pic:blipFill>
                    <a:blip r:embed="rId42">
                      <a:extLst>
                        <a:ext uri="{28A0092B-C50C-407E-A947-70E740481C1C}">
                          <a14:useLocalDpi xmlns:a14="http://schemas.microsoft.com/office/drawing/2010/main" val="0"/>
                        </a:ext>
                      </a:extLst>
                    </a:blip>
                    <a:stretch>
                      <a:fillRect/>
                    </a:stretch>
                  </pic:blipFill>
                  <pic:spPr>
                    <a:xfrm>
                      <a:off x="0" y="0"/>
                      <a:ext cx="9051428" cy="66656"/>
                    </a:xfrm>
                    <a:prstGeom prst="rect">
                      <a:avLst/>
                    </a:prstGeom>
                  </pic:spPr>
                </pic:pic>
              </a:graphicData>
            </a:graphic>
          </wp:inline>
        </w:drawing>
      </w:r>
    </w:p>
    <w:p w14:paraId="1570E68C" w14:textId="302E88CB" w:rsidR="00494E06" w:rsidRDefault="00494E06" w:rsidP="00494E06">
      <w:pPr>
        <w:pStyle w:val="Heading1"/>
      </w:pPr>
      <w:r>
        <w:t>A</w:t>
      </w:r>
      <w:r w:rsidR="009337ED">
        <w:t xml:space="preserve">nnual Review </w:t>
      </w:r>
    </w:p>
    <w:p w14:paraId="1F115EE4" w14:textId="77777777" w:rsidR="009337ED" w:rsidRPr="009337ED" w:rsidRDefault="009337ED" w:rsidP="009337ED">
      <w:pPr>
        <w:pStyle w:val="xmsolistparagraph"/>
        <w:ind w:left="0"/>
        <w:rPr>
          <w:rFonts w:ascii="Times New Roman" w:hAnsi="Times New Roman" w:cs="Times New Roman"/>
          <w:b/>
          <w:bCs/>
          <w:sz w:val="24"/>
          <w:szCs w:val="24"/>
        </w:rPr>
      </w:pPr>
      <w:r w:rsidRPr="238D45E8">
        <w:rPr>
          <w:rFonts w:ascii="Times New Roman" w:hAnsi="Times New Roman" w:cs="Times New Roman"/>
          <w:b/>
          <w:bCs/>
          <w:sz w:val="24"/>
          <w:szCs w:val="24"/>
        </w:rPr>
        <w:t>GradPlan</w:t>
      </w:r>
    </w:p>
    <w:p w14:paraId="63973E35" w14:textId="77777777" w:rsidR="009337ED" w:rsidRDefault="009337ED" w:rsidP="009337ED">
      <w:pPr>
        <w:pStyle w:val="xmsolistparagraph"/>
        <w:ind w:left="0"/>
        <w:rPr>
          <w:rFonts w:ascii="Times New Roman" w:hAnsi="Times New Roman" w:cs="Times New Roman"/>
          <w:sz w:val="24"/>
          <w:szCs w:val="24"/>
        </w:rPr>
      </w:pPr>
    </w:p>
    <w:p w14:paraId="78721DDA" w14:textId="0FD46E46" w:rsidR="009337ED" w:rsidRPr="009337ED" w:rsidRDefault="009337ED" w:rsidP="009337ED">
      <w:pPr>
        <w:pStyle w:val="xmsolistparagraph"/>
        <w:ind w:left="0"/>
        <w:rPr>
          <w:rFonts w:ascii="Times New Roman" w:hAnsi="Times New Roman" w:cs="Times New Roman"/>
          <w:sz w:val="24"/>
          <w:szCs w:val="24"/>
        </w:rPr>
      </w:pPr>
      <w:r w:rsidRPr="238D45E8">
        <w:rPr>
          <w:rFonts w:ascii="Times New Roman" w:hAnsi="Times New Roman" w:cs="Times New Roman"/>
          <w:sz w:val="24"/>
          <w:szCs w:val="24"/>
        </w:rPr>
        <w:t>GradPlan is required of all MSW students. The GradPlan helps graduate students create and store their degree plans and subsequent graduate program activities. It is where MSW students create and update a course list, track Responsible and Ethical Conduct of Research, and view and complete their annual activity guides.</w:t>
      </w:r>
    </w:p>
    <w:p w14:paraId="4CF029E8" w14:textId="02C79140" w:rsidR="009337ED" w:rsidRPr="009337ED" w:rsidRDefault="009337ED" w:rsidP="009337ED">
      <w:pPr>
        <w:pStyle w:val="xmsolistparagraph"/>
        <w:ind w:left="0"/>
        <w:rPr>
          <w:rFonts w:ascii="Times New Roman" w:hAnsi="Times New Roman" w:cs="Times New Roman"/>
          <w:sz w:val="24"/>
          <w:szCs w:val="24"/>
        </w:rPr>
      </w:pPr>
      <w:r w:rsidRPr="238D45E8">
        <w:rPr>
          <w:rFonts w:ascii="Times New Roman" w:hAnsi="Times New Roman" w:cs="Times New Roman"/>
          <w:sz w:val="24"/>
          <w:szCs w:val="24"/>
        </w:rPr>
        <w:lastRenderedPageBreak/>
        <w:t xml:space="preserve">Administrative and support staff will access GradPlan to view/approve course lists and related information, track/approve RECR, view activity guides, and upload students’ annual reviews. There are resources available online, including a self-paced training for both students and staff, as well as job aids and overview material, which can be found in the GradPlan section of </w:t>
      </w:r>
      <w:hyperlink r:id="rId48">
        <w:r w:rsidRPr="238D45E8">
          <w:rPr>
            <w:rStyle w:val="Hyperlink"/>
            <w:rFonts w:ascii="Times New Roman" w:hAnsi="Times New Roman" w:cs="Times New Roman"/>
            <w:color w:val="auto"/>
            <w:sz w:val="24"/>
            <w:szCs w:val="24"/>
          </w:rPr>
          <w:t>https://sis.msu.edu/training/index.html</w:t>
        </w:r>
      </w:hyperlink>
      <w:r w:rsidRPr="238D45E8">
        <w:rPr>
          <w:rFonts w:ascii="Times New Roman" w:hAnsi="Times New Roman" w:cs="Times New Roman"/>
          <w:sz w:val="24"/>
          <w:szCs w:val="24"/>
        </w:rPr>
        <w:t>.</w:t>
      </w:r>
    </w:p>
    <w:p w14:paraId="348490E8" w14:textId="77777777" w:rsidR="009337ED" w:rsidRPr="009337ED" w:rsidRDefault="009337ED" w:rsidP="009337ED">
      <w:pPr>
        <w:pStyle w:val="xmsolistparagraph"/>
        <w:rPr>
          <w:rFonts w:ascii="Times New Roman" w:hAnsi="Times New Roman" w:cs="Times New Roman"/>
          <w:sz w:val="24"/>
          <w:szCs w:val="24"/>
        </w:rPr>
      </w:pPr>
      <w:r w:rsidRPr="009337ED">
        <w:rPr>
          <w:rFonts w:ascii="Times New Roman" w:hAnsi="Times New Roman" w:cs="Times New Roman"/>
          <w:sz w:val="24"/>
          <w:szCs w:val="24"/>
        </w:rPr>
        <w:t> </w:t>
      </w:r>
    </w:p>
    <w:p w14:paraId="5CB7F623" w14:textId="77777777" w:rsidR="009337ED" w:rsidRPr="009337ED" w:rsidRDefault="009337ED" w:rsidP="009337ED">
      <w:pPr>
        <w:pStyle w:val="xmsolistparagraph"/>
        <w:ind w:left="0"/>
        <w:rPr>
          <w:rFonts w:ascii="Times New Roman" w:hAnsi="Times New Roman" w:cs="Times New Roman"/>
          <w:b/>
          <w:bCs/>
          <w:sz w:val="24"/>
          <w:szCs w:val="24"/>
        </w:rPr>
      </w:pPr>
      <w:r w:rsidRPr="009337ED">
        <w:rPr>
          <w:rFonts w:ascii="Times New Roman" w:hAnsi="Times New Roman" w:cs="Times New Roman"/>
          <w:b/>
          <w:bCs/>
          <w:sz w:val="24"/>
          <w:szCs w:val="24"/>
        </w:rPr>
        <w:t xml:space="preserve">Responsible and Ethical Conduct of Research (RECR) </w:t>
      </w:r>
    </w:p>
    <w:p w14:paraId="25DE0507" w14:textId="77777777" w:rsidR="009337ED" w:rsidRDefault="009337ED" w:rsidP="009337ED">
      <w:pPr>
        <w:pStyle w:val="xmsolistparagraph"/>
        <w:ind w:left="0"/>
        <w:rPr>
          <w:rFonts w:ascii="Times New Roman" w:hAnsi="Times New Roman" w:cs="Times New Roman"/>
          <w:sz w:val="24"/>
          <w:szCs w:val="24"/>
        </w:rPr>
      </w:pPr>
    </w:p>
    <w:p w14:paraId="186A7F19" w14:textId="543A747F" w:rsidR="009337ED" w:rsidRPr="009337ED" w:rsidRDefault="009337ED" w:rsidP="009337ED">
      <w:pPr>
        <w:pStyle w:val="xmsolistparagraph"/>
        <w:ind w:left="0"/>
        <w:rPr>
          <w:rFonts w:ascii="Times New Roman" w:hAnsi="Times New Roman" w:cs="Times New Roman"/>
          <w:sz w:val="24"/>
          <w:szCs w:val="24"/>
        </w:rPr>
      </w:pPr>
      <w:r w:rsidRPr="009337ED">
        <w:rPr>
          <w:rFonts w:ascii="Times New Roman" w:hAnsi="Times New Roman" w:cs="Times New Roman"/>
          <w:sz w:val="24"/>
          <w:szCs w:val="24"/>
        </w:rPr>
        <w:t xml:space="preserve">MSU is committed to helping graduate and graduate-professional students conduct research, creative activity, and scholarship with the highest ethical standards. To this end, The Graduate School requires all graduate and graduate-professional students to complete Responsible and Ethical Conduct of Research (RECR) education. The current education program for students in the MSW Program (est. 2017) is comprised of 1) a basic component- consisting of online training modules; and 2) a series of instructor-led, discussion-based activities. Students in the MSW Program will fulfill the RECR requirement via successful completion of approved coursework covering relevant content. The School of Social Work has identified the following MSW course: SW 830, to be completed in fulfillment of the RECR requirement. </w:t>
      </w:r>
    </w:p>
    <w:p w14:paraId="5DC80DDC" w14:textId="77777777" w:rsidR="009337ED" w:rsidRDefault="009337ED" w:rsidP="009337ED">
      <w:pPr>
        <w:pStyle w:val="xmsolistparagraph"/>
        <w:ind w:left="0"/>
        <w:rPr>
          <w:rFonts w:ascii="Times New Roman" w:hAnsi="Times New Roman" w:cs="Times New Roman"/>
          <w:sz w:val="24"/>
          <w:szCs w:val="24"/>
        </w:rPr>
      </w:pPr>
    </w:p>
    <w:p w14:paraId="489AA884" w14:textId="5173AD31" w:rsidR="009337ED" w:rsidRPr="009337ED" w:rsidRDefault="009337ED" w:rsidP="009337ED">
      <w:pPr>
        <w:pStyle w:val="xmsolistparagraph"/>
        <w:ind w:left="0"/>
        <w:rPr>
          <w:rFonts w:ascii="Times New Roman" w:hAnsi="Times New Roman" w:cs="Times New Roman"/>
          <w:sz w:val="24"/>
          <w:szCs w:val="24"/>
        </w:rPr>
      </w:pPr>
      <w:r w:rsidRPr="009337ED">
        <w:rPr>
          <w:rFonts w:ascii="Times New Roman" w:hAnsi="Times New Roman" w:cs="Times New Roman"/>
          <w:sz w:val="24"/>
          <w:szCs w:val="24"/>
        </w:rPr>
        <w:t>As such, students are required to complete: 1): Collaborative Institutional Training Initiative, CITI, training modules: Introduction to the Responsible Conduct of Research; Authorship; Plagiarism; and Research Misconduct); and 2) 6 hours of Discussion-Based (Instructor Led) Training activities.</w:t>
      </w:r>
    </w:p>
    <w:p w14:paraId="703F9FE6" w14:textId="77777777" w:rsidR="009337ED" w:rsidRPr="009337ED" w:rsidRDefault="009337ED" w:rsidP="009337ED">
      <w:pPr>
        <w:pStyle w:val="xmsolistparagraph"/>
        <w:rPr>
          <w:rFonts w:ascii="Times New Roman" w:hAnsi="Times New Roman" w:cs="Times New Roman"/>
          <w:sz w:val="24"/>
          <w:szCs w:val="24"/>
        </w:rPr>
      </w:pPr>
      <w:r w:rsidRPr="009337ED">
        <w:rPr>
          <w:rFonts w:ascii="Times New Roman" w:hAnsi="Times New Roman" w:cs="Times New Roman"/>
          <w:sz w:val="24"/>
          <w:szCs w:val="24"/>
        </w:rPr>
        <w:t> </w:t>
      </w:r>
    </w:p>
    <w:p w14:paraId="53E6337D" w14:textId="77777777" w:rsidR="009337ED" w:rsidRPr="009337ED" w:rsidRDefault="009337ED" w:rsidP="009337ED">
      <w:pPr>
        <w:pStyle w:val="xmsolistparagraph"/>
        <w:ind w:left="0"/>
        <w:rPr>
          <w:rFonts w:ascii="Times New Roman" w:hAnsi="Times New Roman" w:cs="Times New Roman"/>
          <w:b/>
          <w:bCs/>
          <w:sz w:val="24"/>
          <w:szCs w:val="24"/>
        </w:rPr>
      </w:pPr>
      <w:r w:rsidRPr="009337ED">
        <w:rPr>
          <w:rFonts w:ascii="Times New Roman" w:hAnsi="Times New Roman" w:cs="Times New Roman"/>
          <w:b/>
          <w:bCs/>
          <w:sz w:val="24"/>
          <w:szCs w:val="24"/>
        </w:rPr>
        <w:t>Annual Review</w:t>
      </w:r>
    </w:p>
    <w:p w14:paraId="51EFC4F0" w14:textId="77777777" w:rsidR="009337ED" w:rsidRDefault="009337ED" w:rsidP="009337ED">
      <w:pPr>
        <w:pStyle w:val="xmsolistparagraph"/>
        <w:ind w:left="0"/>
        <w:rPr>
          <w:rFonts w:ascii="Times New Roman" w:hAnsi="Times New Roman" w:cs="Times New Roman"/>
          <w:sz w:val="24"/>
          <w:szCs w:val="24"/>
        </w:rPr>
      </w:pPr>
    </w:p>
    <w:p w14:paraId="415222D8" w14:textId="3D4FD2EF" w:rsidR="009337ED" w:rsidRPr="009337ED" w:rsidRDefault="009337ED" w:rsidP="009337ED">
      <w:pPr>
        <w:pStyle w:val="xmsolistparagraph"/>
        <w:ind w:left="0"/>
        <w:rPr>
          <w:rFonts w:ascii="Times New Roman" w:hAnsi="Times New Roman" w:cs="Times New Roman"/>
          <w:sz w:val="24"/>
          <w:szCs w:val="24"/>
        </w:rPr>
      </w:pPr>
      <w:r w:rsidRPr="238D45E8">
        <w:rPr>
          <w:rFonts w:ascii="Times New Roman" w:hAnsi="Times New Roman" w:cs="Times New Roman"/>
          <w:sz w:val="24"/>
          <w:szCs w:val="24"/>
        </w:rPr>
        <w:t xml:space="preserve">Consistent with the Graduate Student Rights and Responsibilities (GSRR), graduate students shall receive an annual progress review that evaluates plan of work, academic performance, and program standing. The Graduate Office will review graduate student progress at least once a year and provide a written review of progress to be filed in the GradPlan. This annual review will provide </w:t>
      </w:r>
      <w:r w:rsidR="000A2C6C">
        <w:rPr>
          <w:rFonts w:ascii="Times New Roman" w:hAnsi="Times New Roman" w:cs="Times New Roman"/>
          <w:sz w:val="24"/>
          <w:szCs w:val="24"/>
        </w:rPr>
        <w:t xml:space="preserve">a </w:t>
      </w:r>
      <w:r w:rsidRPr="238D45E8">
        <w:rPr>
          <w:rFonts w:ascii="Times New Roman" w:hAnsi="Times New Roman" w:cs="Times New Roman"/>
          <w:sz w:val="24"/>
          <w:szCs w:val="24"/>
        </w:rPr>
        <w:t>review of progress toward completion of Responsible Conduct of Research (RCR); degree requirements; and academic performance and standing. Students attach a report or statement of professional performance and potential, or creative activity, if applicable, by submitting a written report to the Graduate Program Director, to be filed with the annual review report. Students must review the annual review report at the time the GradPlan is updated. Students may appeal any part of the evaluation in writing to the graduate program director, and this appeal will be filed with the annual review report. Students are welcome to consult advising staff regarding progress, concerns, support, or other aspects of their studies that seem relevant for successful completion of the graduate program. If during an annual formal review, a determination is made that student progress or performance is unsatisfactory, they will be notified in writing and a copy of that notice will be provided to students and filed with the GradPlan and/or annual progress review.</w:t>
      </w:r>
    </w:p>
    <w:p w14:paraId="5F0B0F47" w14:textId="77777777" w:rsidR="009337ED" w:rsidRDefault="009337ED" w:rsidP="00E20378"/>
    <w:p w14:paraId="3E956C45" w14:textId="54D08855" w:rsidR="0057724B" w:rsidRDefault="000C08C2" w:rsidP="00E20378">
      <w:r>
        <w:rPr>
          <w:noProof/>
        </w:rPr>
        <w:drawing>
          <wp:inline distT="0" distB="0" distL="0" distR="0" wp14:anchorId="13DD5D52" wp14:editId="3048394A">
            <wp:extent cx="6208295" cy="45719"/>
            <wp:effectExtent l="0" t="0" r="0" b="0"/>
            <wp:docPr id="1961925042" name="Picture 1961925042"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1925042"/>
                    <pic:cNvPicPr/>
                  </pic:nvPicPr>
                  <pic:blipFill>
                    <a:blip r:embed="rId42">
                      <a:extLst>
                        <a:ext uri="{28A0092B-C50C-407E-A947-70E740481C1C}">
                          <a14:useLocalDpi xmlns:a14="http://schemas.microsoft.com/office/drawing/2010/main" val="0"/>
                        </a:ext>
                      </a:extLst>
                    </a:blip>
                    <a:stretch>
                      <a:fillRect/>
                    </a:stretch>
                  </pic:blipFill>
                  <pic:spPr>
                    <a:xfrm>
                      <a:off x="0" y="0"/>
                      <a:ext cx="9051428" cy="66656"/>
                    </a:xfrm>
                    <a:prstGeom prst="rect">
                      <a:avLst/>
                    </a:prstGeom>
                  </pic:spPr>
                </pic:pic>
              </a:graphicData>
            </a:graphic>
          </wp:inline>
        </w:drawing>
      </w:r>
    </w:p>
    <w:p w14:paraId="05676FE8" w14:textId="77777777" w:rsidR="0057724B" w:rsidRDefault="001B1099" w:rsidP="00CF552B">
      <w:pPr>
        <w:pStyle w:val="Heading1"/>
      </w:pPr>
      <w:bookmarkStart w:id="59" w:name="_Toc13217318"/>
      <w:bookmarkStart w:id="60" w:name="_Toc106619420"/>
      <w:r>
        <w:t>Academic Standards</w:t>
      </w:r>
      <w:bookmarkEnd w:id="59"/>
      <w:bookmarkEnd w:id="60"/>
    </w:p>
    <w:p w14:paraId="6C3CCCC7" w14:textId="69EC7125" w:rsidR="0057724B" w:rsidRDefault="009D16F2" w:rsidP="009D16F2">
      <w:r>
        <w:t>Michigan State University is committed to high academic standards and expects all graduate students to excel in their particular majors.</w:t>
      </w:r>
      <w:r w:rsidR="00315C8F" w:rsidRPr="00315C8F">
        <w:t xml:space="preserve"> </w:t>
      </w:r>
      <w:r w:rsidR="00315C8F">
        <w:t xml:space="preserve">Students in the MSW Program </w:t>
      </w:r>
      <w:r w:rsidR="00315C8F" w:rsidRPr="00F87B21">
        <w:t>must maintain acceptable academic standing in coursework and successful performance in their field placement and liaison group</w:t>
      </w:r>
      <w:r w:rsidR="00435FA3">
        <w:t xml:space="preserve"> throughout the program.</w:t>
      </w:r>
    </w:p>
    <w:p w14:paraId="3727563A" w14:textId="4A7CE50E" w:rsidR="006A1E8C" w:rsidRDefault="009D16F2" w:rsidP="006A1E8C">
      <w:r>
        <w:lastRenderedPageBreak/>
        <w:t xml:space="preserve">The standard established by the College of Social Science is that </w:t>
      </w:r>
      <w:r w:rsidR="003F1921">
        <w:t>“</w:t>
      </w:r>
      <w:r>
        <w:t xml:space="preserve">the </w:t>
      </w:r>
      <w:r w:rsidR="003F1921">
        <w:t>accumulation</w:t>
      </w:r>
      <w:r>
        <w:t xml:space="preserve"> of grades below 3.0 (including N grades in the P–N grading system) in more than </w:t>
      </w:r>
      <w:r w:rsidR="00840A5B">
        <w:t xml:space="preserve">two courses of </w:t>
      </w:r>
      <w:r w:rsidR="005C164D">
        <w:t>three</w:t>
      </w:r>
      <w:r w:rsidR="00840A5B">
        <w:t xml:space="preserve"> or more credits each </w:t>
      </w:r>
      <w:r>
        <w:t>removes the student from the degree program</w:t>
      </w:r>
      <w:r w:rsidR="00840A5B">
        <w:t xml:space="preserve">; this policy does </w:t>
      </w:r>
      <w:r w:rsidR="002C3ACF">
        <w:t xml:space="preserve">not </w:t>
      </w:r>
      <w:r w:rsidR="00840A5B">
        <w:t xml:space="preserve">apply to courses below the 400 level unless the courses are required </w:t>
      </w:r>
      <w:r w:rsidR="00EB08E8">
        <w:t>for</w:t>
      </w:r>
      <w:r w:rsidR="00840A5B">
        <w:t xml:space="preserve"> the student’s program</w:t>
      </w:r>
      <w:r w:rsidR="000836F5">
        <w:t>”</w:t>
      </w:r>
      <w:r w:rsidR="003038DC">
        <w:t xml:space="preserve"> (</w:t>
      </w:r>
      <w:hyperlink r:id="rId49" w:anchor="s4000">
        <w:r w:rsidR="003038DC" w:rsidRPr="21BB6E77">
          <w:rPr>
            <w:rStyle w:val="Hyperlink"/>
          </w:rPr>
          <w:t>Academic Programs</w:t>
        </w:r>
      </w:hyperlink>
      <w:r w:rsidR="003038DC">
        <w:t>)</w:t>
      </w:r>
      <w:r w:rsidR="00840A5B">
        <w:t>.</w:t>
      </w:r>
      <w:r w:rsidR="006A1E8C">
        <w:t xml:space="preserve">  </w:t>
      </w:r>
      <w:r w:rsidR="00776ADA">
        <w:t>The School of Social Work has specific requirements for</w:t>
      </w:r>
      <w:r w:rsidR="000B5AC8">
        <w:t xml:space="preserve"> classes, including field placement</w:t>
      </w:r>
      <w:r w:rsidR="567F09E9">
        <w:t xml:space="preserve">, that differ from this standard. Please review </w:t>
      </w:r>
      <w:r w:rsidR="008F6B20">
        <w:t xml:space="preserve">the </w:t>
      </w:r>
      <w:r w:rsidR="567F09E9">
        <w:t>School of Social Work standards</w:t>
      </w:r>
      <w:r w:rsidR="001C5D0E">
        <w:t xml:space="preserve"> </w:t>
      </w:r>
      <w:r w:rsidR="000B5AC8">
        <w:t xml:space="preserve">as outlined in the </w:t>
      </w:r>
      <w:hyperlink w:anchor="_Academic_Performance">
        <w:r w:rsidR="000B5AC8" w:rsidRPr="21BB6E77">
          <w:rPr>
            <w:rStyle w:val="Hyperlink"/>
          </w:rPr>
          <w:t>Academic Performance</w:t>
        </w:r>
      </w:hyperlink>
      <w:r w:rsidR="002102DE">
        <w:t xml:space="preserve"> section of the manual</w:t>
      </w:r>
      <w:r w:rsidR="000B5AC8">
        <w:t>. Additionally, s</w:t>
      </w:r>
      <w:r w:rsidR="006A1E8C">
        <w:t>tudents must maintain an overall GPA of 3.0 or higher to maintain acceptable academic standing.</w:t>
      </w:r>
    </w:p>
    <w:p w14:paraId="7388E2A7" w14:textId="0958F3A8" w:rsidR="0057724B" w:rsidRDefault="001E01DC" w:rsidP="009D16F2">
      <w:r>
        <w:t>A student who fails to meet the standards set by the University, College, or School will not be permitted to continue their enrollment and appropriate action will be taken by the College or School.</w:t>
      </w:r>
      <w:r w:rsidR="00512665">
        <w:t xml:space="preserve"> This process is outlined in the</w:t>
      </w:r>
      <w:r w:rsidR="324CAD5E">
        <w:t xml:space="preserve"> Academic Standing and Student Review (ASSR) section of this handbook</w:t>
      </w:r>
      <w:r w:rsidR="00512665">
        <w:t>.</w:t>
      </w:r>
    </w:p>
    <w:p w14:paraId="656C2451" w14:textId="3B7B9C22" w:rsidR="0057724B" w:rsidRDefault="000A27B2" w:rsidP="009D16F2">
      <w:r>
        <w:t>To</w:t>
      </w:r>
      <w:r w:rsidR="00314436">
        <w:t xml:space="preserve"> support </w:t>
      </w:r>
      <w:r w:rsidR="002102DE">
        <w:t>successful completion of the MSW program</w:t>
      </w:r>
      <w:r w:rsidR="00314436">
        <w:t xml:space="preserve">, </w:t>
      </w:r>
      <w:r w:rsidR="002C656F">
        <w:t>MSW</w:t>
      </w:r>
      <w:r w:rsidR="00314436">
        <w:t xml:space="preserve"> </w:t>
      </w:r>
      <w:r w:rsidR="00B00271">
        <w:t>Graduate Advisors</w:t>
      </w:r>
      <w:r w:rsidR="00314436">
        <w:t xml:space="preserve"> </w:t>
      </w:r>
      <w:r w:rsidR="009D16F2" w:rsidRPr="00F87B21">
        <w:t xml:space="preserve">are available to discuss course selection, certificate programs, School and MSU policies and procedures, </w:t>
      </w:r>
      <w:r w:rsidR="009D16F2">
        <w:t>and</w:t>
      </w:r>
      <w:r w:rsidR="009D16F2" w:rsidRPr="00F87B21">
        <w:t xml:space="preserve"> concerns about coursework and issues affecting academic performanc</w:t>
      </w:r>
      <w:r w:rsidR="009D16F2">
        <w:t>e and professional development.</w:t>
      </w:r>
    </w:p>
    <w:p w14:paraId="5CC1EB2C" w14:textId="4C22591E" w:rsidR="00FE77CF" w:rsidRDefault="6FE259DE" w:rsidP="002B0E58">
      <w:r>
        <w:t xml:space="preserve">Grades are only one measure of academic standing. Academic standards also include consideration of </w:t>
      </w:r>
      <w:r w:rsidR="04CF6C25">
        <w:t xml:space="preserve">the rate of progress toward completion of the degree, </w:t>
      </w:r>
      <w:r>
        <w:t xml:space="preserve">the student’s suitability for </w:t>
      </w:r>
      <w:r w:rsidR="1F9EEFC8">
        <w:t xml:space="preserve">practicing in the field, </w:t>
      </w:r>
      <w:r w:rsidR="04CF6C25">
        <w:t xml:space="preserve">and </w:t>
      </w:r>
      <w:r w:rsidR="00AC1C4A">
        <w:t xml:space="preserve">the </w:t>
      </w:r>
      <w:r w:rsidR="1F9EEFC8">
        <w:t>ability to meet CSWE competencies in practice</w:t>
      </w:r>
      <w:r w:rsidR="04CF6C25">
        <w:t xml:space="preserve">. Standards are evaluated by the ethical principles and standards outlined in the </w:t>
      </w:r>
      <w:hyperlink r:id="rId50">
        <w:r w:rsidR="04CF6C25" w:rsidRPr="3F7356BB">
          <w:rPr>
            <w:rStyle w:val="Hyperlink"/>
          </w:rPr>
          <w:t>NASW Code of Ethics</w:t>
        </w:r>
      </w:hyperlink>
      <w:r w:rsidR="04CF6C25">
        <w:t xml:space="preserve"> and field policies and procedures outlined in the </w:t>
      </w:r>
      <w:hyperlink r:id="rId51">
        <w:r w:rsidR="04CF6C25" w:rsidRPr="3F7356BB">
          <w:rPr>
            <w:rStyle w:val="Hyperlink"/>
          </w:rPr>
          <w:t>Field Manual.</w:t>
        </w:r>
      </w:hyperlink>
    </w:p>
    <w:p w14:paraId="1667EC8D" w14:textId="77777777" w:rsidR="0057724B" w:rsidRDefault="001B1099" w:rsidP="001B1099">
      <w:pPr>
        <w:jc w:val="center"/>
      </w:pPr>
      <w:r>
        <w:rPr>
          <w:noProof/>
        </w:rPr>
        <w:drawing>
          <wp:inline distT="0" distB="0" distL="0" distR="0" wp14:anchorId="157D0A5B" wp14:editId="468FB859">
            <wp:extent cx="3903980" cy="63500"/>
            <wp:effectExtent l="0" t="0" r="1270" b="0"/>
            <wp:docPr id="10186911" name="Picture 10186911"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2BEA907A" w14:textId="77777777" w:rsidR="0057724B" w:rsidRDefault="00F87B21" w:rsidP="00CF552B">
      <w:pPr>
        <w:pStyle w:val="Heading1"/>
      </w:pPr>
      <w:bookmarkStart w:id="61" w:name="_Academic_Performance"/>
      <w:bookmarkStart w:id="62" w:name="_Toc13217319"/>
      <w:bookmarkStart w:id="63" w:name="_Toc106619421"/>
      <w:bookmarkEnd w:id="61"/>
      <w:r w:rsidRPr="00F87B21">
        <w:t>Academic Performance</w:t>
      </w:r>
      <w:bookmarkEnd w:id="62"/>
      <w:bookmarkEnd w:id="63"/>
    </w:p>
    <w:p w14:paraId="60B55516" w14:textId="77777777" w:rsidR="001B1099" w:rsidRPr="009D16F2" w:rsidRDefault="001B1099" w:rsidP="00CF552B">
      <w:pPr>
        <w:pStyle w:val="Heading2"/>
      </w:pPr>
      <w:bookmarkStart w:id="64" w:name="_Toc13217320"/>
      <w:bookmarkStart w:id="65" w:name="_Toc106619422"/>
      <w:r w:rsidRPr="009D16F2">
        <w:t>GRADING</w:t>
      </w:r>
      <w:bookmarkEnd w:id="64"/>
      <w:bookmarkEnd w:id="65"/>
    </w:p>
    <w:p w14:paraId="1071F67E" w14:textId="016524B0" w:rsidR="00CE2D31" w:rsidRDefault="009D16F2" w:rsidP="005C4899">
      <w:pPr>
        <w:rPr>
          <w:b/>
        </w:rPr>
      </w:pPr>
      <w:r>
        <w:t>Grading in each course is based on evaluation by the instructor of a student’s academic performance. Students are informed of all course requirements and grading criteria at the beginning of each course by the instructor. Grading criteria for each course are included in the course syllabus</w:t>
      </w:r>
      <w:r w:rsidR="00E341CB">
        <w:t>.</w:t>
      </w:r>
      <w:r w:rsidR="006B0840" w:rsidRPr="006B0840">
        <w:t xml:space="preserve"> The pass-no pass </w:t>
      </w:r>
      <w:r w:rsidR="00E341CB">
        <w:t>system is</w:t>
      </w:r>
      <w:r w:rsidR="006B0840" w:rsidRPr="006B0840">
        <w:t xml:space="preserve"> only available for </w:t>
      </w:r>
      <w:r w:rsidR="00E341CB">
        <w:t xml:space="preserve">field education </w:t>
      </w:r>
      <w:r w:rsidR="006B0840" w:rsidRPr="006B0840">
        <w:t>courses</w:t>
      </w:r>
      <w:r w:rsidR="00E341CB">
        <w:t xml:space="preserve">. </w:t>
      </w:r>
      <w:r>
        <w:t>Students are directed to consult with the course instructor first if questions arise about grading.</w:t>
      </w:r>
      <w:bookmarkStart w:id="66" w:name="_Toc13217321"/>
    </w:p>
    <w:p w14:paraId="7F09EFB9" w14:textId="77777777" w:rsidR="001B1099" w:rsidRPr="00F61B34" w:rsidRDefault="001B1099" w:rsidP="00CF552B">
      <w:pPr>
        <w:pStyle w:val="Heading3"/>
      </w:pPr>
      <w:bookmarkStart w:id="67" w:name="_Toc106619423"/>
      <w:r w:rsidRPr="00F61B34">
        <w:t>Grade Criteria</w:t>
      </w:r>
      <w:bookmarkEnd w:id="66"/>
      <w:bookmarkEnd w:id="67"/>
    </w:p>
    <w:p w14:paraId="3B3E9600" w14:textId="77777777" w:rsidR="006819EF" w:rsidRPr="006819EF" w:rsidRDefault="006819EF" w:rsidP="006819EF">
      <w:pPr>
        <w:rPr>
          <w:rFonts w:eastAsia="Times New Roman" w:cs="Times New Roman"/>
          <w:color w:val="000000"/>
          <w:szCs w:val="24"/>
        </w:rPr>
      </w:pPr>
      <w:r w:rsidRPr="006819EF">
        <w:rPr>
          <w:rFonts w:eastAsia="Times New Roman" w:cs="Times New Roman"/>
          <w:color w:val="000000"/>
          <w:szCs w:val="24"/>
        </w:rPr>
        <w:t xml:space="preserve">Numbered grades represent categories of performance as follows: </w:t>
      </w:r>
    </w:p>
    <w:p w14:paraId="6B0D5956" w14:textId="791C8EF9" w:rsidR="00047B00" w:rsidRDefault="00047B00" w:rsidP="00047B00">
      <w:pPr>
        <w:pStyle w:val="Caption"/>
      </w:pPr>
      <w:bookmarkStart w:id="68" w:name="_Toc14443256"/>
      <w:r>
        <w:t xml:space="preserve">Table </w:t>
      </w:r>
      <w:r w:rsidR="0012386C">
        <w:t>4</w:t>
      </w:r>
      <w:r>
        <w:t xml:space="preserve"> Grades and Descriptions</w:t>
      </w:r>
      <w:bookmarkEnd w:id="68"/>
    </w:p>
    <w:tbl>
      <w:tblPr>
        <w:tblW w:w="3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es and descriptions of performance level"/>
        <w:tblDescription w:val="Grade Description&#10;4.0 Excellent&#10;3.5 Good&#10;3.0 Passable&#10;2.5 Low&#10;2.0 Lowest&#10;1.5-0.0 No credit given&#10;I Incomplete&#10;DF Deferred&#10;CR-NC Credit-No Credit&#10;P-N Pass-No Grade&#10;"/>
      </w:tblPr>
      <w:tblGrid>
        <w:gridCol w:w="990"/>
        <w:gridCol w:w="2610"/>
      </w:tblGrid>
      <w:tr w:rsidR="006819EF" w:rsidRPr="006819EF" w14:paraId="1640EEAD" w14:textId="77777777" w:rsidTr="006B0840">
        <w:trPr>
          <w:cantSplit/>
          <w:tblHeader/>
        </w:trPr>
        <w:tc>
          <w:tcPr>
            <w:tcW w:w="990" w:type="dxa"/>
            <w:tcBorders>
              <w:top w:val="single" w:sz="4" w:space="0" w:color="auto"/>
              <w:left w:val="single" w:sz="4" w:space="0" w:color="auto"/>
              <w:bottom w:val="double" w:sz="4" w:space="0" w:color="auto"/>
              <w:right w:val="single" w:sz="4" w:space="0" w:color="auto"/>
            </w:tcBorders>
            <w:hideMark/>
          </w:tcPr>
          <w:p w14:paraId="7A292230" w14:textId="77777777" w:rsidR="006819EF" w:rsidRPr="006819EF" w:rsidRDefault="006819EF" w:rsidP="0057724B">
            <w:pPr>
              <w:spacing w:after="0"/>
              <w:rPr>
                <w:rFonts w:ascii="Calibri" w:eastAsia="Times New Roman" w:hAnsi="Calibri" w:cs="Calibri"/>
                <w:b/>
                <w:color w:val="000000"/>
                <w:sz w:val="22"/>
                <w:szCs w:val="24"/>
              </w:rPr>
            </w:pPr>
            <w:r w:rsidRPr="006819EF">
              <w:rPr>
                <w:rFonts w:ascii="Calibri" w:eastAsia="Times New Roman" w:hAnsi="Calibri" w:cs="Calibri"/>
                <w:b/>
                <w:color w:val="000000"/>
                <w:sz w:val="22"/>
                <w:szCs w:val="24"/>
              </w:rPr>
              <w:t>Grade</w:t>
            </w:r>
          </w:p>
        </w:tc>
        <w:tc>
          <w:tcPr>
            <w:tcW w:w="2610" w:type="dxa"/>
            <w:tcBorders>
              <w:top w:val="single" w:sz="4" w:space="0" w:color="auto"/>
              <w:left w:val="single" w:sz="4" w:space="0" w:color="auto"/>
              <w:bottom w:val="double" w:sz="4" w:space="0" w:color="auto"/>
              <w:right w:val="single" w:sz="4" w:space="0" w:color="auto"/>
            </w:tcBorders>
            <w:hideMark/>
          </w:tcPr>
          <w:p w14:paraId="171185A6" w14:textId="77777777" w:rsidR="006819EF" w:rsidRPr="006819EF" w:rsidRDefault="006819EF" w:rsidP="0057724B">
            <w:pPr>
              <w:spacing w:after="0"/>
              <w:rPr>
                <w:rFonts w:ascii="Calibri" w:eastAsia="Times New Roman" w:hAnsi="Calibri" w:cs="Calibri"/>
                <w:b/>
                <w:color w:val="000000"/>
                <w:sz w:val="22"/>
                <w:szCs w:val="24"/>
              </w:rPr>
            </w:pPr>
            <w:r w:rsidRPr="006819EF">
              <w:rPr>
                <w:rFonts w:ascii="Calibri" w:eastAsia="Times New Roman" w:hAnsi="Calibri" w:cs="Calibri"/>
                <w:b/>
                <w:color w:val="000000"/>
                <w:sz w:val="22"/>
                <w:szCs w:val="24"/>
              </w:rPr>
              <w:t>Description</w:t>
            </w:r>
          </w:p>
        </w:tc>
      </w:tr>
      <w:tr w:rsidR="006819EF" w:rsidRPr="006819EF" w14:paraId="1C5F4E46" w14:textId="77777777" w:rsidTr="006819EF">
        <w:tc>
          <w:tcPr>
            <w:tcW w:w="990" w:type="dxa"/>
            <w:tcBorders>
              <w:top w:val="double" w:sz="4" w:space="0" w:color="auto"/>
              <w:left w:val="single" w:sz="4" w:space="0" w:color="auto"/>
              <w:bottom w:val="single" w:sz="4" w:space="0" w:color="auto"/>
              <w:right w:val="single" w:sz="4" w:space="0" w:color="auto"/>
            </w:tcBorders>
            <w:hideMark/>
          </w:tcPr>
          <w:p w14:paraId="54110D42"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4.0</w:t>
            </w:r>
          </w:p>
        </w:tc>
        <w:tc>
          <w:tcPr>
            <w:tcW w:w="2610" w:type="dxa"/>
            <w:tcBorders>
              <w:top w:val="double" w:sz="4" w:space="0" w:color="auto"/>
              <w:left w:val="single" w:sz="4" w:space="0" w:color="auto"/>
              <w:bottom w:val="single" w:sz="4" w:space="0" w:color="auto"/>
              <w:right w:val="single" w:sz="4" w:space="0" w:color="auto"/>
            </w:tcBorders>
            <w:hideMark/>
          </w:tcPr>
          <w:p w14:paraId="2D366F79"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Excellent</w:t>
            </w:r>
          </w:p>
        </w:tc>
      </w:tr>
      <w:tr w:rsidR="006819EF" w:rsidRPr="006819EF" w14:paraId="44A6F42A"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0F4A9AB1"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3.5</w:t>
            </w:r>
          </w:p>
        </w:tc>
        <w:tc>
          <w:tcPr>
            <w:tcW w:w="2610" w:type="dxa"/>
            <w:tcBorders>
              <w:top w:val="single" w:sz="4" w:space="0" w:color="auto"/>
              <w:left w:val="single" w:sz="4" w:space="0" w:color="auto"/>
              <w:bottom w:val="single" w:sz="4" w:space="0" w:color="auto"/>
              <w:right w:val="single" w:sz="4" w:space="0" w:color="auto"/>
            </w:tcBorders>
            <w:hideMark/>
          </w:tcPr>
          <w:p w14:paraId="3C1D21D0"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Good</w:t>
            </w:r>
          </w:p>
        </w:tc>
      </w:tr>
      <w:tr w:rsidR="006819EF" w:rsidRPr="006819EF" w14:paraId="03923917"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53F1D3A9"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3.0</w:t>
            </w:r>
          </w:p>
        </w:tc>
        <w:tc>
          <w:tcPr>
            <w:tcW w:w="2610" w:type="dxa"/>
            <w:tcBorders>
              <w:top w:val="single" w:sz="4" w:space="0" w:color="auto"/>
              <w:left w:val="single" w:sz="4" w:space="0" w:color="auto"/>
              <w:bottom w:val="single" w:sz="4" w:space="0" w:color="auto"/>
              <w:right w:val="single" w:sz="4" w:space="0" w:color="auto"/>
            </w:tcBorders>
            <w:hideMark/>
          </w:tcPr>
          <w:p w14:paraId="7F51E384"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Passable</w:t>
            </w:r>
          </w:p>
        </w:tc>
      </w:tr>
      <w:tr w:rsidR="006819EF" w:rsidRPr="006819EF" w14:paraId="68BF2ABD"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1BA4DDD5"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2.5</w:t>
            </w:r>
          </w:p>
        </w:tc>
        <w:tc>
          <w:tcPr>
            <w:tcW w:w="2610" w:type="dxa"/>
            <w:tcBorders>
              <w:top w:val="single" w:sz="4" w:space="0" w:color="auto"/>
              <w:left w:val="single" w:sz="4" w:space="0" w:color="auto"/>
              <w:bottom w:val="single" w:sz="4" w:space="0" w:color="auto"/>
              <w:right w:val="single" w:sz="4" w:space="0" w:color="auto"/>
            </w:tcBorders>
            <w:hideMark/>
          </w:tcPr>
          <w:p w14:paraId="1EDEE9E1"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Low</w:t>
            </w:r>
          </w:p>
        </w:tc>
      </w:tr>
      <w:tr w:rsidR="006819EF" w:rsidRPr="006819EF" w14:paraId="276F6C75"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08D771E0"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2.0</w:t>
            </w:r>
          </w:p>
        </w:tc>
        <w:tc>
          <w:tcPr>
            <w:tcW w:w="2610" w:type="dxa"/>
            <w:tcBorders>
              <w:top w:val="single" w:sz="4" w:space="0" w:color="auto"/>
              <w:left w:val="single" w:sz="4" w:space="0" w:color="auto"/>
              <w:bottom w:val="single" w:sz="4" w:space="0" w:color="auto"/>
              <w:right w:val="single" w:sz="4" w:space="0" w:color="auto"/>
            </w:tcBorders>
            <w:hideMark/>
          </w:tcPr>
          <w:p w14:paraId="4C38505A"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Lowest</w:t>
            </w:r>
          </w:p>
        </w:tc>
      </w:tr>
      <w:tr w:rsidR="006819EF" w:rsidRPr="006819EF" w14:paraId="16ED044C"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78A07D39"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1.5-0.0</w:t>
            </w:r>
          </w:p>
        </w:tc>
        <w:tc>
          <w:tcPr>
            <w:tcW w:w="2610" w:type="dxa"/>
            <w:tcBorders>
              <w:top w:val="single" w:sz="4" w:space="0" w:color="auto"/>
              <w:left w:val="single" w:sz="4" w:space="0" w:color="auto"/>
              <w:bottom w:val="single" w:sz="4" w:space="0" w:color="auto"/>
              <w:right w:val="single" w:sz="4" w:space="0" w:color="auto"/>
            </w:tcBorders>
            <w:hideMark/>
          </w:tcPr>
          <w:p w14:paraId="3FF0E0CE"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No credit given</w:t>
            </w:r>
          </w:p>
        </w:tc>
      </w:tr>
      <w:tr w:rsidR="006819EF" w:rsidRPr="006819EF" w14:paraId="7597A7D3"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1DCA99B3"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I</w:t>
            </w:r>
          </w:p>
        </w:tc>
        <w:tc>
          <w:tcPr>
            <w:tcW w:w="2610" w:type="dxa"/>
            <w:tcBorders>
              <w:top w:val="single" w:sz="4" w:space="0" w:color="auto"/>
              <w:left w:val="single" w:sz="4" w:space="0" w:color="auto"/>
              <w:bottom w:val="single" w:sz="4" w:space="0" w:color="auto"/>
              <w:right w:val="single" w:sz="4" w:space="0" w:color="auto"/>
            </w:tcBorders>
            <w:hideMark/>
          </w:tcPr>
          <w:p w14:paraId="00772373"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Incomplete</w:t>
            </w:r>
          </w:p>
        </w:tc>
      </w:tr>
      <w:tr w:rsidR="006819EF" w:rsidRPr="006819EF" w14:paraId="76996314"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560E3A92"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DF</w:t>
            </w:r>
          </w:p>
        </w:tc>
        <w:tc>
          <w:tcPr>
            <w:tcW w:w="2610" w:type="dxa"/>
            <w:tcBorders>
              <w:top w:val="single" w:sz="4" w:space="0" w:color="auto"/>
              <w:left w:val="single" w:sz="4" w:space="0" w:color="auto"/>
              <w:bottom w:val="single" w:sz="4" w:space="0" w:color="auto"/>
              <w:right w:val="single" w:sz="4" w:space="0" w:color="auto"/>
            </w:tcBorders>
            <w:hideMark/>
          </w:tcPr>
          <w:p w14:paraId="7AE9CE39"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Deferred</w:t>
            </w:r>
          </w:p>
        </w:tc>
      </w:tr>
      <w:tr w:rsidR="006819EF" w:rsidRPr="006819EF" w14:paraId="26951DFB"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757AF890"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CR-NC</w:t>
            </w:r>
          </w:p>
        </w:tc>
        <w:tc>
          <w:tcPr>
            <w:tcW w:w="2610" w:type="dxa"/>
            <w:tcBorders>
              <w:top w:val="single" w:sz="4" w:space="0" w:color="auto"/>
              <w:left w:val="single" w:sz="4" w:space="0" w:color="auto"/>
              <w:bottom w:val="single" w:sz="4" w:space="0" w:color="auto"/>
              <w:right w:val="single" w:sz="4" w:space="0" w:color="auto"/>
            </w:tcBorders>
            <w:hideMark/>
          </w:tcPr>
          <w:p w14:paraId="099EA7B9"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Credit-No Credit</w:t>
            </w:r>
          </w:p>
        </w:tc>
      </w:tr>
      <w:tr w:rsidR="006819EF" w:rsidRPr="006819EF" w14:paraId="5FDEBB0D" w14:textId="77777777" w:rsidTr="006819EF">
        <w:tc>
          <w:tcPr>
            <w:tcW w:w="990" w:type="dxa"/>
            <w:tcBorders>
              <w:top w:val="single" w:sz="4" w:space="0" w:color="auto"/>
              <w:left w:val="single" w:sz="4" w:space="0" w:color="auto"/>
              <w:bottom w:val="single" w:sz="4" w:space="0" w:color="auto"/>
              <w:right w:val="single" w:sz="4" w:space="0" w:color="auto"/>
            </w:tcBorders>
            <w:hideMark/>
          </w:tcPr>
          <w:p w14:paraId="41ABDB62"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lastRenderedPageBreak/>
              <w:t>P-N</w:t>
            </w:r>
          </w:p>
        </w:tc>
        <w:tc>
          <w:tcPr>
            <w:tcW w:w="2610" w:type="dxa"/>
            <w:tcBorders>
              <w:top w:val="single" w:sz="4" w:space="0" w:color="auto"/>
              <w:left w:val="single" w:sz="4" w:space="0" w:color="auto"/>
              <w:bottom w:val="single" w:sz="4" w:space="0" w:color="auto"/>
              <w:right w:val="single" w:sz="4" w:space="0" w:color="auto"/>
            </w:tcBorders>
            <w:hideMark/>
          </w:tcPr>
          <w:p w14:paraId="790C1717" w14:textId="77777777" w:rsidR="006819EF" w:rsidRPr="006819EF" w:rsidRDefault="006819EF" w:rsidP="0057724B">
            <w:pPr>
              <w:spacing w:after="0"/>
              <w:rPr>
                <w:rFonts w:ascii="Calibri" w:eastAsia="Times New Roman" w:hAnsi="Calibri" w:cs="Calibri"/>
                <w:color w:val="000000"/>
                <w:sz w:val="22"/>
                <w:szCs w:val="24"/>
              </w:rPr>
            </w:pPr>
            <w:r w:rsidRPr="006819EF">
              <w:rPr>
                <w:rFonts w:ascii="Calibri" w:eastAsia="Times New Roman" w:hAnsi="Calibri" w:cs="Calibri"/>
                <w:color w:val="000000"/>
                <w:sz w:val="22"/>
                <w:szCs w:val="24"/>
              </w:rPr>
              <w:t>Pass-No Grade</w:t>
            </w:r>
          </w:p>
        </w:tc>
      </w:tr>
    </w:tbl>
    <w:p w14:paraId="7EBAB890" w14:textId="77777777" w:rsidR="001D23C3" w:rsidRDefault="001D23C3" w:rsidP="001D23C3">
      <w:bookmarkStart w:id="69" w:name="_Toc13217322"/>
    </w:p>
    <w:p w14:paraId="5C475A28" w14:textId="77777777" w:rsidR="001B1099" w:rsidRPr="00F61B34" w:rsidRDefault="001B1099" w:rsidP="00CF552B">
      <w:pPr>
        <w:pStyle w:val="Heading3"/>
      </w:pPr>
      <w:bookmarkStart w:id="70" w:name="_Toc106619424"/>
      <w:r w:rsidRPr="00F61B34">
        <w:t>Incomplete Grades</w:t>
      </w:r>
      <w:bookmarkEnd w:id="69"/>
      <w:bookmarkEnd w:id="70"/>
    </w:p>
    <w:p w14:paraId="385A9576" w14:textId="77777777" w:rsidR="00F61B34" w:rsidRDefault="00F61B34" w:rsidP="00F61B34">
      <w:r>
        <w:t xml:space="preserve">When special or unusual circumstances occur, the instructor can postpone assignment of the student’s final grade in a course by submitting an I-Incomplete in lieu of a grade. Incomplete grades received in </w:t>
      </w:r>
      <w:r w:rsidR="00BA4902">
        <w:t>courses that are a prerequisite for other</w:t>
      </w:r>
      <w:r>
        <w:t xml:space="preserve"> courses must be removed prior to the student’s enrollment in </w:t>
      </w:r>
      <w:r w:rsidR="00BA4902">
        <w:t>subsequent</w:t>
      </w:r>
      <w:r>
        <w:t xml:space="preserve"> courses.</w:t>
      </w:r>
    </w:p>
    <w:p w14:paraId="06249D0C" w14:textId="77777777" w:rsidR="00F61B34" w:rsidRPr="00F61B34" w:rsidRDefault="00F61B34" w:rsidP="0057724B">
      <w:pPr>
        <w:spacing w:after="0"/>
        <w:rPr>
          <w:rFonts w:eastAsia="Times New Roman" w:cs="Times New Roman"/>
          <w:color w:val="000000"/>
          <w:szCs w:val="24"/>
        </w:rPr>
      </w:pPr>
      <w:r w:rsidRPr="00F61B34">
        <w:rPr>
          <w:rFonts w:eastAsia="Times New Roman" w:cs="Times New Roman"/>
          <w:color w:val="000000"/>
          <w:szCs w:val="24"/>
        </w:rPr>
        <w:t xml:space="preserve">Incomplete (I) grades are given only when </w:t>
      </w:r>
      <w:r w:rsidRPr="00F61B34">
        <w:rPr>
          <w:rFonts w:eastAsia="Times New Roman" w:cs="Times New Roman"/>
          <w:b/>
          <w:color w:val="000000"/>
          <w:szCs w:val="24"/>
        </w:rPr>
        <w:t>all</w:t>
      </w:r>
      <w:r w:rsidRPr="00F61B34">
        <w:rPr>
          <w:rFonts w:eastAsia="Times New Roman" w:cs="Times New Roman"/>
          <w:color w:val="000000"/>
          <w:szCs w:val="24"/>
        </w:rPr>
        <w:t xml:space="preserve"> of the following are true:</w:t>
      </w:r>
    </w:p>
    <w:p w14:paraId="45A98C48" w14:textId="65DD9AAF" w:rsidR="00F61B34" w:rsidRPr="00F61B34" w:rsidRDefault="00F61B34" w:rsidP="0057724B">
      <w:pPr>
        <w:pStyle w:val="ListBullet"/>
      </w:pPr>
      <w:r w:rsidRPr="00F61B34">
        <w:t xml:space="preserve">The student has </w:t>
      </w:r>
      <w:r w:rsidR="006B0840">
        <w:t xml:space="preserve">successfully </w:t>
      </w:r>
      <w:r w:rsidRPr="00F61B34">
        <w:t xml:space="preserve">completed at least </w:t>
      </w:r>
      <w:r w:rsidR="006B0840">
        <w:t>85%</w:t>
      </w:r>
      <w:r w:rsidRPr="00F61B34">
        <w:t xml:space="preserve"> of the </w:t>
      </w:r>
      <w:r w:rsidR="006B0840">
        <w:t>term of instruction</w:t>
      </w:r>
      <w:r w:rsidRPr="00F61B34">
        <w:t xml:space="preserve"> but is unable to complete the class work and/or take the final examination because of illness or other compelling reasons</w:t>
      </w:r>
      <w:r w:rsidR="00041CDD">
        <w:t>.</w:t>
      </w:r>
    </w:p>
    <w:p w14:paraId="14778578" w14:textId="1EFFC90A" w:rsidR="00F61B34" w:rsidRPr="00F61B34" w:rsidRDefault="00F61B34" w:rsidP="0057724B">
      <w:pPr>
        <w:pStyle w:val="ListBullet"/>
      </w:pPr>
      <w:r w:rsidRPr="00F61B34">
        <w:t>The student has done satisfactory work in the course</w:t>
      </w:r>
      <w:r w:rsidR="00041CDD">
        <w:t>.</w:t>
      </w:r>
    </w:p>
    <w:p w14:paraId="484801DE" w14:textId="77777777" w:rsidR="00F61B34" w:rsidRPr="00F61B34" w:rsidRDefault="00F61B34" w:rsidP="0057724B">
      <w:pPr>
        <w:pStyle w:val="ListBullet"/>
        <w:spacing w:after="200"/>
      </w:pPr>
      <w:r w:rsidRPr="00F61B34">
        <w:t>In the instructor's judgment, the student can complete the required work without repeating the course.</w:t>
      </w:r>
    </w:p>
    <w:p w14:paraId="7577CC3F" w14:textId="77777777" w:rsidR="00F61B34" w:rsidRDefault="00F61B34" w:rsidP="00F61B34">
      <w:r>
        <w:t xml:space="preserve">Provided these conditions are met, </w:t>
      </w:r>
      <w:r w:rsidRPr="00F61B34">
        <w:t xml:space="preserve">the instructor files a Report of I-Incomplete at the time course grades are due. This specifies </w:t>
      </w:r>
      <w:r>
        <w:t xml:space="preserve">what the student must do and by when it must be done to remove the I-Incomplete grade. The student and instructor must complete, sign, and submit the </w:t>
      </w:r>
      <w:hyperlink r:id="rId52" w:history="1">
        <w:r w:rsidRPr="00F61B34">
          <w:rPr>
            <w:rStyle w:val="Hyperlink"/>
          </w:rPr>
          <w:t>University Agreement for Completion of (I) Incomplete form</w:t>
        </w:r>
      </w:hyperlink>
      <w:r>
        <w:t xml:space="preserve"> to graduate office staff where it will be retained for at least one year. </w:t>
      </w:r>
    </w:p>
    <w:p w14:paraId="0FE3836D" w14:textId="77777777" w:rsidR="0057724B" w:rsidRDefault="00F61B34" w:rsidP="00F61B34">
      <w:bookmarkStart w:id="71" w:name="_Toc12628124"/>
      <w:bookmarkStart w:id="72" w:name="_Toc32220089"/>
      <w:r w:rsidRPr="00F61B34">
        <w:rPr>
          <w:rFonts w:eastAsia="Calibri" w:cs="Times New Roman"/>
          <w:b/>
          <w:i/>
          <w:color w:val="000000"/>
          <w:szCs w:val="24"/>
        </w:rPr>
        <w:t>Removing Incomplete Grades</w:t>
      </w:r>
      <w:bookmarkEnd w:id="71"/>
      <w:bookmarkEnd w:id="72"/>
      <w:r w:rsidRPr="00F61B34">
        <w:rPr>
          <w:rFonts w:eastAsia="Times New Roman"/>
          <w:b/>
          <w:i/>
          <w:color w:val="000000"/>
          <w:szCs w:val="24"/>
        </w:rPr>
        <w:t>:</w:t>
      </w:r>
      <w:r w:rsidRPr="00F61B34">
        <w:rPr>
          <w:rFonts w:eastAsia="Times New Roman"/>
          <w:i/>
          <w:color w:val="000000"/>
          <w:szCs w:val="24"/>
        </w:rPr>
        <w:t xml:space="preserve"> </w:t>
      </w:r>
      <w:r>
        <w:t xml:space="preserve">All required work must be completed and a grade must be reported to the Office of the Registrar no later than the middle of the student’s next semester in attendance (summer session excluded) if that semester is within one calendar year following receipt of the I-Incomplete. A student who does not register for MSU classes subsequent to the receipt of an I-Incomplete has one calendar year to complete the required work. </w:t>
      </w:r>
    </w:p>
    <w:p w14:paraId="2635ADDD" w14:textId="67B7F3F1" w:rsidR="0057724B" w:rsidRDefault="00F53E88" w:rsidP="00F61B34">
      <w:r w:rsidRPr="1E166457">
        <w:rPr>
          <w:b/>
          <w:bCs/>
          <w:i/>
          <w:iCs/>
        </w:rPr>
        <w:t xml:space="preserve">Failure to complete: </w:t>
      </w:r>
      <w:r w:rsidRPr="1E166457">
        <w:rPr>
          <w:rFonts w:eastAsia="Times New Roman"/>
          <w:color w:val="000000" w:themeColor="text1"/>
        </w:rPr>
        <w:t xml:space="preserve">Failure to complete the required work by the due date will result in a grade of I/0.0 </w:t>
      </w:r>
      <w:r w:rsidR="00CF5769" w:rsidRPr="1E166457">
        <w:rPr>
          <w:rFonts w:eastAsia="Times New Roman"/>
          <w:color w:val="000000" w:themeColor="text1"/>
        </w:rPr>
        <w:t>(</w:t>
      </w:r>
      <w:r w:rsidRPr="1E166457">
        <w:rPr>
          <w:rFonts w:eastAsia="Times New Roman"/>
          <w:color w:val="000000" w:themeColor="text1"/>
        </w:rPr>
        <w:t>or I/N</w:t>
      </w:r>
      <w:r w:rsidR="00CF5769" w:rsidRPr="1E166457">
        <w:rPr>
          <w:rFonts w:eastAsia="Times New Roman"/>
          <w:color w:val="000000" w:themeColor="text1"/>
        </w:rPr>
        <w:t xml:space="preserve"> for field courses)</w:t>
      </w:r>
      <w:r w:rsidRPr="1E166457">
        <w:rPr>
          <w:rFonts w:eastAsia="Times New Roman"/>
          <w:color w:val="000000" w:themeColor="text1"/>
        </w:rPr>
        <w:t xml:space="preserve">. It is the student’s responsibility to complete the course work and submit it to the instructor, allowing adequate time for the instructor to grade the work and submit the grade to the Registrar by the stated deadline. A student who does not register for MSU classes subsequent to the receipt of an </w:t>
      </w:r>
      <w:r w:rsidR="40C39339" w:rsidRPr="1E166457">
        <w:rPr>
          <w:rFonts w:eastAsia="Times New Roman"/>
          <w:color w:val="000000" w:themeColor="text1"/>
        </w:rPr>
        <w:t>Incomplete</w:t>
      </w:r>
      <w:r w:rsidRPr="1E166457">
        <w:rPr>
          <w:rFonts w:eastAsia="Times New Roman"/>
          <w:color w:val="000000" w:themeColor="text1"/>
        </w:rPr>
        <w:t xml:space="preserve"> has one calendar year to complete the required work; after one year, the I-Incomplete will become U-Unfinished and will be changed to I/U on the student's academic record. The course may be completed only by re-enrollment.</w:t>
      </w:r>
    </w:p>
    <w:p w14:paraId="745BB2C6" w14:textId="6964015F" w:rsidR="0057724B" w:rsidRDefault="00F53E88" w:rsidP="00F61B34">
      <w:r w:rsidRPr="1E166457">
        <w:rPr>
          <w:b/>
          <w:bCs/>
          <w:i/>
          <w:iCs/>
        </w:rPr>
        <w:t xml:space="preserve">Extensions: </w:t>
      </w:r>
      <w:r w:rsidR="00F61B34">
        <w:t>An extension of time for completion of the required work can be approved by the College offering the course only by means of an administrative action documenting physician-certified illness or other extraordinary circumstances.</w:t>
      </w:r>
      <w:r>
        <w:t xml:space="preserve"> </w:t>
      </w:r>
      <w:r w:rsidR="00BA4902">
        <w:t xml:space="preserve">An extension of time is a formal agreement between the instructor and the student. After an extension of time has been filed, the work must be done by the deadline determined by the </w:t>
      </w:r>
      <w:r w:rsidR="0117F638">
        <w:t>instructor,</w:t>
      </w:r>
      <w:r w:rsidR="00BA4902">
        <w:t xml:space="preserve"> or the I-Incomplete will be changed to I/0.0</w:t>
      </w:r>
      <w:r w:rsidR="002F521E">
        <w:t xml:space="preserve"> </w:t>
      </w:r>
      <w:r w:rsidR="00BA4902">
        <w:t>or I/N depending on the grading system under which the student was enrolled.</w:t>
      </w:r>
    </w:p>
    <w:p w14:paraId="36427B24" w14:textId="77777777" w:rsidR="0057724B" w:rsidRDefault="001B1099" w:rsidP="007A5AAC">
      <w:pPr>
        <w:pStyle w:val="Heading3"/>
        <w:keepNext/>
      </w:pPr>
      <w:bookmarkStart w:id="73" w:name="_Toc13217324"/>
      <w:bookmarkStart w:id="74" w:name="_Toc106619425"/>
      <w:r w:rsidRPr="00870B3F">
        <w:t xml:space="preserve">Repeating </w:t>
      </w:r>
      <w:r w:rsidR="00870B3F" w:rsidRPr="00870B3F">
        <w:t>a</w:t>
      </w:r>
      <w:r w:rsidRPr="00870B3F">
        <w:t xml:space="preserve"> Course</w:t>
      </w:r>
      <w:bookmarkEnd w:id="73"/>
      <w:bookmarkEnd w:id="74"/>
    </w:p>
    <w:p w14:paraId="2F7AF09E" w14:textId="77777777" w:rsidR="00870B3F" w:rsidRDefault="00870B3F" w:rsidP="001D23C3">
      <w:pPr>
        <w:rPr>
          <w:rFonts w:eastAsia="Times New Roman" w:cs="Times New Roman"/>
          <w:color w:val="000000"/>
          <w:szCs w:val="24"/>
        </w:rPr>
      </w:pPr>
      <w:r>
        <w:rPr>
          <w:rFonts w:eastAsia="Times New Roman" w:cs="Times New Roman"/>
          <w:color w:val="000000"/>
          <w:szCs w:val="24"/>
        </w:rPr>
        <w:t>The University policy on repeating courses is:</w:t>
      </w:r>
    </w:p>
    <w:p w14:paraId="1A6D9D64" w14:textId="40914979" w:rsidR="0057724B" w:rsidRDefault="00870B3F" w:rsidP="00870B3F">
      <w:pPr>
        <w:ind w:left="720"/>
        <w:rPr>
          <w:rFonts w:eastAsia="Times New Roman" w:cs="Times New Roman"/>
          <w:color w:val="000000"/>
          <w:szCs w:val="24"/>
        </w:rPr>
      </w:pPr>
      <w:r>
        <w:rPr>
          <w:rFonts w:eastAsia="Times New Roman" w:cs="Times New Roman"/>
          <w:color w:val="000000"/>
          <w:szCs w:val="24"/>
        </w:rPr>
        <w:t>...a graduate student who received a grade of 2.0 or, CR, or P in a course may not repeat the course on a credit basis with the following exception: with the approval of the a</w:t>
      </w:r>
      <w:r w:rsidR="00041CDD">
        <w:rPr>
          <w:rFonts w:eastAsia="Times New Roman" w:cs="Times New Roman"/>
          <w:color w:val="000000"/>
          <w:szCs w:val="24"/>
        </w:rPr>
        <w:t>ssociate</w:t>
      </w:r>
      <w:r>
        <w:rPr>
          <w:rFonts w:eastAsia="Times New Roman" w:cs="Times New Roman"/>
          <w:color w:val="000000"/>
          <w:szCs w:val="24"/>
        </w:rPr>
        <w:t xml:space="preserve"> dean, a graduate student may repeat a course in which a grade of 2.0 or 2.5 was received. </w:t>
      </w:r>
    </w:p>
    <w:p w14:paraId="60DFC07D" w14:textId="26B6C698" w:rsidR="0057724B" w:rsidRDefault="00870B3F" w:rsidP="00CF5769">
      <w:pPr>
        <w:rPr>
          <w:rFonts w:eastAsia="Times New Roman" w:cs="Times New Roman"/>
          <w:color w:val="000000"/>
          <w:szCs w:val="24"/>
        </w:rPr>
      </w:pPr>
      <w:r>
        <w:rPr>
          <w:rFonts w:eastAsia="Times New Roman" w:cs="Times New Roman"/>
          <w:color w:val="000000"/>
          <w:szCs w:val="24"/>
        </w:rPr>
        <w:lastRenderedPageBreak/>
        <w:t xml:space="preserve">The School of Social Work’s policy is that a maximum of </w:t>
      </w:r>
      <w:r w:rsidR="00CF5769">
        <w:rPr>
          <w:rFonts w:eastAsia="Times New Roman" w:cs="Times New Roman"/>
          <w:color w:val="000000"/>
          <w:szCs w:val="24"/>
        </w:rPr>
        <w:t xml:space="preserve">six </w:t>
      </w:r>
      <w:r>
        <w:rPr>
          <w:rFonts w:eastAsia="Times New Roman" w:cs="Times New Roman"/>
          <w:color w:val="000000"/>
          <w:szCs w:val="24"/>
        </w:rPr>
        <w:t>credit hour</w:t>
      </w:r>
      <w:r w:rsidR="0054241B">
        <w:rPr>
          <w:rFonts w:eastAsia="Times New Roman" w:cs="Times New Roman"/>
          <w:color w:val="000000"/>
          <w:szCs w:val="24"/>
        </w:rPr>
        <w:t>s of</w:t>
      </w:r>
      <w:r>
        <w:rPr>
          <w:rFonts w:eastAsia="Times New Roman" w:cs="Times New Roman"/>
          <w:color w:val="000000"/>
          <w:szCs w:val="24"/>
        </w:rPr>
        <w:t xml:space="preserve"> course</w:t>
      </w:r>
      <w:r w:rsidR="0054241B">
        <w:rPr>
          <w:rFonts w:eastAsia="Times New Roman" w:cs="Times New Roman"/>
          <w:color w:val="000000"/>
          <w:szCs w:val="24"/>
        </w:rPr>
        <w:t xml:space="preserve"> or field </w:t>
      </w:r>
      <w:r>
        <w:rPr>
          <w:rFonts w:eastAsia="Times New Roman" w:cs="Times New Roman"/>
          <w:color w:val="000000"/>
          <w:szCs w:val="24"/>
        </w:rPr>
        <w:t>can be repeated</w:t>
      </w:r>
      <w:r w:rsidR="00FE2EF6">
        <w:rPr>
          <w:rFonts w:eastAsia="Times New Roman" w:cs="Times New Roman"/>
          <w:color w:val="000000"/>
          <w:szCs w:val="24"/>
        </w:rPr>
        <w:t>. Students must have approval from the Graduate Office in order to repeat a course for credit towards degree</w:t>
      </w:r>
      <w:r>
        <w:rPr>
          <w:rFonts w:eastAsia="Times New Roman" w:cs="Times New Roman"/>
          <w:color w:val="000000"/>
          <w:szCs w:val="24"/>
        </w:rPr>
        <w:t xml:space="preserve">. Whenever a course is repeated on a credit basis, the last grade and credits earned completely replace the previous grade in computing grade-point averages; however, all entries remain a part of the student's permanent academic record. </w:t>
      </w:r>
    </w:p>
    <w:p w14:paraId="02E861D7" w14:textId="4CED88FD" w:rsidR="0057724B" w:rsidRDefault="00870B3F" w:rsidP="00870B3F">
      <w:pPr>
        <w:rPr>
          <w:rFonts w:eastAsia="Times New Roman" w:cs="Times New Roman"/>
          <w:color w:val="000000"/>
          <w:szCs w:val="24"/>
        </w:rPr>
      </w:pPr>
      <w:r>
        <w:rPr>
          <w:rFonts w:eastAsia="Times New Roman" w:cs="Times New Roman"/>
          <w:color w:val="000000"/>
          <w:szCs w:val="24"/>
        </w:rPr>
        <w:t>Any course repeated for credit must be taken on the same grading system under which the course was taken the first time.</w:t>
      </w:r>
      <w:r w:rsidR="00006DA0">
        <w:rPr>
          <w:rFonts w:eastAsia="Times New Roman" w:cs="Times New Roman"/>
          <w:color w:val="000000"/>
          <w:szCs w:val="24"/>
        </w:rPr>
        <w:t xml:space="preserve"> Student should consult the Advising Staff </w:t>
      </w:r>
      <w:r w:rsidR="00A633FE">
        <w:rPr>
          <w:rFonts w:eastAsia="Times New Roman" w:cs="Times New Roman"/>
          <w:color w:val="000000"/>
          <w:szCs w:val="24"/>
        </w:rPr>
        <w:t xml:space="preserve">prior to requesting to repeat a course or field. </w:t>
      </w:r>
      <w:r>
        <w:rPr>
          <w:rFonts w:eastAsia="Times New Roman" w:cs="Times New Roman"/>
          <w:color w:val="000000"/>
          <w:szCs w:val="24"/>
        </w:rPr>
        <w:t xml:space="preserve"> </w:t>
      </w:r>
    </w:p>
    <w:p w14:paraId="27FE3432" w14:textId="77777777" w:rsidR="0057724B" w:rsidRDefault="001B1099" w:rsidP="00CF552B">
      <w:pPr>
        <w:pStyle w:val="Heading3"/>
      </w:pPr>
      <w:bookmarkStart w:id="75" w:name="_Toc13217325"/>
      <w:bookmarkStart w:id="76" w:name="_Toc106619426"/>
      <w:r>
        <w:t xml:space="preserve">Grade Point Average </w:t>
      </w:r>
      <w:r w:rsidR="00870B3F">
        <w:t xml:space="preserve">and </w:t>
      </w:r>
      <w:r>
        <w:t xml:space="preserve">Passing Grades </w:t>
      </w:r>
      <w:r w:rsidR="00870B3F">
        <w:t xml:space="preserve">in </w:t>
      </w:r>
      <w:r>
        <w:t>Social Work Courses</w:t>
      </w:r>
      <w:bookmarkEnd w:id="75"/>
      <w:bookmarkEnd w:id="76"/>
    </w:p>
    <w:p w14:paraId="73DDC0C4" w14:textId="2587EACF" w:rsidR="46D59D29" w:rsidRPr="00E1607E" w:rsidRDefault="3D60142D" w:rsidP="720B4BDF">
      <w:r w:rsidRPr="0E800CDE">
        <w:rPr>
          <w:rFonts w:eastAsia="Times New Roman" w:cs="Times New Roman"/>
          <w:color w:val="000000" w:themeColor="text1"/>
        </w:rPr>
        <w:t>University policy for a graduate degree</w:t>
      </w:r>
      <w:r w:rsidRPr="0E800CDE">
        <w:rPr>
          <w:rFonts w:eastAsia="Times New Roman" w:cs="Times New Roman"/>
        </w:rPr>
        <w:t xml:space="preserve"> states that a student must maintain a cumulative </w:t>
      </w:r>
      <w:r w:rsidR="003C3FC8">
        <w:rPr>
          <w:rFonts w:eastAsia="Times New Roman" w:cs="Times New Roman"/>
        </w:rPr>
        <w:t>grade pointe average (GPA)</w:t>
      </w:r>
      <w:r w:rsidRPr="0E800CDE">
        <w:rPr>
          <w:rFonts w:eastAsia="Times New Roman" w:cs="Times New Roman"/>
        </w:rPr>
        <w:t xml:space="preserve"> of 3.0 or above. In addition, the School of Social Work MSW Program requires that a student achieve a P-Pass in field education (</w:t>
      </w:r>
      <w:r w:rsidRPr="0E800CDE">
        <w:rPr>
          <w:rFonts w:eastAsia="Times New Roman" w:cs="Times New Roman"/>
          <w:color w:val="000000" w:themeColor="text1"/>
        </w:rPr>
        <w:t>, SW 894A, SW 894B, SW 894D, SW 894E, SW 894G, SW 894I) and a 3.0 in practice methods courses (SW 840, SW 841, SW 850, SW 851, SW 865, SW 866). A student who earns a final grade below 3.0 in any of these classes will be terminated from the graduate program. Additionally, a student who earns a final grade below a 3.0 in any two classes required for the student’s program</w:t>
      </w:r>
      <w:r w:rsidR="00D22CA0">
        <w:rPr>
          <w:rFonts w:eastAsia="Times New Roman" w:cs="Times New Roman"/>
          <w:color w:val="000000" w:themeColor="text1"/>
        </w:rPr>
        <w:t xml:space="preserve">; </w:t>
      </w:r>
      <w:r w:rsidR="00E1607E">
        <w:rPr>
          <w:rFonts w:eastAsia="Times New Roman" w:cs="Times New Roman"/>
          <w:color w:val="000000" w:themeColor="text1"/>
        </w:rPr>
        <w:t>or if the</w:t>
      </w:r>
      <w:r w:rsidR="00E1607E">
        <w:t xml:space="preserve"> </w:t>
      </w:r>
      <w:r w:rsidR="004C7513">
        <w:t>GPA</w:t>
      </w:r>
      <w:r w:rsidR="00E1607E">
        <w:t xml:space="preserve"> below a 3.0 after two </w:t>
      </w:r>
      <w:r w:rsidR="00D22CA0">
        <w:t>semesters</w:t>
      </w:r>
      <w:r w:rsidR="00C03975">
        <w:rPr>
          <w:rFonts w:eastAsia="Times New Roman" w:cs="Times New Roman"/>
          <w:color w:val="000000" w:themeColor="text1"/>
        </w:rPr>
        <w:t xml:space="preserve"> </w:t>
      </w:r>
      <w:r w:rsidRPr="0E800CDE">
        <w:rPr>
          <w:rFonts w:eastAsia="Times New Roman" w:cs="Times New Roman"/>
          <w:color w:val="000000" w:themeColor="text1"/>
        </w:rPr>
        <w:t xml:space="preserve">will be terminated from the graduate program. </w:t>
      </w:r>
      <w:r w:rsidR="0C87C5AB" w:rsidRPr="0E800CDE">
        <w:rPr>
          <w:rFonts w:eastAsia="Times New Roman" w:cs="Times New Roman"/>
          <w:color w:val="000000" w:themeColor="text1"/>
        </w:rPr>
        <w:t>See the section on</w:t>
      </w:r>
      <w:r w:rsidRPr="0E800CDE">
        <w:rPr>
          <w:rFonts w:eastAsia="Times New Roman" w:cs="Times New Roman"/>
        </w:rPr>
        <w:t xml:space="preserve"> </w:t>
      </w:r>
      <w:hyperlink r:id="rId53" w:history="1">
        <w:r w:rsidRPr="0E800CDE">
          <w:rPr>
            <w:rStyle w:val="Hyperlink"/>
            <w:rFonts w:eastAsia="Times New Roman" w:cs="Times New Roman"/>
          </w:rPr>
          <w:t>Academic Standing and Student Review</w:t>
        </w:r>
      </w:hyperlink>
      <w:r w:rsidRPr="0E800CDE">
        <w:rPr>
          <w:rFonts w:eastAsia="Times New Roman" w:cs="Times New Roman"/>
          <w:color w:val="000000" w:themeColor="text1"/>
        </w:rPr>
        <w:t xml:space="preserve"> (ASSR)</w:t>
      </w:r>
      <w:r w:rsidR="74BB2F1B" w:rsidRPr="0E800CDE">
        <w:rPr>
          <w:rFonts w:eastAsia="Times New Roman" w:cs="Times New Roman"/>
          <w:color w:val="000000" w:themeColor="text1"/>
        </w:rPr>
        <w:t xml:space="preserve"> </w:t>
      </w:r>
      <w:r w:rsidRPr="0E800CDE">
        <w:rPr>
          <w:rFonts w:eastAsia="Times New Roman" w:cs="Times New Roman"/>
          <w:color w:val="000000" w:themeColor="text1"/>
        </w:rPr>
        <w:t xml:space="preserve">for further information.  </w:t>
      </w:r>
    </w:p>
    <w:p w14:paraId="1F4E763D" w14:textId="39AC0A78" w:rsidR="0057724B" w:rsidRDefault="00870B3F" w:rsidP="720B4BDF">
      <w:r>
        <w:t>Credit is not awarded by the University for grades below 2.0 in graduate courses.</w:t>
      </w:r>
    </w:p>
    <w:p w14:paraId="3E29A3B2" w14:textId="77777777" w:rsidR="0057724B" w:rsidRDefault="00B0510B" w:rsidP="00B0510B">
      <w:pPr>
        <w:jc w:val="center"/>
      </w:pPr>
      <w:r>
        <w:rPr>
          <w:noProof/>
        </w:rPr>
        <w:drawing>
          <wp:inline distT="0" distB="0" distL="0" distR="0" wp14:anchorId="1AF6AE26" wp14:editId="2EE316B9">
            <wp:extent cx="3903980" cy="63500"/>
            <wp:effectExtent l="0" t="0" r="1270" b="0"/>
            <wp:docPr id="85718117" name="Picture 85718117"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5E79AD04" w14:textId="77777777" w:rsidR="0057724B" w:rsidRDefault="00B0510B" w:rsidP="00CF552B">
      <w:pPr>
        <w:pStyle w:val="Heading1"/>
      </w:pPr>
      <w:bookmarkStart w:id="77" w:name="_Toc13217326"/>
      <w:bookmarkStart w:id="78" w:name="_Toc106619427"/>
      <w:r w:rsidRPr="00B0510B">
        <w:t>Student Conduct</w:t>
      </w:r>
      <w:bookmarkEnd w:id="77"/>
      <w:bookmarkEnd w:id="78"/>
    </w:p>
    <w:p w14:paraId="7CEF6BFC" w14:textId="77777777" w:rsidR="0057724B" w:rsidRDefault="007C7587" w:rsidP="00CF552B">
      <w:pPr>
        <w:pStyle w:val="Heading2"/>
      </w:pPr>
      <w:bookmarkStart w:id="79" w:name="_Toc13217327"/>
      <w:bookmarkStart w:id="80" w:name="_Toc106619428"/>
      <w:r w:rsidRPr="009632AB">
        <w:t>ACADEMIC INTEGRITY</w:t>
      </w:r>
      <w:bookmarkEnd w:id="79"/>
      <w:bookmarkEnd w:id="80"/>
    </w:p>
    <w:p w14:paraId="080E9438" w14:textId="77777777" w:rsidR="0057724B" w:rsidRDefault="009632AB" w:rsidP="009632AB">
      <w:r w:rsidRPr="009632AB">
        <w:t>Michigan State University affirms the principle that all individuals associated with the academic community have a responsibility for establishing, maintaining, and fostering an understanding and appreciation for academic integrity. Academic integrity is the foundation of university success. Learning how to express original ideas, cite sources, work independently, and report results accurately and honestly are skills that carry students beyond their academic career.</w:t>
      </w:r>
    </w:p>
    <w:p w14:paraId="3258CA96" w14:textId="05ABEECD" w:rsidR="0057724B" w:rsidRDefault="00000000" w:rsidP="3F7356BB">
      <w:pPr>
        <w:rPr>
          <w:rFonts w:eastAsia="Times New Roman" w:cs="Times New Roman"/>
          <w:color w:val="000000"/>
        </w:rPr>
      </w:pPr>
      <w:hyperlink r:id="rId54">
        <w:r w:rsidR="50FBE40B" w:rsidRPr="3F7356BB">
          <w:rPr>
            <w:rStyle w:val="Hyperlink"/>
          </w:rPr>
          <w:t>The Academic Integrity at MSU flyer defines several types of academic misconduct</w:t>
        </w:r>
      </w:hyperlink>
      <w:r w:rsidR="50FBE40B" w:rsidRPr="3F7356BB">
        <w:rPr>
          <w:rFonts w:eastAsia="Times New Roman" w:cs="Times New Roman"/>
          <w:color w:val="000000" w:themeColor="text1"/>
        </w:rPr>
        <w:t xml:space="preserve">. See also section 1.00 under </w:t>
      </w:r>
      <w:hyperlink r:id="rId55">
        <w:r w:rsidR="50FBE40B" w:rsidRPr="3F7356BB">
          <w:rPr>
            <w:rStyle w:val="Hyperlink"/>
          </w:rPr>
          <w:t>General Student Regulations in the Spartan Life Student Handbook</w:t>
        </w:r>
      </w:hyperlink>
      <w:r w:rsidR="50FBE40B" w:rsidRPr="3F7356BB">
        <w:rPr>
          <w:rFonts w:eastAsia="Times New Roman" w:cs="Times New Roman"/>
          <w:color w:val="000000" w:themeColor="text1"/>
        </w:rPr>
        <w:t xml:space="preserve">. </w:t>
      </w:r>
      <w:r w:rsidR="3BE4B3FD" w:rsidRPr="3F7356BB">
        <w:rPr>
          <w:rFonts w:eastAsia="Times New Roman" w:cs="Times New Roman"/>
          <w:color w:val="000000" w:themeColor="text1"/>
        </w:rPr>
        <w:t xml:space="preserve">Another good </w:t>
      </w:r>
      <w:r w:rsidR="4AF2DCB7" w:rsidRPr="3F7356BB">
        <w:rPr>
          <w:rFonts w:eastAsia="Times New Roman" w:cs="Times New Roman"/>
          <w:color w:val="000000" w:themeColor="text1"/>
        </w:rPr>
        <w:t xml:space="preserve">resource </w:t>
      </w:r>
      <w:r w:rsidR="3BE4B3FD" w:rsidRPr="3F7356BB">
        <w:rPr>
          <w:rFonts w:eastAsia="Times New Roman" w:cs="Times New Roman"/>
          <w:color w:val="000000" w:themeColor="text1"/>
        </w:rPr>
        <w:t xml:space="preserve">for MSU policies regarding academic honesty and integrity can be found through the </w:t>
      </w:r>
      <w:hyperlink r:id="rId56">
        <w:r w:rsidR="3BE4B3FD" w:rsidRPr="3F7356BB">
          <w:rPr>
            <w:rStyle w:val="Hyperlink"/>
            <w:rFonts w:eastAsia="Times New Roman" w:cs="Times New Roman"/>
          </w:rPr>
          <w:t>Office of the University Ombudsperson</w:t>
        </w:r>
      </w:hyperlink>
      <w:r w:rsidR="3BE4B3FD" w:rsidRPr="3F7356BB">
        <w:rPr>
          <w:rFonts w:eastAsia="Times New Roman" w:cs="Times New Roman"/>
          <w:color w:val="000000" w:themeColor="text1"/>
        </w:rPr>
        <w:t>.</w:t>
      </w:r>
      <w:r w:rsidR="4CF9714E">
        <w:t xml:space="preserve"> </w:t>
      </w:r>
    </w:p>
    <w:p w14:paraId="1360B6B5" w14:textId="75066AB2" w:rsidR="0057724B" w:rsidRDefault="007C7587" w:rsidP="007C7587">
      <w:pPr>
        <w:rPr>
          <w:rFonts w:eastAsia="Times New Roman" w:cs="Times New Roman"/>
          <w:color w:val="000000"/>
          <w:szCs w:val="24"/>
        </w:rPr>
      </w:pPr>
      <w:r w:rsidRPr="29352A45">
        <w:rPr>
          <w:rFonts w:eastAsia="Times New Roman" w:cs="Times New Roman"/>
          <w:color w:val="000000" w:themeColor="text1"/>
        </w:rPr>
        <w:t xml:space="preserve">Misconduct constitutes grounds for disciplinary action, including dismissal from the program. </w:t>
      </w:r>
      <w:r w:rsidR="00054202" w:rsidRPr="29352A45">
        <w:rPr>
          <w:rFonts w:eastAsia="Times New Roman" w:cs="Times New Roman"/>
          <w:color w:val="000000" w:themeColor="text1"/>
        </w:rPr>
        <w:t xml:space="preserve">Within the School of Social Work, issues of academic misconduct are addressed through the </w:t>
      </w:r>
      <w:r w:rsidRPr="29352A45">
        <w:rPr>
          <w:rFonts w:eastAsia="Times New Roman" w:cs="Times New Roman"/>
          <w:color w:val="000000" w:themeColor="text1"/>
        </w:rPr>
        <w:t>Academic Standing and Student Review (ASSR)</w:t>
      </w:r>
      <w:r w:rsidR="00054202" w:rsidRPr="29352A45">
        <w:rPr>
          <w:rFonts w:eastAsia="Times New Roman" w:cs="Times New Roman"/>
          <w:color w:val="000000" w:themeColor="text1"/>
        </w:rPr>
        <w:t>.</w:t>
      </w:r>
    </w:p>
    <w:p w14:paraId="004E0BE9" w14:textId="77777777" w:rsidR="0057724B" w:rsidRDefault="007C7587" w:rsidP="00A57702">
      <w:pPr>
        <w:pStyle w:val="Heading3"/>
        <w:keepNext/>
      </w:pPr>
      <w:bookmarkStart w:id="81" w:name="_Toc13217328"/>
      <w:bookmarkStart w:id="82" w:name="_Toc106619429"/>
      <w:r w:rsidRPr="007C7587">
        <w:t>Academic Misconduct</w:t>
      </w:r>
      <w:bookmarkEnd w:id="81"/>
      <w:bookmarkEnd w:id="82"/>
    </w:p>
    <w:p w14:paraId="4D2B8811" w14:textId="77777777" w:rsidR="0057724B" w:rsidRDefault="00392117" w:rsidP="00392117">
      <w:r w:rsidRPr="004C779C">
        <w:t>Academic misconduct is defined by the University as any one of the following: academic dishonesty, violations of professional standards, and falsification of academic</w:t>
      </w:r>
      <w:r>
        <w:t xml:space="preserve"> or admission records.</w:t>
      </w:r>
    </w:p>
    <w:p w14:paraId="1A0FC447" w14:textId="77777777" w:rsidR="00392117" w:rsidRPr="004C779C" w:rsidRDefault="00392117" w:rsidP="0057724B">
      <w:pPr>
        <w:spacing w:after="0"/>
      </w:pPr>
      <w:r w:rsidRPr="004C779C">
        <w:lastRenderedPageBreak/>
        <w:t xml:space="preserve">Academic dishonesty at Michigan State University is defined by the </w:t>
      </w:r>
      <w:hyperlink r:id="rId57" w:history="1">
        <w:r w:rsidRPr="004C779C">
          <w:rPr>
            <w:color w:val="0000FF" w:themeColor="hyperlink"/>
            <w:u w:val="single"/>
          </w:rPr>
          <w:t>General Student Regulations</w:t>
        </w:r>
      </w:hyperlink>
      <w:r w:rsidRPr="004C779C">
        <w:t xml:space="preserve"> as conduct that violates the fundamental principles of truth, honesty, and integrity. In addition to plagiarism, the following conduct is specifically cited:</w:t>
      </w:r>
    </w:p>
    <w:p w14:paraId="69E9A052" w14:textId="77777777" w:rsidR="00392117" w:rsidRPr="00EA5847" w:rsidRDefault="00392117" w:rsidP="0057724B">
      <w:pPr>
        <w:pStyle w:val="ListBullet"/>
      </w:pPr>
      <w:r w:rsidRPr="00EA5847">
        <w:t>claim</w:t>
      </w:r>
      <w:r>
        <w:t>ing</w:t>
      </w:r>
      <w:r w:rsidRPr="00EA5847">
        <w:t xml:space="preserve"> or submit</w:t>
      </w:r>
      <w:r>
        <w:t>ting</w:t>
      </w:r>
      <w:r w:rsidRPr="00EA5847">
        <w:t xml:space="preserve"> the academic work</w:t>
      </w:r>
      <w:r w:rsidRPr="00C51A97">
        <w:t xml:space="preserve"> of another as one’s own</w:t>
      </w:r>
    </w:p>
    <w:p w14:paraId="42B86366" w14:textId="77777777" w:rsidR="00392117" w:rsidRPr="00EA5847" w:rsidRDefault="00392117" w:rsidP="0057724B">
      <w:pPr>
        <w:pStyle w:val="ListBullet"/>
      </w:pPr>
      <w:r w:rsidRPr="00EA5847">
        <w:t>procur</w:t>
      </w:r>
      <w:r>
        <w:t>ing</w:t>
      </w:r>
      <w:r w:rsidRPr="00EA5847">
        <w:t>, provid</w:t>
      </w:r>
      <w:r>
        <w:t>ing</w:t>
      </w:r>
      <w:r w:rsidRPr="00EA5847">
        <w:t>, accept</w:t>
      </w:r>
      <w:r>
        <w:t>ing</w:t>
      </w:r>
      <w:r w:rsidRPr="00EA5847">
        <w:t xml:space="preserve"> or us</w:t>
      </w:r>
      <w:r>
        <w:t>ing</w:t>
      </w:r>
      <w:r w:rsidRPr="00EA5847">
        <w:t xml:space="preserve"> any materials containing questions or answers to any examination or assignme</w:t>
      </w:r>
      <w:r w:rsidRPr="00C51A97">
        <w:t>nt without proper authorization</w:t>
      </w:r>
    </w:p>
    <w:p w14:paraId="36CA1254" w14:textId="77777777" w:rsidR="00392117" w:rsidRPr="00EA5847" w:rsidRDefault="00392117" w:rsidP="0057724B">
      <w:pPr>
        <w:pStyle w:val="ListBullet"/>
      </w:pPr>
      <w:r w:rsidRPr="00EA5847">
        <w:t>complet</w:t>
      </w:r>
      <w:r>
        <w:t>ing</w:t>
      </w:r>
      <w:r w:rsidRPr="00EA5847">
        <w:t xml:space="preserve"> or attempt</w:t>
      </w:r>
      <w:r>
        <w:t>ing</w:t>
      </w:r>
      <w:r w:rsidRPr="00EA5847">
        <w:t xml:space="preserve"> to complete any assignment or examination for another individu</w:t>
      </w:r>
      <w:r w:rsidRPr="00C51A97">
        <w:t>al without proper authorization</w:t>
      </w:r>
    </w:p>
    <w:p w14:paraId="012DE4EE" w14:textId="77777777" w:rsidR="00392117" w:rsidRPr="00EA5847" w:rsidRDefault="00392117" w:rsidP="0057724B">
      <w:pPr>
        <w:pStyle w:val="ListBullet"/>
      </w:pPr>
      <w:r w:rsidRPr="00EA5847">
        <w:t>allow</w:t>
      </w:r>
      <w:r>
        <w:t>ing</w:t>
      </w:r>
      <w:r w:rsidRPr="00EA5847">
        <w:t xml:space="preserve"> any examination or assignment to be completed for oneself, in part or in total, by anoth</w:t>
      </w:r>
      <w:r w:rsidRPr="00C51A97">
        <w:t>er without proper authorization</w:t>
      </w:r>
    </w:p>
    <w:p w14:paraId="58B42BB7" w14:textId="77777777" w:rsidR="00392117" w:rsidRPr="00EA5847" w:rsidRDefault="00392117" w:rsidP="0057724B">
      <w:pPr>
        <w:pStyle w:val="ListBullet"/>
      </w:pPr>
      <w:r w:rsidRPr="00EA5847">
        <w:t>alter</w:t>
      </w:r>
      <w:r>
        <w:t>ing</w:t>
      </w:r>
      <w:r w:rsidRPr="00EA5847">
        <w:t>, tamper</w:t>
      </w:r>
      <w:r>
        <w:t>ing</w:t>
      </w:r>
      <w:r w:rsidRPr="00EA5847">
        <w:t xml:space="preserve"> with, appropriat</w:t>
      </w:r>
      <w:r>
        <w:t>ing</w:t>
      </w:r>
      <w:r w:rsidRPr="00EA5847">
        <w:t>, destroy</w:t>
      </w:r>
      <w:r>
        <w:t>ing</w:t>
      </w:r>
      <w:r w:rsidRPr="00EA5847">
        <w:t xml:space="preserve"> or otherwise interfer</w:t>
      </w:r>
      <w:r>
        <w:t>ing</w:t>
      </w:r>
      <w:r w:rsidRPr="00EA5847">
        <w:t xml:space="preserve"> with the research, resources, or other </w:t>
      </w:r>
      <w:r w:rsidRPr="00C51A97">
        <w:t>academic work of another person</w:t>
      </w:r>
    </w:p>
    <w:p w14:paraId="12FE0099" w14:textId="77777777" w:rsidR="006A265E" w:rsidRPr="000279CA" w:rsidRDefault="00392117" w:rsidP="0057724B">
      <w:pPr>
        <w:pStyle w:val="ListBullet"/>
        <w:spacing w:after="200"/>
      </w:pPr>
      <w:r w:rsidRPr="00EA5847">
        <w:t>fabri</w:t>
      </w:r>
      <w:r w:rsidRPr="00C51A97">
        <w:t>cat</w:t>
      </w:r>
      <w:r>
        <w:t>ing</w:t>
      </w:r>
      <w:r w:rsidRPr="00C51A97">
        <w:t xml:space="preserve"> or falsify</w:t>
      </w:r>
      <w:r>
        <w:t>ing</w:t>
      </w:r>
      <w:r w:rsidRPr="00C51A97">
        <w:t xml:space="preserve"> data or results</w:t>
      </w:r>
    </w:p>
    <w:p w14:paraId="0D41CCE7" w14:textId="1C27B128" w:rsidR="004C5E25" w:rsidRDefault="00000000" w:rsidP="005C4899">
      <w:pPr>
        <w:pStyle w:val="ListBullet"/>
        <w:numPr>
          <w:ilvl w:val="0"/>
          <w:numId w:val="0"/>
        </w:numPr>
      </w:pPr>
      <w:hyperlink r:id="rId58" w:history="1">
        <w:r w:rsidR="004C5E25" w:rsidRPr="004C5E25">
          <w:rPr>
            <w:rStyle w:val="Hyperlink"/>
          </w:rPr>
          <w:t xml:space="preserve">Detailed information </w:t>
        </w:r>
        <w:r w:rsidR="004C5E25">
          <w:rPr>
            <w:rStyle w:val="Hyperlink"/>
          </w:rPr>
          <w:t xml:space="preserve">specifically </w:t>
        </w:r>
        <w:r w:rsidR="004C5E25" w:rsidRPr="004C5E25">
          <w:rPr>
            <w:rStyle w:val="Hyperlink"/>
          </w:rPr>
          <w:t>about plagiarism can be found on the Office of the University Ombudsperson website.</w:t>
        </w:r>
      </w:hyperlink>
    </w:p>
    <w:p w14:paraId="0081DDF5" w14:textId="77777777" w:rsidR="004C5E25" w:rsidRDefault="004C5E25" w:rsidP="005C4899">
      <w:pPr>
        <w:pStyle w:val="ListBullet"/>
        <w:numPr>
          <w:ilvl w:val="0"/>
          <w:numId w:val="0"/>
        </w:numPr>
      </w:pPr>
    </w:p>
    <w:p w14:paraId="05948C2B" w14:textId="52AD67CF" w:rsidR="00C50F33" w:rsidRDefault="00C50F33" w:rsidP="007C7587">
      <w:r>
        <w:t xml:space="preserve">Additional resources can also be found through the </w:t>
      </w:r>
      <w:hyperlink r:id="rId59" w:history="1">
        <w:r w:rsidRPr="000D5B90">
          <w:rPr>
            <w:rStyle w:val="Hyperlink"/>
          </w:rPr>
          <w:t xml:space="preserve">Office of Student Support and </w:t>
        </w:r>
        <w:r w:rsidR="000D5B90" w:rsidRPr="000D5B90">
          <w:rPr>
            <w:rStyle w:val="Hyperlink"/>
          </w:rPr>
          <w:t>Accountability</w:t>
        </w:r>
      </w:hyperlink>
      <w:r>
        <w:t>.</w:t>
      </w:r>
    </w:p>
    <w:p w14:paraId="3569A8DA" w14:textId="2BF232D3" w:rsidR="001C6036" w:rsidRDefault="008D2EA4" w:rsidP="007C7587">
      <w:r>
        <w:t>A</w:t>
      </w:r>
      <w:r w:rsidR="007C7587" w:rsidRPr="007C7587">
        <w:t xml:space="preserve">cademic dishonesty in professional education is not tolerated. Not only are such behaviors against </w:t>
      </w:r>
      <w:r w:rsidR="00054202" w:rsidRPr="005C4899">
        <w:t>Michigan State</w:t>
      </w:r>
      <w:r w:rsidR="007C7587" w:rsidRPr="00332891">
        <w:t xml:space="preserve"> </w:t>
      </w:r>
      <w:r w:rsidR="00054202" w:rsidRPr="005C4899">
        <w:t>University principles related to academic integrity,</w:t>
      </w:r>
      <w:r w:rsidR="007C7587" w:rsidRPr="007C7587">
        <w:t xml:space="preserve"> but they violate the </w:t>
      </w:r>
      <w:hyperlink r:id="rId60" w:history="1">
        <w:r w:rsidR="007C7587" w:rsidRPr="007C7587">
          <w:rPr>
            <w:rStyle w:val="Hyperlink"/>
          </w:rPr>
          <w:t>NASW Code of Ethics</w:t>
        </w:r>
      </w:hyperlink>
      <w:r w:rsidR="007C7587" w:rsidRPr="007C7587">
        <w:t xml:space="preserve">. </w:t>
      </w:r>
    </w:p>
    <w:p w14:paraId="317F80AC" w14:textId="77777777" w:rsidR="00F011CC" w:rsidRPr="00F011CC" w:rsidRDefault="00F011CC" w:rsidP="00CF552B">
      <w:pPr>
        <w:pStyle w:val="Heading3"/>
      </w:pPr>
      <w:bookmarkStart w:id="83" w:name="_Toc13217330"/>
      <w:bookmarkStart w:id="84" w:name="_Toc106619430"/>
      <w:r w:rsidRPr="00F011CC">
        <w:t>Procedures Conce</w:t>
      </w:r>
      <w:r>
        <w:t>rning Allegations of Misconduct</w:t>
      </w:r>
      <w:bookmarkEnd w:id="83"/>
      <w:bookmarkEnd w:id="84"/>
    </w:p>
    <w:p w14:paraId="03781949" w14:textId="3014C5BC" w:rsidR="007C7587" w:rsidRPr="007C7587" w:rsidRDefault="007C7587" w:rsidP="0057724B">
      <w:pPr>
        <w:spacing w:after="0"/>
      </w:pPr>
      <w:r w:rsidRPr="007C7587">
        <w:t xml:space="preserve">If a faculty member suspects a student of academic misconduct, they will first meet with the student to discuss the situation. They may also consult with other faculty or administrators in the School and the </w:t>
      </w:r>
      <w:hyperlink r:id="rId61" w:history="1">
        <w:r w:rsidRPr="00054202">
          <w:rPr>
            <w:rStyle w:val="Hyperlink"/>
          </w:rPr>
          <w:t>University Ombudsperson</w:t>
        </w:r>
      </w:hyperlink>
      <w:r w:rsidRPr="007C7587">
        <w:t>. If the faculty member determines that the student violated standards of academic integrity, the following will happen:</w:t>
      </w:r>
    </w:p>
    <w:p w14:paraId="316EADFB" w14:textId="77777777" w:rsidR="007C7587" w:rsidRPr="007C7587" w:rsidRDefault="007C7587" w:rsidP="0057724B">
      <w:pPr>
        <w:pStyle w:val="ListBullet"/>
      </w:pPr>
      <w:r w:rsidRPr="007C7587">
        <w:t>The student will receive a penalty grade in the course, defined as a grade based on a charge of academic misconduct. This grade may be, but is not limited to, a failing grade on an assignment or in the course.</w:t>
      </w:r>
    </w:p>
    <w:p w14:paraId="7E155351" w14:textId="046A4385" w:rsidR="007C7587" w:rsidRPr="007C7587" w:rsidRDefault="007C7587" w:rsidP="0057724B">
      <w:pPr>
        <w:pStyle w:val="ListBullet"/>
      </w:pPr>
      <w:r w:rsidRPr="007C7587">
        <w:t xml:space="preserve">The instructor will complete an </w:t>
      </w:r>
      <w:hyperlink r:id="rId62" w:history="1">
        <w:r w:rsidRPr="007C7587">
          <w:rPr>
            <w:rStyle w:val="Hyperlink"/>
          </w:rPr>
          <w:t xml:space="preserve">Academic Dishonesty Report </w:t>
        </w:r>
      </w:hyperlink>
      <w:r w:rsidRPr="007C7587">
        <w:t>through the Registrar’s office</w:t>
      </w:r>
      <w:r w:rsidR="00DD419A">
        <w:t xml:space="preserve"> and will notify the student’s Gra</w:t>
      </w:r>
      <w:r w:rsidR="002B5B4D">
        <w:t>duate Advisor</w:t>
      </w:r>
      <w:r w:rsidRPr="007C7587">
        <w:t>.</w:t>
      </w:r>
    </w:p>
    <w:p w14:paraId="132A422A" w14:textId="77777777" w:rsidR="007C7587" w:rsidRPr="007C7587" w:rsidRDefault="007C7587" w:rsidP="0057724B">
      <w:pPr>
        <w:pStyle w:val="ListBullet"/>
        <w:spacing w:after="200"/>
      </w:pPr>
      <w:r w:rsidRPr="007C7587">
        <w:t>The student will be expected to attend an Academic Standing and Student Review</w:t>
      </w:r>
      <w:r w:rsidR="001C6036">
        <w:t xml:space="preserve"> (ASSR)</w:t>
      </w:r>
      <w:r w:rsidRPr="007C7587">
        <w:t xml:space="preserve"> within the School of Social Work. This review may result in the student being required to retake the course or being dismissed from the program.</w:t>
      </w:r>
    </w:p>
    <w:p w14:paraId="573902EC" w14:textId="77777777" w:rsidR="0060683F" w:rsidRDefault="009632AB" w:rsidP="00B0510B">
      <w:r w:rsidRPr="009632AB">
        <w:t xml:space="preserve">Students with any questions related to plagiarism or other examples of academic </w:t>
      </w:r>
      <w:r w:rsidR="0053350F">
        <w:t>misconduct</w:t>
      </w:r>
      <w:r w:rsidR="0053350F" w:rsidRPr="009632AB">
        <w:t xml:space="preserve"> </w:t>
      </w:r>
      <w:r w:rsidRPr="009632AB">
        <w:t>are encouraged to talk with instr</w:t>
      </w:r>
      <w:r>
        <w:t>uctors or Graduate Advisors.</w:t>
      </w:r>
    </w:p>
    <w:p w14:paraId="5CDD6E5D" w14:textId="77777777" w:rsidR="0060683F" w:rsidRDefault="00F011CC" w:rsidP="004C5E25">
      <w:pPr>
        <w:pStyle w:val="Heading2"/>
      </w:pPr>
      <w:bookmarkStart w:id="85" w:name="_Toc13217331"/>
      <w:bookmarkStart w:id="86" w:name="_Toc106619431"/>
      <w:r w:rsidRPr="00F011CC">
        <w:t>PROFESSIONAL INTEGRITY</w:t>
      </w:r>
      <w:bookmarkEnd w:id="85"/>
      <w:bookmarkEnd w:id="86"/>
    </w:p>
    <w:p w14:paraId="35DFD654" w14:textId="539BCD9B" w:rsidR="0060683F" w:rsidRDefault="00C623F2" w:rsidP="00C623F2">
      <w:r>
        <w:t>Professional integrity involves conducting oneself in a manner</w:t>
      </w:r>
      <w:r w:rsidR="004C5E25">
        <w:t xml:space="preserve"> that aligns with the </w:t>
      </w:r>
      <w:hyperlink r:id="rId63">
        <w:r w:rsidR="004C5E25" w:rsidRPr="238D45E8">
          <w:rPr>
            <w:rStyle w:val="Hyperlink"/>
          </w:rPr>
          <w:t>NASW Code of Ethics</w:t>
        </w:r>
      </w:hyperlink>
      <w:r>
        <w:t xml:space="preserve"> in courses, graduate </w:t>
      </w:r>
      <w:r w:rsidR="1A5071BC">
        <w:t>assistantships,</w:t>
      </w:r>
      <w:r>
        <w:t xml:space="preserve"> and all other contexts in which the student is engaged in an MSU-related function</w:t>
      </w:r>
      <w:r w:rsidR="385A4DB5">
        <w:t xml:space="preserve">, </w:t>
      </w:r>
      <w:r>
        <w:t>role,</w:t>
      </w:r>
      <w:r w:rsidR="4FC99B4A">
        <w:t xml:space="preserve"> </w:t>
      </w:r>
      <w:r>
        <w:t xml:space="preserve">or is representing MSU. </w:t>
      </w:r>
    </w:p>
    <w:p w14:paraId="672E279C" w14:textId="77777777" w:rsidR="0060683F" w:rsidRDefault="00B0510B" w:rsidP="00CF552B">
      <w:pPr>
        <w:pStyle w:val="Heading3"/>
      </w:pPr>
      <w:bookmarkStart w:id="87" w:name="_Toc13217332"/>
      <w:bookmarkStart w:id="88" w:name="_Toc106619432"/>
      <w:r w:rsidRPr="00F011CC">
        <w:t>Professional and Ethical Behavior</w:t>
      </w:r>
      <w:bookmarkEnd w:id="87"/>
      <w:bookmarkEnd w:id="88"/>
      <w:r w:rsidRPr="00F011CC">
        <w:t xml:space="preserve"> </w:t>
      </w:r>
    </w:p>
    <w:p w14:paraId="70B2765E" w14:textId="77777777" w:rsidR="0060683F" w:rsidRDefault="00F011CC" w:rsidP="238D45E8">
      <w:pPr>
        <w:rPr>
          <w:rFonts w:eastAsia="Times New Roman" w:cs="Times New Roman"/>
          <w:color w:val="000000"/>
        </w:rPr>
      </w:pPr>
      <w:r w:rsidRPr="238D45E8">
        <w:rPr>
          <w:rFonts w:eastAsia="Times New Roman" w:cs="Times New Roman"/>
          <w:color w:val="000000" w:themeColor="text1"/>
        </w:rPr>
        <w:lastRenderedPageBreak/>
        <w:t xml:space="preserve">The </w:t>
      </w:r>
      <w:hyperlink r:id="rId64">
        <w:r w:rsidRPr="238D45E8">
          <w:rPr>
            <w:rStyle w:val="Hyperlink"/>
            <w:rFonts w:eastAsia="Times New Roman" w:cs="Times New Roman"/>
          </w:rPr>
          <w:t>NASW Code of Ethics</w:t>
        </w:r>
      </w:hyperlink>
      <w:r w:rsidRPr="238D45E8">
        <w:rPr>
          <w:rFonts w:eastAsia="Times New Roman" w:cs="Times New Roman"/>
          <w:i/>
          <w:iCs/>
          <w:color w:val="000000" w:themeColor="text1"/>
        </w:rPr>
        <w:t xml:space="preserve"> </w:t>
      </w:r>
      <w:r w:rsidRPr="238D45E8">
        <w:rPr>
          <w:rFonts w:eastAsia="Times New Roman" w:cs="Times New Roman"/>
          <w:color w:val="000000" w:themeColor="text1"/>
        </w:rPr>
        <w:t xml:space="preserve">applies to all social workers and social work students and as such </w:t>
      </w:r>
      <w:bookmarkStart w:id="89" w:name="_Int_123cnZkx"/>
      <w:r w:rsidRPr="238D45E8">
        <w:rPr>
          <w:rFonts w:eastAsia="Times New Roman" w:cs="Times New Roman"/>
          <w:color w:val="000000" w:themeColor="text1"/>
        </w:rPr>
        <w:t>sets</w:t>
      </w:r>
      <w:bookmarkEnd w:id="89"/>
      <w:r w:rsidRPr="238D45E8">
        <w:rPr>
          <w:rFonts w:eastAsia="Times New Roman" w:cs="Times New Roman"/>
          <w:color w:val="000000" w:themeColor="text1"/>
        </w:rPr>
        <w:t xml:space="preserve"> expectations for students’ professional and ethical behavior while in the MSW Program. Students are expected to read the </w:t>
      </w:r>
      <w:hyperlink r:id="rId65">
        <w:r w:rsidRPr="238D45E8">
          <w:rPr>
            <w:rStyle w:val="Hyperlink"/>
            <w:rFonts w:eastAsia="Times New Roman" w:cs="Times New Roman"/>
          </w:rPr>
          <w:t>Code of Ethics</w:t>
        </w:r>
      </w:hyperlink>
      <w:r w:rsidRPr="238D45E8">
        <w:rPr>
          <w:rFonts w:eastAsia="Times New Roman" w:cs="Times New Roman"/>
          <w:i/>
          <w:iCs/>
          <w:color w:val="000000" w:themeColor="text1"/>
        </w:rPr>
        <w:t xml:space="preserve"> </w:t>
      </w:r>
      <w:r w:rsidRPr="238D45E8">
        <w:rPr>
          <w:rFonts w:eastAsia="Times New Roman" w:cs="Times New Roman"/>
          <w:color w:val="000000" w:themeColor="text1"/>
        </w:rPr>
        <w:t>and be familiar with and prepared to abide by the ethical principles and standards described.</w:t>
      </w:r>
    </w:p>
    <w:p w14:paraId="0973E72B" w14:textId="77777777" w:rsidR="0060683F" w:rsidRDefault="00F011CC" w:rsidP="00F011CC">
      <w:pPr>
        <w:rPr>
          <w:rFonts w:eastAsia="Times New Roman" w:cs="Times New Roman"/>
          <w:color w:val="000000"/>
          <w:szCs w:val="24"/>
        </w:rPr>
      </w:pPr>
      <w:r>
        <w:rPr>
          <w:rFonts w:eastAsia="Times New Roman" w:cs="Times New Roman"/>
          <w:color w:val="000000"/>
          <w:szCs w:val="24"/>
        </w:rPr>
        <w:t>Professional and ethical behavior in the University context applies not only to work with clients, but to interactions, relationships, or communications with fellow students, faculty, staff, field liaisons and instructors, and all others within the University or with whom students have contact in their role as an MSU MSW student. This includes interactions, relationships, or communications in person or via the use of technology.</w:t>
      </w:r>
    </w:p>
    <w:p w14:paraId="3E780934" w14:textId="77777777" w:rsidR="0060683F" w:rsidRDefault="00F011CC" w:rsidP="775D92D7">
      <w:pPr>
        <w:rPr>
          <w:rFonts w:eastAsia="Times New Roman" w:cs="Times New Roman"/>
          <w:color w:val="000000"/>
        </w:rPr>
      </w:pPr>
      <w:r w:rsidRPr="775D92D7">
        <w:rPr>
          <w:rFonts w:eastAsia="Times New Roman" w:cs="Times New Roman"/>
          <w:color w:val="000000" w:themeColor="text1"/>
        </w:rPr>
        <w:t>Students are expected to treat their MSU colleagues with respect and avoid unwarranted negative criticism in verbal, written, and electronic communications. This includes demeaning comments that refer to level of competence or individual attributes such as race, ethnicity, national origin, color, sex, sexual orientation, gender identity or expression, age, marital status, political belief, religion, immigration status, and mental or physical ability.</w:t>
      </w:r>
    </w:p>
    <w:p w14:paraId="2E085671" w14:textId="1026C108" w:rsidR="6A27B0FB" w:rsidRDefault="6A27B0FB" w:rsidP="775D92D7">
      <w:pPr>
        <w:rPr>
          <w:rFonts w:eastAsia="Times New Roman" w:cs="Times New Roman"/>
          <w:color w:val="000000" w:themeColor="text1"/>
          <w:szCs w:val="24"/>
        </w:rPr>
      </w:pPr>
      <w:r w:rsidRPr="17B7CAD8">
        <w:rPr>
          <w:rFonts w:eastAsia="Times New Roman" w:cs="Times New Roman"/>
          <w:color w:val="000000" w:themeColor="text1"/>
          <w:szCs w:val="24"/>
        </w:rPr>
        <w:t xml:space="preserve">The College of Social Science also has a </w:t>
      </w:r>
      <w:hyperlink r:id="rId66" w:history="1">
        <w:r w:rsidRPr="17B7CAD8">
          <w:rPr>
            <w:rStyle w:val="Hyperlink"/>
            <w:rFonts w:eastAsia="Times New Roman" w:cs="Times New Roman"/>
            <w:szCs w:val="24"/>
          </w:rPr>
          <w:t>Community Code of Conduct</w:t>
        </w:r>
      </w:hyperlink>
      <w:r w:rsidRPr="17B7CAD8">
        <w:rPr>
          <w:rFonts w:eastAsia="Times New Roman" w:cs="Times New Roman"/>
          <w:color w:val="000000" w:themeColor="text1"/>
          <w:szCs w:val="24"/>
        </w:rPr>
        <w:t xml:space="preserve"> that all </w:t>
      </w:r>
      <w:r w:rsidR="11AA9D71" w:rsidRPr="17B7CAD8">
        <w:rPr>
          <w:rFonts w:eastAsia="Times New Roman" w:cs="Times New Roman"/>
          <w:color w:val="000000" w:themeColor="text1"/>
          <w:szCs w:val="24"/>
        </w:rPr>
        <w:t>facult</w:t>
      </w:r>
      <w:r w:rsidR="5A2DE161" w:rsidRPr="17B7CAD8">
        <w:rPr>
          <w:rFonts w:eastAsia="Times New Roman" w:cs="Times New Roman"/>
          <w:color w:val="000000" w:themeColor="text1"/>
          <w:szCs w:val="24"/>
        </w:rPr>
        <w:t>y</w:t>
      </w:r>
      <w:r w:rsidR="11AA9D71" w:rsidRPr="17B7CAD8">
        <w:rPr>
          <w:rFonts w:eastAsia="Times New Roman" w:cs="Times New Roman"/>
          <w:color w:val="000000" w:themeColor="text1"/>
          <w:szCs w:val="24"/>
        </w:rPr>
        <w:t>, staff, and students are expected to follow.</w:t>
      </w:r>
    </w:p>
    <w:p w14:paraId="1E05ECA7" w14:textId="6F73A393" w:rsidR="0060683F" w:rsidRDefault="004C5E25" w:rsidP="00CF552B">
      <w:pPr>
        <w:pStyle w:val="Heading3"/>
      </w:pPr>
      <w:bookmarkStart w:id="90" w:name="_Toc12628149"/>
      <w:bookmarkStart w:id="91" w:name="_Toc13217333"/>
      <w:bookmarkStart w:id="92" w:name="_Toc106619433"/>
      <w:r>
        <w:t xml:space="preserve">Discrimination, </w:t>
      </w:r>
      <w:r w:rsidR="00F011CC" w:rsidRPr="00F011CC">
        <w:t>Relationship Violence and Sexual Misconduct</w:t>
      </w:r>
      <w:bookmarkEnd w:id="90"/>
      <w:bookmarkEnd w:id="91"/>
      <w:bookmarkEnd w:id="92"/>
    </w:p>
    <w:p w14:paraId="6454978F" w14:textId="504F9B08" w:rsidR="0060683F" w:rsidRDefault="004C5E25" w:rsidP="00F011CC">
      <w:r>
        <w:t>Discrimination, s</w:t>
      </w:r>
      <w:r w:rsidR="00F011CC" w:rsidRPr="00F011CC">
        <w:t xml:space="preserve">exual harassment and other forms of sexual misconduct will not be tolerated. </w:t>
      </w:r>
      <w:hyperlink r:id="rId67" w:history="1">
        <w:r w:rsidRPr="004C5E25">
          <w:rPr>
            <w:rStyle w:val="Hyperlink"/>
          </w:rPr>
          <w:t xml:space="preserve">This link will take you to MSU policies and procedures for handling concerns about Relationship Violence and Sexual Misconduct and the University’s Anti-Discrimination and Disability and Reasonable Accommodation </w:t>
        </w:r>
        <w:r w:rsidRPr="00721CB3">
          <w:rPr>
            <w:rStyle w:val="Hyperlink"/>
          </w:rPr>
          <w:t>Polic</w:t>
        </w:r>
        <w:r w:rsidRPr="004C5E25">
          <w:rPr>
            <w:rStyle w:val="Hyperlink"/>
          </w:rPr>
          <w:t>ies</w:t>
        </w:r>
      </w:hyperlink>
      <w:r w:rsidR="00F011CC">
        <w:t>.</w:t>
      </w:r>
    </w:p>
    <w:p w14:paraId="1C474170" w14:textId="77777777" w:rsidR="0060683F" w:rsidRDefault="00396B93" w:rsidP="00CF552B">
      <w:pPr>
        <w:pStyle w:val="Heading2"/>
      </w:pPr>
      <w:bookmarkStart w:id="93" w:name="_Toc12782325"/>
      <w:bookmarkStart w:id="94" w:name="_Toc13217334"/>
      <w:bookmarkStart w:id="95" w:name="_Toc106619434"/>
      <w:r w:rsidRPr="00396B93">
        <w:t>FALSE INFORMATION</w:t>
      </w:r>
      <w:bookmarkEnd w:id="93"/>
      <w:bookmarkEnd w:id="94"/>
      <w:bookmarkEnd w:id="95"/>
    </w:p>
    <w:p w14:paraId="74A61C28" w14:textId="77777777" w:rsidR="00396B93" w:rsidRPr="00396B93" w:rsidRDefault="00396B93" w:rsidP="0060683F">
      <w:pPr>
        <w:spacing w:after="0"/>
        <w:rPr>
          <w:rFonts w:eastAsia="Times New Roman" w:cs="Times New Roman"/>
          <w:color w:val="000000"/>
          <w:szCs w:val="24"/>
        </w:rPr>
      </w:pPr>
      <w:r w:rsidRPr="00396B93">
        <w:rPr>
          <w:rFonts w:eastAsia="Times New Roman" w:cs="Times New Roman"/>
          <w:color w:val="000000"/>
          <w:szCs w:val="24"/>
        </w:rPr>
        <w:t>Fraud and misrepresentation include, but are not limited to:</w:t>
      </w:r>
    </w:p>
    <w:p w14:paraId="23932CC2" w14:textId="77777777" w:rsidR="00396B93" w:rsidRPr="00396B93" w:rsidRDefault="00396B93" w:rsidP="0060683F">
      <w:pPr>
        <w:pStyle w:val="ListBullet"/>
      </w:pPr>
      <w:r w:rsidRPr="00396B93">
        <w:t>False statements in applications for financial aid</w:t>
      </w:r>
    </w:p>
    <w:p w14:paraId="6028DCA0" w14:textId="77777777" w:rsidR="00396B93" w:rsidRPr="00396B93" w:rsidRDefault="00396B93" w:rsidP="0060683F">
      <w:pPr>
        <w:pStyle w:val="ListBullet"/>
      </w:pPr>
      <w:r w:rsidRPr="00396B93">
        <w:t>Identifying oneself as a student in the School of Social Work without being officially registered and/or paying fees</w:t>
      </w:r>
    </w:p>
    <w:p w14:paraId="1AA4D146" w14:textId="77777777" w:rsidR="00396B93" w:rsidRPr="00396B93" w:rsidRDefault="00396B93" w:rsidP="0060683F">
      <w:pPr>
        <w:pStyle w:val="ListBullet"/>
      </w:pPr>
      <w:r w:rsidRPr="00396B93">
        <w:t>Falsifying degrees or professional credentials to clients or agencies</w:t>
      </w:r>
    </w:p>
    <w:p w14:paraId="3FFD3A87" w14:textId="77777777" w:rsidR="00396B93" w:rsidRPr="00396B93" w:rsidRDefault="00396B93" w:rsidP="0060683F">
      <w:pPr>
        <w:pStyle w:val="ListBullet"/>
      </w:pPr>
      <w:r w:rsidRPr="00396B93">
        <w:t>Falsifying University class-hour commitments or schedules to any employer or field agency</w:t>
      </w:r>
    </w:p>
    <w:p w14:paraId="70BB2D8C" w14:textId="77777777" w:rsidR="00396B93" w:rsidRPr="00396B93" w:rsidRDefault="00396B93" w:rsidP="0060683F">
      <w:pPr>
        <w:pStyle w:val="ListBullet"/>
        <w:spacing w:after="200"/>
      </w:pPr>
      <w:r w:rsidRPr="00396B93">
        <w:t>False statements in application materials</w:t>
      </w:r>
    </w:p>
    <w:p w14:paraId="57CF5243" w14:textId="77777777" w:rsidR="00396B93" w:rsidRPr="00396B93" w:rsidRDefault="00396B93" w:rsidP="00396B93">
      <w:pPr>
        <w:rPr>
          <w:rFonts w:eastAsia="Times New Roman" w:cs="Times New Roman"/>
          <w:color w:val="000000"/>
          <w:szCs w:val="24"/>
        </w:rPr>
      </w:pPr>
      <w:r w:rsidRPr="00396B93">
        <w:rPr>
          <w:rFonts w:eastAsia="Times New Roman" w:cs="Times New Roman"/>
          <w:color w:val="000000"/>
          <w:szCs w:val="24"/>
        </w:rPr>
        <w:t xml:space="preserve">See also </w:t>
      </w:r>
      <w:hyperlink r:id="rId68" w:history="1">
        <w:r w:rsidRPr="00396B93">
          <w:rPr>
            <w:rFonts w:eastAsia="Times New Roman" w:cs="Times New Roman"/>
            <w:color w:val="0000FF" w:themeColor="hyperlink"/>
            <w:szCs w:val="24"/>
            <w:u w:val="single"/>
          </w:rPr>
          <w:t>section 5.00 under General Student Regulations in the Spartan Life Student Handbook</w:t>
        </w:r>
      </w:hyperlink>
      <w:r w:rsidRPr="00396B93">
        <w:rPr>
          <w:rFonts w:eastAsia="Times New Roman" w:cs="Times New Roman"/>
          <w:color w:val="000000"/>
          <w:szCs w:val="24"/>
        </w:rPr>
        <w:t>.</w:t>
      </w:r>
    </w:p>
    <w:p w14:paraId="4793BEAA" w14:textId="77777777" w:rsidR="00396B93" w:rsidRPr="00396B93" w:rsidRDefault="00396B93" w:rsidP="00396B93">
      <w:pPr>
        <w:rPr>
          <w:rFonts w:eastAsia="Times New Roman" w:cs="Times New Roman"/>
          <w:color w:val="000000"/>
          <w:szCs w:val="24"/>
        </w:rPr>
      </w:pPr>
      <w:r w:rsidRPr="00396B93">
        <w:rPr>
          <w:rFonts w:eastAsia="Times New Roman" w:cs="Times New Roman"/>
          <w:color w:val="000000"/>
          <w:szCs w:val="24"/>
        </w:rPr>
        <w:t xml:space="preserve">Such conduct constitutes grounds for disciplinary action including dismissal from the School of Social Work. </w:t>
      </w:r>
    </w:p>
    <w:p w14:paraId="0A064FEF" w14:textId="5638362B" w:rsidR="00396B93" w:rsidRPr="00396B93" w:rsidRDefault="328EA12D" w:rsidP="00CF552B">
      <w:pPr>
        <w:pStyle w:val="Heading2"/>
      </w:pPr>
      <w:bookmarkStart w:id="96" w:name="_Toc12782326"/>
      <w:bookmarkStart w:id="97" w:name="_Toc13217335"/>
      <w:bookmarkStart w:id="98" w:name="_Toc106619435"/>
      <w:r>
        <w:t>ADJUDICATION</w:t>
      </w:r>
      <w:bookmarkEnd w:id="96"/>
      <w:bookmarkEnd w:id="97"/>
      <w:bookmarkEnd w:id="98"/>
    </w:p>
    <w:p w14:paraId="2F3544F0" w14:textId="1E8CFCD5" w:rsidR="00396B93" w:rsidRPr="00F011CC" w:rsidRDefault="22F1FF04" w:rsidP="00F011CC">
      <w:r w:rsidRPr="3F7356BB">
        <w:rPr>
          <w:rFonts w:eastAsia="Times New Roman" w:cs="Times New Roman"/>
          <w:color w:val="000000" w:themeColor="text1"/>
        </w:rPr>
        <w:t xml:space="preserve">Adjudication of cases of violation of academic or professional integrity, academic dishonesty, violations of professional standards, and falsification of admissions and academic records follows the steps described in </w:t>
      </w:r>
      <w:hyperlink r:id="rId69">
        <w:r w:rsidRPr="3F7356BB">
          <w:rPr>
            <w:rStyle w:val="Hyperlink"/>
            <w:rFonts w:eastAsia="Times New Roman" w:cs="Times New Roman"/>
          </w:rPr>
          <w:t>Article 5 of the Graduate Students Rights and Responsibilities</w:t>
        </w:r>
      </w:hyperlink>
      <w:r w:rsidRPr="3F7356BB">
        <w:rPr>
          <w:rFonts w:eastAsia="Times New Roman" w:cs="Times New Roman"/>
          <w:color w:val="000000" w:themeColor="text1"/>
        </w:rPr>
        <w:t xml:space="preserve"> document found online.</w:t>
      </w:r>
    </w:p>
    <w:p w14:paraId="29A27F1C" w14:textId="7362AFFF" w:rsidR="000C08C2" w:rsidRDefault="00F011CC" w:rsidP="00F011CC">
      <w:pPr>
        <w:jc w:val="center"/>
      </w:pPr>
      <w:r>
        <w:rPr>
          <w:noProof/>
        </w:rPr>
        <w:drawing>
          <wp:inline distT="0" distB="0" distL="0" distR="0" wp14:anchorId="4C32F96D" wp14:editId="668361E8">
            <wp:extent cx="3903980" cy="63500"/>
            <wp:effectExtent l="0" t="0" r="1270" b="0"/>
            <wp:docPr id="1094038838" name="Picture 1094038838"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59F3196E" w14:textId="77777777" w:rsidR="00F51543" w:rsidRDefault="00E73B5A" w:rsidP="0042363C">
      <w:pPr>
        <w:pStyle w:val="Heading1"/>
        <w:keepNext/>
      </w:pPr>
      <w:bookmarkStart w:id="99" w:name="_Toc13217336"/>
      <w:bookmarkStart w:id="100" w:name="_Toc106619436"/>
      <w:r w:rsidRPr="00E73B5A">
        <w:lastRenderedPageBreak/>
        <w:t>Academic Policies and Procedures</w:t>
      </w:r>
      <w:bookmarkEnd w:id="99"/>
      <w:bookmarkEnd w:id="100"/>
    </w:p>
    <w:p w14:paraId="5E237D02" w14:textId="77777777" w:rsidR="00F51543" w:rsidRDefault="001F7368" w:rsidP="0042363C">
      <w:pPr>
        <w:pStyle w:val="Heading2"/>
        <w:keepNext/>
      </w:pPr>
      <w:bookmarkStart w:id="101" w:name="_Toc13217337"/>
      <w:bookmarkStart w:id="102" w:name="_Toc106619437"/>
      <w:r>
        <w:t>ACADEMIC POLICIES</w:t>
      </w:r>
      <w:bookmarkEnd w:id="101"/>
      <w:bookmarkEnd w:id="102"/>
    </w:p>
    <w:p w14:paraId="127F8CB9" w14:textId="77777777" w:rsidR="00F51543" w:rsidRDefault="00E73B5A" w:rsidP="00CF552B">
      <w:pPr>
        <w:pStyle w:val="Heading3"/>
      </w:pPr>
      <w:bookmarkStart w:id="103" w:name="_Toc13217338"/>
      <w:bookmarkStart w:id="104" w:name="_Toc106619438"/>
      <w:r w:rsidRPr="001F7368">
        <w:t>Registration</w:t>
      </w:r>
      <w:bookmarkEnd w:id="103"/>
      <w:bookmarkEnd w:id="104"/>
    </w:p>
    <w:p w14:paraId="42464443" w14:textId="6EB4EBF0" w:rsidR="00F51543" w:rsidRDefault="003A164B" w:rsidP="003A164B">
      <w:r>
        <w:t xml:space="preserve">Students </w:t>
      </w:r>
      <w:r w:rsidR="00C17ADF">
        <w:t xml:space="preserve">are encouraged to </w:t>
      </w:r>
      <w:r>
        <w:t xml:space="preserve">consult with their Graduate Advisor if they have questions about program requirements and registration. The </w:t>
      </w:r>
      <w:bookmarkStart w:id="105" w:name="_Int_nfzEyMS8"/>
      <w:r>
        <w:t>School</w:t>
      </w:r>
      <w:bookmarkEnd w:id="105"/>
      <w:r>
        <w:t xml:space="preserve"> guarantees a seat for all required courses but cannot guarantee that each student will get into the specific preferred section. For this reason, students </w:t>
      </w:r>
      <w:r w:rsidR="008C4061">
        <w:t xml:space="preserve">need to </w:t>
      </w:r>
      <w:r>
        <w:t xml:space="preserve">enroll as soon as possible and </w:t>
      </w:r>
      <w:r w:rsidR="009C07D1">
        <w:t>follow the University schedule for enrollment</w:t>
      </w:r>
      <w:r w:rsidR="00152A9F">
        <w:t xml:space="preserve"> (</w:t>
      </w:r>
      <w:r w:rsidR="58D0612E">
        <w:t xml:space="preserve">i.e. </w:t>
      </w:r>
      <w:r w:rsidR="00152A9F">
        <w:t>April for fall classes; October for spring and summer classes</w:t>
      </w:r>
      <w:r w:rsidR="001E5B64">
        <w:t>,</w:t>
      </w:r>
      <w:r w:rsidR="633047FF">
        <w:t xml:space="preserve"> etc.</w:t>
      </w:r>
      <w:r w:rsidR="00152A9F">
        <w:t>)</w:t>
      </w:r>
      <w:r>
        <w:t>.</w:t>
      </w:r>
      <w:r w:rsidR="001E257B">
        <w:t xml:space="preserve"> Students </w:t>
      </w:r>
      <w:r w:rsidR="00C17ADF">
        <w:t xml:space="preserve">may </w:t>
      </w:r>
      <w:r w:rsidR="001E257B">
        <w:t>only enroll in sections designated for their program option.</w:t>
      </w:r>
    </w:p>
    <w:p w14:paraId="1CB59AE1" w14:textId="1B76894B" w:rsidR="00F51543" w:rsidRDefault="003A164B" w:rsidP="003A164B">
      <w:r>
        <w:t xml:space="preserve">Registration and course enrollment processes are a </w:t>
      </w:r>
      <w:bookmarkStart w:id="106" w:name="_Int_r6gj4Q3S"/>
      <w:r>
        <w:t>University</w:t>
      </w:r>
      <w:bookmarkEnd w:id="106"/>
      <w:r>
        <w:t xml:space="preserve"> function, managed by the Office of the Registrar.</w:t>
      </w:r>
      <w:r w:rsidR="00721CB3">
        <w:t xml:space="preserve"> Students must have an active MSU NetID and password to enroll and cannot access the enrollment system until their assigned day/time or after. Information about appointment access is on </w:t>
      </w:r>
      <w:hyperlink r:id="rId70">
        <w:r w:rsidR="00721CB3" w:rsidRPr="238D45E8">
          <w:rPr>
            <w:rStyle w:val="Hyperlink"/>
          </w:rPr>
          <w:t>STUINFO</w:t>
        </w:r>
      </w:hyperlink>
      <w:r w:rsidR="00721CB3">
        <w:t xml:space="preserve">. </w:t>
      </w:r>
      <w:r>
        <w:t xml:space="preserve"> </w:t>
      </w:r>
      <w:hyperlink r:id="rId71">
        <w:r w:rsidR="00FC77B7" w:rsidRPr="238D45E8">
          <w:rPr>
            <w:rStyle w:val="Hyperlink"/>
          </w:rPr>
          <w:t>Links to general regulations regarding enrollment and detailed registration procedures can be found on the Office of the Registrar website</w:t>
        </w:r>
      </w:hyperlink>
      <w:r>
        <w:t>.</w:t>
      </w:r>
    </w:p>
    <w:p w14:paraId="7E0369B9" w14:textId="77777777" w:rsidR="00F51543" w:rsidRDefault="00E73B5A" w:rsidP="00CF552B">
      <w:pPr>
        <w:pStyle w:val="Heading3"/>
      </w:pPr>
      <w:bookmarkStart w:id="107" w:name="_Toc13217339"/>
      <w:bookmarkStart w:id="108" w:name="_Toc106619439"/>
      <w:r w:rsidRPr="001F7368">
        <w:t>Overrides</w:t>
      </w:r>
      <w:bookmarkEnd w:id="107"/>
      <w:bookmarkEnd w:id="108"/>
    </w:p>
    <w:p w14:paraId="63FBE30E" w14:textId="2AD1FA39" w:rsidR="00F51543" w:rsidRDefault="2E841815" w:rsidP="001F7368">
      <w:r>
        <w:t xml:space="preserve">There is no guarantee that an override will be granted when the section </w:t>
      </w:r>
      <w:r w:rsidR="009F1182">
        <w:t xml:space="preserve">for a course </w:t>
      </w:r>
      <w:r>
        <w:t>is at its maximum capacity</w:t>
      </w:r>
      <w:r w:rsidR="009F1182">
        <w:t xml:space="preserve">.  Students should submit an override request using the </w:t>
      </w:r>
      <w:r w:rsidR="09A47B9C">
        <w:t xml:space="preserve">request form </w:t>
      </w:r>
      <w:r w:rsidR="009F1182">
        <w:t>availab</w:t>
      </w:r>
      <w:r w:rsidR="60ADDE80">
        <w:t xml:space="preserve">le </w:t>
      </w:r>
      <w:hyperlink r:id="rId72">
        <w:r w:rsidR="60ADDE80" w:rsidRPr="238D45E8">
          <w:rPr>
            <w:rStyle w:val="Hyperlink"/>
          </w:rPr>
          <w:t>here</w:t>
        </w:r>
      </w:hyperlink>
      <w:r w:rsidR="62EC22B3">
        <w:t>.</w:t>
      </w:r>
      <w:r w:rsidR="005821C6">
        <w:rPr>
          <w:rFonts w:eastAsia="Times New Roman" w:cs="Times New Roman"/>
          <w:color w:val="000000" w:themeColor="text1"/>
        </w:rPr>
        <w:t xml:space="preserve"> </w:t>
      </w:r>
      <w:r w:rsidR="5AC195BA" w:rsidRPr="238D45E8">
        <w:rPr>
          <w:rFonts w:eastAsia="Times New Roman" w:cs="Times New Roman"/>
          <w:color w:val="000000" w:themeColor="text1"/>
        </w:rPr>
        <w:t xml:space="preserve">Overrides in other departments or programs must be sought through the office of the Graduate Program Director in </w:t>
      </w:r>
      <w:r w:rsidR="7D0E8A55" w:rsidRPr="238D45E8">
        <w:rPr>
          <w:rFonts w:eastAsia="Times New Roman" w:cs="Times New Roman"/>
          <w:color w:val="000000" w:themeColor="text1"/>
        </w:rPr>
        <w:t xml:space="preserve">those </w:t>
      </w:r>
      <w:r w:rsidR="5AC195BA" w:rsidRPr="238D45E8">
        <w:rPr>
          <w:rFonts w:eastAsia="Times New Roman" w:cs="Times New Roman"/>
          <w:color w:val="000000" w:themeColor="text1"/>
        </w:rPr>
        <w:t>department</w:t>
      </w:r>
      <w:r w:rsidR="7D0E8A55" w:rsidRPr="238D45E8">
        <w:rPr>
          <w:rFonts w:eastAsia="Times New Roman" w:cs="Times New Roman"/>
          <w:color w:val="000000" w:themeColor="text1"/>
        </w:rPr>
        <w:t>s</w:t>
      </w:r>
      <w:r w:rsidR="5AC195BA" w:rsidRPr="238D45E8">
        <w:rPr>
          <w:rFonts w:eastAsia="Times New Roman" w:cs="Times New Roman"/>
          <w:color w:val="000000" w:themeColor="text1"/>
        </w:rPr>
        <w:t>.</w:t>
      </w:r>
    </w:p>
    <w:p w14:paraId="51426BDF" w14:textId="77777777" w:rsidR="00F51543" w:rsidRDefault="00E9644A" w:rsidP="00CF552B">
      <w:pPr>
        <w:pStyle w:val="Heading3"/>
      </w:pPr>
      <w:bookmarkStart w:id="109" w:name="_Toc13217340"/>
      <w:bookmarkStart w:id="110" w:name="_Toc106619440"/>
      <w:r>
        <w:t>Drop</w:t>
      </w:r>
      <w:r w:rsidR="005D4A55">
        <w:t>ping Course</w:t>
      </w:r>
      <w:r>
        <w:t>s</w:t>
      </w:r>
      <w:bookmarkEnd w:id="109"/>
      <w:bookmarkEnd w:id="110"/>
    </w:p>
    <w:p w14:paraId="7C313767" w14:textId="79B60C23" w:rsidR="00F51543" w:rsidRDefault="00E9644A" w:rsidP="00E9644A">
      <w:r>
        <w:t>Students drop courses for a variety of reasons. Students can drop from individual courses for any reason only up through the middle of the semester with no grade reported. After the middle of the semester, students must</w:t>
      </w:r>
      <w:r w:rsidR="00161109">
        <w:t xml:space="preserve"> </w:t>
      </w:r>
      <w:r w:rsidR="002F6409">
        <w:t>notify their Graduate advisor and request a late drop through</w:t>
      </w:r>
      <w:r>
        <w:t xml:space="preserve"> the </w:t>
      </w:r>
      <w:bookmarkStart w:id="111" w:name="_Hlk178595051"/>
      <w:r w:rsidR="00C75690">
        <w:fldChar w:fldCharType="begin"/>
      </w:r>
      <w:r w:rsidR="00C75690">
        <w:instrText>HYPERLINK "https://msu.co1.qualtrics.com/jfe/form/SV_cYMi2km0kdRDXoO"</w:instrText>
      </w:r>
      <w:r w:rsidR="00C75690">
        <w:fldChar w:fldCharType="separate"/>
      </w:r>
      <w:r w:rsidR="005B1AF4" w:rsidRPr="00C75690">
        <w:rPr>
          <w:rStyle w:val="Hyperlink"/>
        </w:rPr>
        <w:t>Student Request Form</w:t>
      </w:r>
      <w:r w:rsidR="00C75690">
        <w:fldChar w:fldCharType="end"/>
      </w:r>
      <w:r w:rsidR="005B1AF4">
        <w:t xml:space="preserve"> </w:t>
      </w:r>
      <w:bookmarkEnd w:id="111"/>
      <w:r w:rsidR="005B1AF4">
        <w:t xml:space="preserve">and subsequently the </w:t>
      </w:r>
      <w:r w:rsidR="00444A88" w:rsidRPr="004169B5">
        <w:t>office of the College of Social Science Associate Dean for Graduate Studies</w:t>
      </w:r>
      <w:r w:rsidR="005D4A55">
        <w:t>.</w:t>
      </w:r>
      <w:r>
        <w:t xml:space="preserve"> Late drops are only allowed for documented reasons of catastrophic impact.</w:t>
      </w:r>
      <w:r w:rsidR="00950AA5">
        <w:t xml:space="preserve"> No drops stop the clock for time to degree.</w:t>
      </w:r>
    </w:p>
    <w:p w14:paraId="0727721E" w14:textId="77777777" w:rsidR="00E9644A" w:rsidRDefault="00E9644A" w:rsidP="00CF552B">
      <w:pPr>
        <w:pStyle w:val="Heading3"/>
      </w:pPr>
      <w:bookmarkStart w:id="112" w:name="_Toc13217341"/>
      <w:bookmarkStart w:id="113" w:name="_Toc106619441"/>
      <w:r>
        <w:t>Withdrawals</w:t>
      </w:r>
      <w:bookmarkEnd w:id="112"/>
      <w:bookmarkEnd w:id="113"/>
    </w:p>
    <w:p w14:paraId="2B162FEC" w14:textId="7437F315" w:rsidR="00F51543" w:rsidRDefault="6435EC31" w:rsidP="49B70528">
      <w:pPr>
        <w:spacing w:after="160" w:line="257" w:lineRule="auto"/>
        <w:rPr>
          <w:rFonts w:eastAsia="Times New Roman" w:cs="Times New Roman"/>
          <w:szCs w:val="24"/>
        </w:rPr>
      </w:pPr>
      <w:r w:rsidRPr="49B70528">
        <w:rPr>
          <w:rFonts w:eastAsia="Times New Roman" w:cs="Times New Roman"/>
          <w:szCs w:val="24"/>
        </w:rPr>
        <w:t xml:space="preserve">A withdrawal from the university occurs when a student drops all their courses within a semester. </w:t>
      </w:r>
      <w:r w:rsidRPr="49B70528">
        <w:rPr>
          <w:rFonts w:eastAsia="Times New Roman" w:cs="Times New Roman"/>
          <w:color w:val="000000" w:themeColor="text1"/>
          <w:szCs w:val="24"/>
        </w:rPr>
        <w:t xml:space="preserve">A student may voluntarily withdraw from the University through the Class Ends date. </w:t>
      </w:r>
      <w:r w:rsidRPr="49B70528">
        <w:rPr>
          <w:rFonts w:eastAsia="Times New Roman" w:cs="Times New Roman"/>
          <w:szCs w:val="24"/>
        </w:rPr>
        <w:t xml:space="preserve">This date is displayed in the student information system Class Search. Students may drop individual courses or withdraw themselves from the Class Begins date through the Last Date to Drop with No Grade Reported using the online enrollment system, or in person at the Office of the Registrar. Courses withdrawn during this period will not appear on the official transcript. </w:t>
      </w:r>
      <w:r w:rsidRPr="49B70528">
        <w:rPr>
          <w:rFonts w:eastAsia="Times New Roman" w:cs="Times New Roman"/>
          <w:color w:val="000000" w:themeColor="text1"/>
          <w:szCs w:val="24"/>
        </w:rPr>
        <w:t xml:space="preserve">After that time, voluntary withdrawal is not </w:t>
      </w:r>
      <w:r w:rsidRPr="49B70528">
        <w:rPr>
          <w:rFonts w:eastAsia="Times New Roman" w:cs="Times New Roman"/>
          <w:szCs w:val="24"/>
        </w:rPr>
        <w:t xml:space="preserve">permitted. </w:t>
      </w:r>
    </w:p>
    <w:p w14:paraId="3B730623" w14:textId="2780D72B" w:rsidR="00F51543" w:rsidRDefault="6435EC31" w:rsidP="49B70528">
      <w:pPr>
        <w:spacing w:after="150"/>
        <w:rPr>
          <w:rFonts w:eastAsia="Times New Roman" w:cs="Times New Roman"/>
          <w:color w:val="000000" w:themeColor="text1"/>
          <w:szCs w:val="24"/>
        </w:rPr>
      </w:pPr>
      <w:r w:rsidRPr="49B70528">
        <w:rPr>
          <w:rFonts w:eastAsia="Times New Roman" w:cs="Times New Roman"/>
          <w:color w:val="333333"/>
          <w:szCs w:val="24"/>
        </w:rPr>
        <w:t>Students may request to drop an individual course, now considered a late drop, or initiate a withdrawal after the Last Date to Drop with No Grade Reported through the Class Ends date using the Withdrawal Initiation/Late Drop Request. Courses dropped during this period will appear on the official transcript and receive “W” grades.</w:t>
      </w:r>
      <w:r w:rsidR="203AFA97" w:rsidRPr="49B70528">
        <w:rPr>
          <w:rFonts w:eastAsia="Times New Roman" w:cs="Times New Roman"/>
          <w:color w:val="333333"/>
          <w:szCs w:val="24"/>
        </w:rPr>
        <w:t xml:space="preserve"> </w:t>
      </w:r>
      <w:r w:rsidRPr="49B70528">
        <w:rPr>
          <w:rFonts w:eastAsia="Times New Roman" w:cs="Times New Roman"/>
          <w:color w:val="333333"/>
          <w:szCs w:val="24"/>
        </w:rPr>
        <w:t>To request a late drop or to initiate a withdrawal after the Last Date to Drop with No Grade Reported through the Class Ends date, s</w:t>
      </w:r>
      <w:r w:rsidRPr="49B70528">
        <w:rPr>
          <w:rFonts w:eastAsia="Times New Roman" w:cs="Times New Roman"/>
          <w:color w:val="000000" w:themeColor="text1"/>
          <w:szCs w:val="24"/>
        </w:rPr>
        <w:t>tudents must notify their Graduate advisor and request a w</w:t>
      </w:r>
      <w:r w:rsidRPr="49B70528">
        <w:rPr>
          <w:rFonts w:eastAsia="Times New Roman" w:cs="Times New Roman"/>
          <w:szCs w:val="24"/>
        </w:rPr>
        <w:t xml:space="preserve">ithdrawal via the </w:t>
      </w:r>
      <w:hyperlink r:id="rId73" w:history="1">
        <w:r w:rsidRPr="00C75690">
          <w:rPr>
            <w:rStyle w:val="Hyperlink"/>
            <w:rFonts w:eastAsia="Times New Roman" w:cs="Times New Roman"/>
            <w:szCs w:val="24"/>
          </w:rPr>
          <w:t>Student Request form</w:t>
        </w:r>
      </w:hyperlink>
      <w:r w:rsidRPr="49B70528">
        <w:rPr>
          <w:rFonts w:eastAsia="Times New Roman" w:cs="Times New Roman"/>
          <w:szCs w:val="24"/>
        </w:rPr>
        <w:t xml:space="preserve"> and processed through the </w:t>
      </w:r>
      <w:r w:rsidRPr="49B70528">
        <w:rPr>
          <w:rFonts w:eastAsia="Times New Roman" w:cs="Times New Roman"/>
          <w:color w:val="000000" w:themeColor="text1"/>
          <w:szCs w:val="24"/>
        </w:rPr>
        <w:t xml:space="preserve">office of the College of Social Science Associate Dean for Graduate </w:t>
      </w:r>
      <w:r w:rsidRPr="49B70528">
        <w:rPr>
          <w:rFonts w:eastAsia="Times New Roman" w:cs="Times New Roman"/>
          <w:color w:val="000000" w:themeColor="text1"/>
          <w:szCs w:val="24"/>
        </w:rPr>
        <w:lastRenderedPageBreak/>
        <w:t>Studies</w:t>
      </w:r>
      <w:r w:rsidRPr="49B70528">
        <w:rPr>
          <w:rFonts w:eastAsia="Times New Roman" w:cs="Times New Roman"/>
          <w:szCs w:val="24"/>
        </w:rPr>
        <w:t xml:space="preserve">. When a student withdraws from a semester, their tuition and fees are subject to refund according to the </w:t>
      </w:r>
      <w:hyperlink r:id="rId74">
        <w:r w:rsidRPr="49B70528">
          <w:rPr>
            <w:rStyle w:val="Hyperlink"/>
            <w:rFonts w:eastAsia="Times New Roman" w:cs="Times New Roman"/>
            <w:color w:val="0000FF"/>
            <w:szCs w:val="24"/>
          </w:rPr>
          <w:t>Refund Policy</w:t>
        </w:r>
      </w:hyperlink>
      <w:r w:rsidRPr="49B70528">
        <w:rPr>
          <w:rFonts w:eastAsia="Times New Roman" w:cs="Times New Roman"/>
          <w:szCs w:val="24"/>
        </w:rPr>
        <w:t xml:space="preserve">. </w:t>
      </w:r>
      <w:r w:rsidRPr="49B70528">
        <w:rPr>
          <w:rFonts w:eastAsia="Times New Roman" w:cs="Times New Roman"/>
          <w:color w:val="000000" w:themeColor="text1"/>
          <w:szCs w:val="24"/>
        </w:rPr>
        <w:t xml:space="preserve">No withdrawals stop the clock for time to degree. </w:t>
      </w:r>
    </w:p>
    <w:p w14:paraId="1B19F02E" w14:textId="7E0AC058" w:rsidR="00F51543" w:rsidRDefault="6435EC31" w:rsidP="49B70528">
      <w:pPr>
        <w:spacing w:after="160" w:line="257" w:lineRule="auto"/>
        <w:rPr>
          <w:rFonts w:eastAsia="Times New Roman" w:cs="Times New Roman"/>
          <w:szCs w:val="24"/>
        </w:rPr>
      </w:pPr>
      <w:r w:rsidRPr="49B70528">
        <w:rPr>
          <w:rFonts w:eastAsia="Times New Roman" w:cs="Times New Roman"/>
          <w:szCs w:val="24"/>
        </w:rPr>
        <w:t>Requests for retroactive drops or withdrawal after the Class Ends date are available for specific reasons and require approval.</w:t>
      </w:r>
    </w:p>
    <w:p w14:paraId="5FB85AE7" w14:textId="2EA6120A" w:rsidR="00F51543" w:rsidRDefault="6435EC31" w:rsidP="49B70528">
      <w:pPr>
        <w:pStyle w:val="ListParagraph"/>
        <w:numPr>
          <w:ilvl w:val="0"/>
          <w:numId w:val="3"/>
        </w:numPr>
        <w:spacing w:after="0" w:line="257" w:lineRule="auto"/>
        <w:rPr>
          <w:noProof w:val="0"/>
        </w:rPr>
      </w:pPr>
      <w:r w:rsidRPr="49B70528">
        <w:rPr>
          <w:noProof w:val="0"/>
        </w:rPr>
        <w:t>To petition for a retroactive drop or withdrawal based upon an error in enrollment, students must contact their academic advisor, advising office of their college, or University Advising if an exploratory major.</w:t>
      </w:r>
    </w:p>
    <w:p w14:paraId="3C76FABC" w14:textId="56518362" w:rsidR="00F51543" w:rsidRDefault="6435EC31" w:rsidP="49B70528">
      <w:pPr>
        <w:pStyle w:val="ListParagraph"/>
        <w:numPr>
          <w:ilvl w:val="0"/>
          <w:numId w:val="3"/>
        </w:numPr>
        <w:spacing w:after="0" w:line="257" w:lineRule="auto"/>
        <w:rPr>
          <w:noProof w:val="0"/>
        </w:rPr>
      </w:pPr>
      <w:r w:rsidRPr="49B70528">
        <w:rPr>
          <w:noProof w:val="0"/>
        </w:rPr>
        <w:t>To petition for a retroactive withdrawal based upon a student’s medical condition that prevented the initiation of a withdrawal during a term of instruction, students must contact the Office of Student Support &amp; Accountability.</w:t>
      </w:r>
    </w:p>
    <w:p w14:paraId="355A4C16" w14:textId="4B8034DB" w:rsidR="00F51543" w:rsidRDefault="6435EC31" w:rsidP="49B70528">
      <w:pPr>
        <w:pStyle w:val="ListParagraph"/>
        <w:numPr>
          <w:ilvl w:val="0"/>
          <w:numId w:val="3"/>
        </w:numPr>
        <w:spacing w:after="0" w:line="257" w:lineRule="auto"/>
        <w:rPr>
          <w:noProof w:val="0"/>
        </w:rPr>
      </w:pPr>
      <w:r w:rsidRPr="49B70528">
        <w:rPr>
          <w:noProof w:val="0"/>
        </w:rPr>
        <w:t>To petition for a retroactive drop or withdrawal based on any other unique and unexpected circumstance, students must contact the Office of the Registrar.</w:t>
      </w:r>
      <w:r w:rsidRPr="49B70528">
        <w:rPr>
          <w:b/>
          <w:bCs/>
          <w:i/>
          <w:iCs/>
        </w:rPr>
        <w:t xml:space="preserve"> </w:t>
      </w:r>
    </w:p>
    <w:p w14:paraId="6EA10BF1" w14:textId="38C75605" w:rsidR="00F51543" w:rsidRDefault="00F51543" w:rsidP="49B70528">
      <w:pPr>
        <w:spacing w:after="0"/>
        <w:rPr>
          <w:b/>
          <w:bCs/>
          <w:i/>
          <w:iCs/>
        </w:rPr>
      </w:pPr>
    </w:p>
    <w:p w14:paraId="48A3E3A7" w14:textId="40E4A44C" w:rsidR="00F51543" w:rsidRDefault="00E9644A" w:rsidP="49B70528">
      <w:pPr>
        <w:rPr>
          <w:rFonts w:eastAsia="Times New Roman" w:cs="Times New Roman"/>
        </w:rPr>
      </w:pPr>
      <w:r w:rsidRPr="49B70528">
        <w:rPr>
          <w:b/>
          <w:bCs/>
          <w:i/>
          <w:iCs/>
        </w:rPr>
        <w:t xml:space="preserve">Medical </w:t>
      </w:r>
      <w:r w:rsidR="00AC05E7" w:rsidRPr="49B70528">
        <w:rPr>
          <w:b/>
          <w:bCs/>
          <w:i/>
          <w:iCs/>
        </w:rPr>
        <w:t>Leave</w:t>
      </w:r>
      <w:r w:rsidR="00FD5A62" w:rsidRPr="49B70528">
        <w:rPr>
          <w:b/>
          <w:bCs/>
          <w:i/>
          <w:iCs/>
        </w:rPr>
        <w:t>/Withdrawal</w:t>
      </w:r>
      <w:r w:rsidR="005D4A55" w:rsidRPr="49B70528">
        <w:rPr>
          <w:b/>
          <w:bCs/>
          <w:i/>
          <w:iCs/>
        </w:rPr>
        <w:t xml:space="preserve">: </w:t>
      </w:r>
      <w:r>
        <w:t xml:space="preserve">A </w:t>
      </w:r>
      <w:r w:rsidR="00950AA5">
        <w:t xml:space="preserve">medical </w:t>
      </w:r>
      <w:r w:rsidR="00DD0CF4">
        <w:t>leave</w:t>
      </w:r>
      <w:r w:rsidR="00DA7098">
        <w:t xml:space="preserve"> is </w:t>
      </w:r>
      <w:r w:rsidR="006356EA">
        <w:t>a complete withdraw</w:t>
      </w:r>
      <w:r w:rsidR="00A94218">
        <w:t>al</w:t>
      </w:r>
      <w:r w:rsidR="006356EA">
        <w:t xml:space="preserve"> from </w:t>
      </w:r>
      <w:r w:rsidR="00DA7098">
        <w:t xml:space="preserve">enrollment in </w:t>
      </w:r>
      <w:r w:rsidR="006356EA">
        <w:t>a semester</w:t>
      </w:r>
      <w:r w:rsidR="00BA2694">
        <w:t xml:space="preserve"> as a result of a medical condition causing a catastrophic impact on a student’s ability to remain </w:t>
      </w:r>
      <w:r w:rsidR="00FD5A62">
        <w:t>enrolled</w:t>
      </w:r>
      <w:r w:rsidR="004412AA">
        <w:t>. F</w:t>
      </w:r>
      <w:r>
        <w:t>or documented me</w:t>
      </w:r>
      <w:r w:rsidR="006356EA">
        <w:t>dical reasons</w:t>
      </w:r>
      <w:r w:rsidR="004412AA">
        <w:t xml:space="preserve">, </w:t>
      </w:r>
      <w:r w:rsidR="00F87146">
        <w:t>Students are required to meet first with their Graduate Advisor for guidance</w:t>
      </w:r>
      <w:r w:rsidR="00122195">
        <w:t xml:space="preserve"> about the process and implications for further progress through the program.  </w:t>
      </w:r>
      <w:r w:rsidR="000617EF">
        <w:t xml:space="preserve">The advisor will then </w:t>
      </w:r>
      <w:r w:rsidR="005B1AF4">
        <w:t xml:space="preserve">have the student complete the formal request </w:t>
      </w:r>
      <w:r w:rsidR="008464D8">
        <w:t xml:space="preserve">via the </w:t>
      </w:r>
      <w:hyperlink r:id="rId75" w:history="1">
        <w:r w:rsidR="008464D8" w:rsidRPr="00C75690">
          <w:rPr>
            <w:rStyle w:val="Hyperlink"/>
          </w:rPr>
          <w:t>Student Request form</w:t>
        </w:r>
      </w:hyperlink>
      <w:r w:rsidR="008464D8">
        <w:t xml:space="preserve"> and </w:t>
      </w:r>
      <w:r w:rsidR="000617EF">
        <w:t xml:space="preserve">the office of the College of Social Science Associate Dean for </w:t>
      </w:r>
      <w:r w:rsidR="000617EF" w:rsidRPr="49B70528">
        <w:rPr>
          <w:rFonts w:eastAsia="Times New Roman" w:cs="Times New Roman"/>
        </w:rPr>
        <w:t xml:space="preserve">Graduate Studies to begin the process. </w:t>
      </w:r>
    </w:p>
    <w:p w14:paraId="2B6D1BB3" w14:textId="6673B38A" w:rsidR="4B5E8D43" w:rsidRDefault="4B5E8D43" w:rsidP="49B70528">
      <w:pPr>
        <w:rPr>
          <w:rFonts w:eastAsia="Times New Roman" w:cs="Times New Roman"/>
          <w:color w:val="333333"/>
          <w:szCs w:val="24"/>
        </w:rPr>
      </w:pPr>
      <w:r w:rsidRPr="49B70528">
        <w:rPr>
          <w:rFonts w:eastAsia="Times New Roman" w:cs="Times New Roman"/>
          <w:color w:val="000000" w:themeColor="text1"/>
          <w:szCs w:val="24"/>
        </w:rPr>
        <w:t>Students who withdraw for their own medical reasons must submit the Withdrawal Initiation/Late Drop Request and within it, select “Personal Medical Leave.” Doing so will notify staff in the Office of Student Support &amp; Accountability who coordinate the Medical Leave and Return Process (MLRP). The MLRP is available to most MSU students, except those in the College of Human Medicine, College of Law, and College of Osteopathic Medicine. Students within the aforementioned colleges may seek leave information directly from their college student affairs office.</w:t>
      </w:r>
    </w:p>
    <w:p w14:paraId="1E7A11BD" w14:textId="7A493044" w:rsidR="4B5E8D43" w:rsidRDefault="4B5E8D43" w:rsidP="238D45E8">
      <w:pPr>
        <w:spacing w:after="150"/>
        <w:rPr>
          <w:rFonts w:eastAsia="Times New Roman" w:cs="Times New Roman"/>
          <w:color w:val="333333"/>
        </w:rPr>
      </w:pPr>
      <w:r w:rsidRPr="238D45E8">
        <w:rPr>
          <w:rFonts w:eastAsia="Times New Roman" w:cs="Times New Roman"/>
          <w:color w:val="333333"/>
        </w:rPr>
        <w:t xml:space="preserve">Once withdrawn from the term of instruction, a student is expected to pursue a Medical Leave and provide the proper documentation to verify the condition’s impact on their enrollment. Medical </w:t>
      </w:r>
      <w:r w:rsidRPr="238D45E8">
        <w:rPr>
          <w:rFonts w:eastAsia="Times New Roman" w:cs="Times New Roman"/>
        </w:rPr>
        <w:t xml:space="preserve">Leave is a university-verified designation, determined after the withdrawal has been processed. Medical Leaves are subject to the </w:t>
      </w:r>
      <w:hyperlink r:id="rId76">
        <w:r w:rsidRPr="238D45E8">
          <w:rPr>
            <w:rStyle w:val="Hyperlink"/>
            <w:rFonts w:eastAsia="Times New Roman" w:cs="Times New Roman"/>
            <w:color w:val="0000FF"/>
          </w:rPr>
          <w:t>Medical Withdrawal Policy for Class Tuition and Fees Refund Policy.</w:t>
        </w:r>
      </w:hyperlink>
      <w:r w:rsidRPr="238D45E8">
        <w:rPr>
          <w:rFonts w:eastAsia="Times New Roman" w:cs="Times New Roman"/>
          <w:color w:val="333333"/>
        </w:rPr>
        <w:t xml:space="preserve"> If approved for Medical </w:t>
      </w:r>
      <w:r w:rsidR="70BBB057" w:rsidRPr="238D45E8">
        <w:rPr>
          <w:rFonts w:eastAsia="Times New Roman" w:cs="Times New Roman"/>
          <w:color w:val="333333"/>
        </w:rPr>
        <w:t>Leave;</w:t>
      </w:r>
      <w:r w:rsidRPr="238D45E8">
        <w:rPr>
          <w:rFonts w:eastAsia="Times New Roman" w:cs="Times New Roman"/>
          <w:color w:val="333333"/>
        </w:rPr>
        <w:t xml:space="preserve"> a student may need to provide documentation of readiness to return to MSU</w:t>
      </w:r>
      <w:r w:rsidRPr="238D45E8">
        <w:rPr>
          <w:rFonts w:eastAsia="Times New Roman" w:cs="Times New Roman"/>
          <w:b/>
          <w:bCs/>
          <w:color w:val="333333"/>
        </w:rPr>
        <w:t xml:space="preserve"> </w:t>
      </w:r>
      <w:r w:rsidRPr="238D45E8">
        <w:rPr>
          <w:rFonts w:eastAsia="Times New Roman" w:cs="Times New Roman"/>
          <w:color w:val="333333"/>
        </w:rPr>
        <w:t>before they will be able to reenroll at MSU.</w:t>
      </w:r>
    </w:p>
    <w:p w14:paraId="76588636" w14:textId="22E5A0A8" w:rsidR="008464D8" w:rsidRDefault="008464D8" w:rsidP="008464D8">
      <w:r>
        <w:t xml:space="preserve">Students wishing to return from </w:t>
      </w:r>
      <w:r w:rsidR="447D3F65">
        <w:t>medical</w:t>
      </w:r>
      <w:r>
        <w:t xml:space="preserve"> leave must first complete the medical leave review process. If approved for return and the student has been away from MSU for more than 3 consecutive semesters, they must apply for readmission as described </w:t>
      </w:r>
      <w:r w:rsidR="2CFD4C98">
        <w:t>below</w:t>
      </w:r>
      <w:r>
        <w:t>.</w:t>
      </w:r>
    </w:p>
    <w:p w14:paraId="526146DF" w14:textId="31D504EB" w:rsidR="00F51543" w:rsidRDefault="00444A88" w:rsidP="0042363C">
      <w:pPr>
        <w:pStyle w:val="Heading3"/>
        <w:keepNext/>
      </w:pPr>
      <w:bookmarkStart w:id="114" w:name="_Toc13217342"/>
      <w:bookmarkStart w:id="115" w:name="_Toc106619442"/>
      <w:r>
        <w:t>Readmission to the Program</w:t>
      </w:r>
      <w:bookmarkEnd w:id="114"/>
      <w:bookmarkEnd w:id="115"/>
    </w:p>
    <w:p w14:paraId="15860A5D" w14:textId="77A6B636" w:rsidR="00E20378" w:rsidRDefault="00444A88" w:rsidP="21BB6E77">
      <w:pPr>
        <w:spacing w:after="0"/>
      </w:pPr>
      <w:r>
        <w:t xml:space="preserve">Students whose enrollment is interrupted for three or more consecutive terms (including </w:t>
      </w:r>
      <w:r w:rsidR="00581529">
        <w:t>summer</w:t>
      </w:r>
      <w:r>
        <w:t xml:space="preserve">) or whose last enrollment ended with withdrawal or dismissal must </w:t>
      </w:r>
      <w:r w:rsidR="00581529">
        <w:t>apply</w:t>
      </w:r>
      <w:r>
        <w:t xml:space="preserve"> for readmission through</w:t>
      </w:r>
      <w:r w:rsidR="00721CB3">
        <w:t xml:space="preserve"> </w:t>
      </w:r>
      <w:r w:rsidR="00D843CA">
        <w:t>a form available through the</w:t>
      </w:r>
      <w:r w:rsidR="00721CB3">
        <w:t xml:space="preserve"> </w:t>
      </w:r>
      <w:hyperlink r:id="rId77">
        <w:r w:rsidR="00624D5B" w:rsidRPr="7281655A">
          <w:rPr>
            <w:rStyle w:val="Hyperlink"/>
          </w:rPr>
          <w:t>Registrar’s offic</w:t>
        </w:r>
        <w:r w:rsidR="00D22455" w:rsidRPr="7281655A">
          <w:rPr>
            <w:rStyle w:val="Hyperlink"/>
          </w:rPr>
          <w:t>e</w:t>
        </w:r>
      </w:hyperlink>
      <w:r w:rsidR="00F96823">
        <w:t>.</w:t>
      </w:r>
      <w:r w:rsidR="44E6239B">
        <w:t xml:space="preserve">  Regardless of time away from the program, the student must meet with their Academic Advisor at least 2 months prior to the semester</w:t>
      </w:r>
      <w:r w:rsidR="69B9AE1D">
        <w:t xml:space="preserve"> they wish to begin classes</w:t>
      </w:r>
      <w:r w:rsidR="3E06F206">
        <w:t xml:space="preserve"> to discuss programming/curriculum</w:t>
      </w:r>
      <w:r w:rsidR="69B9AE1D">
        <w:t>. Students will need to fill out the</w:t>
      </w:r>
      <w:r w:rsidR="008464D8">
        <w:t xml:space="preserve"> </w:t>
      </w:r>
      <w:hyperlink r:id="rId78" w:history="1">
        <w:r w:rsidR="008464D8" w:rsidRPr="00C75690">
          <w:rPr>
            <w:rStyle w:val="Hyperlink"/>
          </w:rPr>
          <w:t>Student Request form</w:t>
        </w:r>
      </w:hyperlink>
      <w:r w:rsidR="008464D8">
        <w:t>.</w:t>
      </w:r>
    </w:p>
    <w:p w14:paraId="54563C98" w14:textId="77777777" w:rsidR="00914D4E" w:rsidRDefault="00914D4E" w:rsidP="21BB6E77">
      <w:pPr>
        <w:spacing w:after="0"/>
      </w:pPr>
    </w:p>
    <w:p w14:paraId="14CB6838" w14:textId="4ED61B5E" w:rsidR="00D34952" w:rsidRPr="00ED72E2" w:rsidRDefault="497CE103" w:rsidP="238D45E8">
      <w:pPr>
        <w:spacing w:after="0"/>
        <w:rPr>
          <w:b/>
          <w:bCs/>
          <w:i/>
          <w:iCs/>
        </w:rPr>
      </w:pPr>
      <w:r>
        <w:t>. Submission</w:t>
      </w:r>
      <w:r w:rsidR="2F1FFA86" w:rsidRPr="238D45E8">
        <w:rPr>
          <w:b/>
          <w:bCs/>
          <w:i/>
          <w:iCs/>
        </w:rPr>
        <w:t xml:space="preserve"> timing:</w:t>
      </w:r>
    </w:p>
    <w:p w14:paraId="5A69F433" w14:textId="68BC20FD" w:rsidR="00022AAA" w:rsidRDefault="00000000" w:rsidP="00F51543">
      <w:pPr>
        <w:pStyle w:val="ListBullet"/>
      </w:pPr>
      <w:hyperlink r:id="rId79">
        <w:r w:rsidR="00E63534" w:rsidRPr="21BB6E77">
          <w:rPr>
            <w:rStyle w:val="Hyperlink"/>
          </w:rPr>
          <w:t>Domestic students</w:t>
        </w:r>
      </w:hyperlink>
      <w:r w:rsidR="00022AAA">
        <w:t xml:space="preserve"> </w:t>
      </w:r>
      <w:r w:rsidR="00D34952">
        <w:t xml:space="preserve">must submit their </w:t>
      </w:r>
      <w:r w:rsidR="00022AAA">
        <w:t xml:space="preserve">application at least </w:t>
      </w:r>
      <w:r w:rsidR="7544D33D">
        <w:t xml:space="preserve">one </w:t>
      </w:r>
      <w:r w:rsidR="00D34952">
        <w:t xml:space="preserve">month </w:t>
      </w:r>
      <w:r w:rsidR="00022AAA">
        <w:t xml:space="preserve">prior to the </w:t>
      </w:r>
      <w:r w:rsidR="00D34952">
        <w:t xml:space="preserve">first day of registration for the semester </w:t>
      </w:r>
      <w:r w:rsidR="00022AAA">
        <w:t>in which the st</w:t>
      </w:r>
      <w:r w:rsidR="0049127D">
        <w:t>udent expects to resume studies</w:t>
      </w:r>
      <w:r w:rsidR="00022AAA">
        <w:t>.</w:t>
      </w:r>
    </w:p>
    <w:p w14:paraId="2DCA29C9" w14:textId="78B262ED" w:rsidR="0049127D" w:rsidRDefault="00000000" w:rsidP="00F51543">
      <w:pPr>
        <w:pStyle w:val="ListBullet"/>
        <w:spacing w:after="200"/>
      </w:pPr>
      <w:hyperlink r:id="rId80">
        <w:r w:rsidR="00D52516" w:rsidRPr="238D45E8">
          <w:rPr>
            <w:rStyle w:val="Hyperlink"/>
          </w:rPr>
          <w:t>For international students</w:t>
        </w:r>
      </w:hyperlink>
      <w:r w:rsidR="00D52516">
        <w:t>, r</w:t>
      </w:r>
      <w:r w:rsidR="0049127D">
        <w:t xml:space="preserve">eadmission is only available for spring and fall semesters. Due to the time needed for the readmission decision, preparation of immigration documents, and to obtain a new visa stamp in your </w:t>
      </w:r>
      <w:bookmarkStart w:id="116" w:name="_Int_0JiMqkoB"/>
      <w:r w:rsidR="0049127D">
        <w:t>passport</w:t>
      </w:r>
      <w:bookmarkEnd w:id="116"/>
      <w:r w:rsidR="0049127D">
        <w:t xml:space="preserve"> if necessary, it is critical the application is submitted at least four months prior to the beginning of the term the student expects to resume studies. Therefore, it is suggested to apply by September 1 for spring semester and April 1st for fall semester. Once your readmission is approved, you will receive an email from the Office of the Registrar with further instructions.</w:t>
      </w:r>
    </w:p>
    <w:p w14:paraId="3FB1D504" w14:textId="1C959580" w:rsidR="00F51543" w:rsidRDefault="00022AAA" w:rsidP="00444A88">
      <w:r>
        <w:t>T</w:t>
      </w:r>
      <w:r w:rsidR="00444A88">
        <w:t xml:space="preserve">he MSW Program Director, in consultation with the </w:t>
      </w:r>
      <w:r w:rsidR="009918B9">
        <w:t>Assistant MSW Program Director</w:t>
      </w:r>
      <w:r w:rsidR="004618D7">
        <w:t xml:space="preserve"> </w:t>
      </w:r>
      <w:r w:rsidR="00581529">
        <w:t xml:space="preserve">and </w:t>
      </w:r>
      <w:r w:rsidR="00B00271">
        <w:t>Graduate Advisor</w:t>
      </w:r>
      <w:r w:rsidR="00CC2394">
        <w:t xml:space="preserve"> (as well as Field Coordinator and Director of Field Education if needed)</w:t>
      </w:r>
      <w:r w:rsidR="00444A88">
        <w:t xml:space="preserve">, will determine </w:t>
      </w:r>
      <w:r w:rsidR="00F022C6">
        <w:t>whether</w:t>
      </w:r>
      <w:r w:rsidR="00444A88">
        <w:t xml:space="preserve"> the student will be readmitted.</w:t>
      </w:r>
    </w:p>
    <w:p w14:paraId="2445E1DB" w14:textId="2EF8F33C" w:rsidR="00F51543" w:rsidRDefault="00444A88" w:rsidP="00444A88">
      <w:r>
        <w:t xml:space="preserve">Students dismissed from the program due to academic dishonesty or professional misconduct or who would not be able to meet the time to degree requirement </w:t>
      </w:r>
      <w:r w:rsidR="005B1AF4">
        <w:t>may</w:t>
      </w:r>
      <w:r>
        <w:t xml:space="preserve"> not be readmitted.</w:t>
      </w:r>
    </w:p>
    <w:p w14:paraId="7B0DAA12" w14:textId="2006CBB8" w:rsidR="00F51543" w:rsidRDefault="37E6737F" w:rsidP="00E20378">
      <w:pPr>
        <w:pStyle w:val="Heading3"/>
      </w:pPr>
      <w:bookmarkStart w:id="117" w:name="_Toc13217343"/>
      <w:bookmarkStart w:id="118" w:name="_Toc106619443"/>
      <w:r>
        <w:t>Course Reviews Requests</w:t>
      </w:r>
    </w:p>
    <w:p w14:paraId="312178F9" w14:textId="700D911F" w:rsidR="00F51543" w:rsidRDefault="00E9644A" w:rsidP="00E20378">
      <w:pPr>
        <w:pStyle w:val="Heading3"/>
        <w:ind w:firstLine="720"/>
      </w:pPr>
      <w:r>
        <w:t xml:space="preserve">Waiver of Courses </w:t>
      </w:r>
      <w:bookmarkEnd w:id="117"/>
      <w:bookmarkEnd w:id="118"/>
    </w:p>
    <w:p w14:paraId="6C2AADC3" w14:textId="61A2F1B6" w:rsidR="00F51543" w:rsidRDefault="00E9644A" w:rsidP="00E9644A">
      <w:r>
        <w:t xml:space="preserve">If </w:t>
      </w:r>
      <w:r w:rsidR="00950AA5">
        <w:t>an MSW student</w:t>
      </w:r>
      <w:r>
        <w:t xml:space="preserve"> feel</w:t>
      </w:r>
      <w:r w:rsidR="00950AA5">
        <w:t>s</w:t>
      </w:r>
      <w:r>
        <w:t xml:space="preserve"> they have completed courses elsewhere that could be deemed equivalent to required courses in </w:t>
      </w:r>
      <w:r w:rsidR="00950AA5">
        <w:t xml:space="preserve">the </w:t>
      </w:r>
      <w:r w:rsidR="001F5467">
        <w:t xml:space="preserve">MSU </w:t>
      </w:r>
      <w:r w:rsidR="00950AA5">
        <w:t>MSW Program</w:t>
      </w:r>
      <w:r>
        <w:t xml:space="preserve">, they </w:t>
      </w:r>
      <w:r w:rsidR="008C4061">
        <w:t>must</w:t>
      </w:r>
      <w:r>
        <w:t xml:space="preserve"> </w:t>
      </w:r>
      <w:r w:rsidR="00FF0B64">
        <w:t xml:space="preserve">provide their Graduate Advisor a request for a course </w:t>
      </w:r>
      <w:r w:rsidR="00E20378">
        <w:t>review</w:t>
      </w:r>
      <w:r w:rsidR="4945FD42">
        <w:t xml:space="preserve"> via the </w:t>
      </w:r>
      <w:hyperlink r:id="rId81" w:history="1">
        <w:r w:rsidR="4945FD42" w:rsidRPr="00C75690">
          <w:rPr>
            <w:rStyle w:val="Hyperlink"/>
          </w:rPr>
          <w:t>Student Request Form</w:t>
        </w:r>
      </w:hyperlink>
      <w:r w:rsidR="4945FD42">
        <w:t>,</w:t>
      </w:r>
      <w:r w:rsidR="00FF0B64">
        <w:t xml:space="preserve"> along with the relevant </w:t>
      </w:r>
      <w:r>
        <w:t xml:space="preserve">course outlines/syllabi and official transcripts showing grades received. </w:t>
      </w:r>
      <w:r w:rsidR="00FF0B64">
        <w:t xml:space="preserve">The request will be reviewed by the </w:t>
      </w:r>
      <w:r w:rsidR="00950AA5">
        <w:t>MSW Program</w:t>
      </w:r>
      <w:r>
        <w:t xml:space="preserve"> Director in consultation with other appropriate faculty </w:t>
      </w:r>
      <w:r w:rsidR="00FF0B64">
        <w:t xml:space="preserve">to determine if the course is equivalent in content </w:t>
      </w:r>
      <w:r>
        <w:t>and credit</w:t>
      </w:r>
      <w:r w:rsidR="00FF0B64">
        <w:t>s</w:t>
      </w:r>
      <w:r w:rsidR="375364F7">
        <w:t xml:space="preserve">. </w:t>
      </w:r>
      <w:r w:rsidR="009E5873">
        <w:t>If a course is waived, the student will still need to complete the required number of credits</w:t>
      </w:r>
      <w:r w:rsidR="00C67BEA">
        <w:t xml:space="preserve"> for the program.</w:t>
      </w:r>
    </w:p>
    <w:p w14:paraId="3C5912B8" w14:textId="77777777" w:rsidR="00F51543" w:rsidRDefault="00E9644A" w:rsidP="00E20378">
      <w:pPr>
        <w:pStyle w:val="Heading3"/>
        <w:ind w:firstLine="720"/>
      </w:pPr>
      <w:bookmarkStart w:id="119" w:name="_Toc13217344"/>
      <w:bookmarkStart w:id="120" w:name="_Toc106619444"/>
      <w:r>
        <w:t>Transfer Credits</w:t>
      </w:r>
      <w:bookmarkEnd w:id="119"/>
      <w:bookmarkEnd w:id="120"/>
    </w:p>
    <w:p w14:paraId="718139AC" w14:textId="1536431F" w:rsidR="008464D8" w:rsidRDefault="00E9644A" w:rsidP="00E9644A">
      <w:r>
        <w:t xml:space="preserve">A student who has completed graduate social work courses at other schools of social work accredited by CSWE can request to have credit for these courses evaluated by the </w:t>
      </w:r>
      <w:bookmarkStart w:id="121" w:name="_Int_nkX3y5X0"/>
      <w:r>
        <w:t>School</w:t>
      </w:r>
      <w:bookmarkEnd w:id="121"/>
      <w:r>
        <w:t xml:space="preserve"> for transfer and application toward the MSW degree requirements once they are admitted to the program. </w:t>
      </w:r>
      <w:r w:rsidR="006E2147">
        <w:t>A</w:t>
      </w:r>
      <w:r w:rsidR="004C0EF7">
        <w:t xml:space="preserve"> maximum of</w:t>
      </w:r>
      <w:r>
        <w:t xml:space="preserve"> 26 credits of graduate</w:t>
      </w:r>
      <w:r w:rsidR="00B56771">
        <w:t>-</w:t>
      </w:r>
      <w:r>
        <w:t xml:space="preserve">level work in another CSWE accredited program may be applied to the credit requirements under the regular MSW degree. </w:t>
      </w:r>
      <w:r w:rsidR="008464D8">
        <w:t xml:space="preserve">Transfer credits for the Advanced Standing Program are evaluated on a case-by-case basis. </w:t>
      </w:r>
    </w:p>
    <w:p w14:paraId="402FE081" w14:textId="0160BC8F" w:rsidR="00F51543" w:rsidRDefault="00E9644A" w:rsidP="21BB6E77">
      <w:r>
        <w:t xml:space="preserve">Credits that have already been used to satisfy the requirements of another degree cannot be transferred. </w:t>
      </w:r>
      <w:r w:rsidR="6100B3D5">
        <w:t xml:space="preserve">Students must request a </w:t>
      </w:r>
      <w:r w:rsidR="2F8495A7">
        <w:t>c</w:t>
      </w:r>
      <w:r w:rsidR="6100B3D5">
        <w:t xml:space="preserve">ourse </w:t>
      </w:r>
      <w:r w:rsidR="5D5527C8">
        <w:t>r</w:t>
      </w:r>
      <w:r w:rsidR="424FC2C9">
        <w:t>eview</w:t>
      </w:r>
      <w:r w:rsidR="6100B3D5">
        <w:t xml:space="preserve"> </w:t>
      </w:r>
      <w:r w:rsidR="2BA1A64B">
        <w:t xml:space="preserve">via the </w:t>
      </w:r>
      <w:hyperlink r:id="rId82" w:history="1">
        <w:r w:rsidR="2BA1A64B" w:rsidRPr="00C75690">
          <w:rPr>
            <w:rStyle w:val="Hyperlink"/>
          </w:rPr>
          <w:t>S</w:t>
        </w:r>
        <w:r w:rsidR="6100B3D5" w:rsidRPr="00C75690">
          <w:rPr>
            <w:rStyle w:val="Hyperlink"/>
          </w:rPr>
          <w:t>tudent Request Form</w:t>
        </w:r>
      </w:hyperlink>
      <w:r w:rsidR="6100B3D5">
        <w:t xml:space="preserve">, </w:t>
      </w:r>
      <w:r>
        <w:t xml:space="preserve">The Graduate Advisor, </w:t>
      </w:r>
      <w:r w:rsidR="0042523C">
        <w:t>Assistant MSW Program Director</w:t>
      </w:r>
      <w:r>
        <w:t>, and MSW Program Director in consultation with other appropriate faculty will evaluate all requests for transfer credit whether for incoming transfer students or students currently enrolled in the MSW program who take courses at other universities</w:t>
      </w:r>
      <w:r w:rsidR="008464D8">
        <w:t xml:space="preserve"> or prior to admissions to the program</w:t>
      </w:r>
      <w:r>
        <w:t>. Non-social work graduate courses from other departments at MSU or from other universities can be considered for transfer credit as electives.</w:t>
      </w:r>
    </w:p>
    <w:p w14:paraId="07C48F88" w14:textId="0F1B78A7" w:rsidR="00F51543" w:rsidRDefault="24C773FC" w:rsidP="00E9644A">
      <w:r>
        <w:t xml:space="preserve">Transfer credit will only be given for courses in which the student has received a grade of 3.0 or higher. The only exception to this policy is when courses are taken through the MSU College of Law. For those courses, transfer credit </w:t>
      </w:r>
      <w:r w:rsidR="0725B5AB">
        <w:t xml:space="preserve">may </w:t>
      </w:r>
      <w:r>
        <w:t>be given when the student receive</w:t>
      </w:r>
      <w:r w:rsidR="001038C2">
        <w:t>s</w:t>
      </w:r>
      <w:r>
        <w:t xml:space="preserve"> a grade of 2.0 or higher. The School of Social Work cannot grant academic credit for life experience or previous work experience in lieu of any course or field instruction.</w:t>
      </w:r>
      <w:r w:rsidR="348C511A">
        <w:t xml:space="preserve"> Transfer credits must have been taken within the six-year time limit for graduation.</w:t>
      </w:r>
    </w:p>
    <w:p w14:paraId="1AC2FFA4" w14:textId="77777777" w:rsidR="00F51543" w:rsidRDefault="00760E41" w:rsidP="00E20378">
      <w:bookmarkStart w:id="122" w:name="_Toc12628160"/>
      <w:bookmarkStart w:id="123" w:name="_Toc13217345"/>
      <w:bookmarkStart w:id="124" w:name="_Toc106619445"/>
      <w:r>
        <w:t>DEPARTMENTAL STUDENT RECORDS</w:t>
      </w:r>
      <w:bookmarkEnd w:id="122"/>
      <w:bookmarkEnd w:id="123"/>
      <w:bookmarkEnd w:id="124"/>
    </w:p>
    <w:p w14:paraId="348C5608" w14:textId="668E7DA4" w:rsidR="6D565347" w:rsidRPr="00E20378" w:rsidRDefault="00E20378" w:rsidP="238D45E8">
      <w:pPr>
        <w:rPr>
          <w:rFonts w:eastAsia="Segoe UI" w:cs="Times New Roman"/>
          <w:color w:val="333333"/>
        </w:rPr>
      </w:pPr>
      <w:r w:rsidRPr="7764A9AF">
        <w:rPr>
          <w:rFonts w:eastAsia="Segoe UI" w:cs="Times New Roman"/>
          <w:color w:val="333333"/>
        </w:rPr>
        <w:lastRenderedPageBreak/>
        <w:t xml:space="preserve">Please </w:t>
      </w:r>
      <w:r w:rsidR="18016715" w:rsidRPr="7764A9AF">
        <w:rPr>
          <w:rFonts w:eastAsia="Segoe UI" w:cs="Times New Roman"/>
          <w:color w:val="333333"/>
        </w:rPr>
        <w:t>note</w:t>
      </w:r>
      <w:r w:rsidRPr="7764A9AF">
        <w:rPr>
          <w:rFonts w:eastAsia="Segoe UI" w:cs="Times New Roman"/>
          <w:color w:val="333333"/>
        </w:rPr>
        <w:t xml:space="preserve"> that the School of Social Work does not maintain paper records/files for MSW students. </w:t>
      </w:r>
      <w:r w:rsidR="6D565347" w:rsidRPr="7764A9AF">
        <w:rPr>
          <w:rFonts w:eastAsia="Segoe UI" w:cs="Times New Roman"/>
          <w:color w:val="333333"/>
        </w:rPr>
        <w:t xml:space="preserve">All student academic records, including but not limited </w:t>
      </w:r>
      <w:r w:rsidR="006307E1" w:rsidRPr="7764A9AF">
        <w:rPr>
          <w:rFonts w:eastAsia="Segoe UI" w:cs="Times New Roman"/>
          <w:color w:val="333333"/>
        </w:rPr>
        <w:t>to</w:t>
      </w:r>
      <w:r w:rsidR="6D565347" w:rsidRPr="7764A9AF">
        <w:rPr>
          <w:rFonts w:eastAsia="Segoe UI" w:cs="Times New Roman"/>
          <w:color w:val="333333"/>
        </w:rPr>
        <w:t xml:space="preserve"> application materials, administrative action forms, student requests, dismissals, withdrawals</w:t>
      </w:r>
      <w:r w:rsidR="006307E1" w:rsidRPr="7764A9AF">
        <w:rPr>
          <w:rFonts w:eastAsia="Segoe UI" w:cs="Times New Roman"/>
          <w:color w:val="333333"/>
        </w:rPr>
        <w:t>,</w:t>
      </w:r>
      <w:r w:rsidR="6D565347" w:rsidRPr="7764A9AF">
        <w:rPr>
          <w:rFonts w:eastAsia="Segoe UI" w:cs="Times New Roman"/>
          <w:color w:val="333333"/>
        </w:rPr>
        <w:t xml:space="preserve"> etc. are confidential records and are responsibly handled in accordance </w:t>
      </w:r>
      <w:r w:rsidR="00C310C9" w:rsidRPr="7764A9AF">
        <w:rPr>
          <w:rFonts w:eastAsia="Segoe UI" w:cs="Times New Roman"/>
          <w:color w:val="333333"/>
        </w:rPr>
        <w:t>with</w:t>
      </w:r>
      <w:r w:rsidR="6D565347" w:rsidRPr="7764A9AF">
        <w:rPr>
          <w:rFonts w:eastAsia="Segoe UI" w:cs="Times New Roman"/>
          <w:color w:val="333333"/>
        </w:rPr>
        <w:t xml:space="preserve"> the policies set by the University as outlined in the Graduate Student Rights and Responsibilities (</w:t>
      </w:r>
      <w:hyperlink r:id="rId83">
        <w:r w:rsidR="6D565347" w:rsidRPr="7764A9AF">
          <w:rPr>
            <w:rStyle w:val="Hyperlink"/>
            <w:rFonts w:eastAsia="Segoe UI" w:cs="Times New Roman"/>
          </w:rPr>
          <w:t>GSRR</w:t>
        </w:r>
      </w:hyperlink>
      <w:r w:rsidR="6D565347" w:rsidRPr="7764A9AF">
        <w:rPr>
          <w:rFonts w:eastAsia="Segoe UI" w:cs="Times New Roman"/>
          <w:color w:val="333333"/>
        </w:rPr>
        <w:t xml:space="preserve">). </w:t>
      </w:r>
    </w:p>
    <w:p w14:paraId="22AC41D2" w14:textId="477568DF" w:rsidR="48E9DF72" w:rsidRPr="00E20378" w:rsidRDefault="48E9DF72" w:rsidP="00E20378">
      <w:pPr>
        <w:rPr>
          <w:rFonts w:eastAsia="Segoe UI" w:cs="Times New Roman"/>
          <w:color w:val="333333"/>
          <w:szCs w:val="24"/>
        </w:rPr>
      </w:pPr>
      <w:r w:rsidRPr="00E20378">
        <w:rPr>
          <w:rFonts w:eastAsia="Helvetica" w:cs="Times New Roman"/>
          <w:color w:val="333333"/>
          <w:szCs w:val="24"/>
        </w:rPr>
        <w:t>Michigan State University (“the University”) maintains student education records and is responsible for their access to and release in accordance with the Family Educational Rights and Privacy Act, 20 U.S.C. § 1232g (“FERPA”). It is the policy of the University to comply with FERPA.</w:t>
      </w:r>
      <w:r w:rsidRPr="00E20378">
        <w:rPr>
          <w:rFonts w:eastAsia="Segoe UI" w:cs="Times New Roman"/>
          <w:szCs w:val="24"/>
        </w:rPr>
        <w:t xml:space="preserve"> </w:t>
      </w:r>
      <w:r w:rsidR="6D565347" w:rsidRPr="00E20378">
        <w:rPr>
          <w:rFonts w:eastAsia="Segoe UI" w:cs="Times New Roman"/>
          <w:color w:val="333333"/>
          <w:szCs w:val="24"/>
        </w:rPr>
        <w:t xml:space="preserve">Records requests are processed through the </w:t>
      </w:r>
      <w:r w:rsidR="2CD9071D" w:rsidRPr="00E20378">
        <w:rPr>
          <w:rFonts w:eastAsia="Segoe UI" w:cs="Times New Roman"/>
          <w:color w:val="333333"/>
          <w:szCs w:val="24"/>
        </w:rPr>
        <w:t xml:space="preserve">Office of Accreditation, </w:t>
      </w:r>
      <w:r w:rsidR="00E20378" w:rsidRPr="00E20378">
        <w:rPr>
          <w:rFonts w:eastAsia="Segoe UI" w:cs="Times New Roman"/>
          <w:color w:val="333333"/>
          <w:szCs w:val="24"/>
        </w:rPr>
        <w:t>Assessment</w:t>
      </w:r>
      <w:r w:rsidR="2CD9071D" w:rsidRPr="00E20378">
        <w:rPr>
          <w:rFonts w:eastAsia="Segoe UI" w:cs="Times New Roman"/>
          <w:color w:val="333333"/>
          <w:szCs w:val="24"/>
        </w:rPr>
        <w:t xml:space="preserve">, Curriculum, and </w:t>
      </w:r>
      <w:hyperlink r:id="rId84" w:history="1">
        <w:r w:rsidR="2CD9071D" w:rsidRPr="00E20378">
          <w:rPr>
            <w:rStyle w:val="Hyperlink"/>
            <w:rFonts w:eastAsia="Segoe UI" w:cs="Times New Roman"/>
            <w:szCs w:val="24"/>
          </w:rPr>
          <w:t>Compliance</w:t>
        </w:r>
      </w:hyperlink>
      <w:r w:rsidR="00E20378">
        <w:rPr>
          <w:rFonts w:cs="Times New Roman"/>
          <w:szCs w:val="24"/>
        </w:rPr>
        <w:t>.</w:t>
      </w:r>
      <w:r w:rsidR="2CD9071D" w:rsidRPr="00E20378">
        <w:rPr>
          <w:rFonts w:eastAsia="Segoe UI" w:cs="Times New Roman"/>
          <w:color w:val="333333"/>
          <w:szCs w:val="24"/>
        </w:rPr>
        <w:t xml:space="preserve"> </w:t>
      </w:r>
    </w:p>
    <w:p w14:paraId="4D55E35B" w14:textId="526C6B32" w:rsidR="00F51543" w:rsidRDefault="00760E41" w:rsidP="00CF552B">
      <w:pPr>
        <w:pStyle w:val="Heading3"/>
      </w:pPr>
      <w:bookmarkStart w:id="125" w:name="_Toc12628163"/>
      <w:bookmarkStart w:id="126" w:name="_Toc13217348"/>
      <w:bookmarkStart w:id="127" w:name="_Toc106619448"/>
      <w:r>
        <w:t>Student Personnel Records</w:t>
      </w:r>
      <w:bookmarkEnd w:id="125"/>
      <w:bookmarkEnd w:id="126"/>
      <w:bookmarkEnd w:id="127"/>
    </w:p>
    <w:p w14:paraId="72FFEE33" w14:textId="77777777" w:rsidR="00F51543" w:rsidRDefault="00872EBA" w:rsidP="00E65718">
      <w:pPr>
        <w:rPr>
          <w:rFonts w:eastAsia="Times New Roman" w:cs="Times New Roman"/>
          <w:color w:val="000000"/>
          <w:szCs w:val="24"/>
        </w:rPr>
      </w:pPr>
      <w:r>
        <w:rPr>
          <w:rFonts w:eastAsia="Times New Roman" w:cs="Times New Roman"/>
          <w:color w:val="000000"/>
          <w:szCs w:val="24"/>
        </w:rPr>
        <w:t xml:space="preserve">MSW </w:t>
      </w:r>
      <w:r w:rsidRPr="00B45DCF">
        <w:rPr>
          <w:rFonts w:eastAsia="Times New Roman" w:cs="Times New Roman"/>
          <w:color w:val="000000"/>
          <w:szCs w:val="24"/>
        </w:rPr>
        <w:t xml:space="preserve">students </w:t>
      </w:r>
      <w:r w:rsidR="00E65718" w:rsidRPr="00B45DCF">
        <w:rPr>
          <w:rFonts w:eastAsia="Times New Roman" w:cs="Times New Roman"/>
          <w:color w:val="000000"/>
          <w:szCs w:val="24"/>
        </w:rPr>
        <w:t xml:space="preserve">may be hired through the graduate assistantship process or on an hourly basis. Their employment is covered by the </w:t>
      </w:r>
      <w:hyperlink r:id="rId85" w:history="1">
        <w:r w:rsidR="00E65718" w:rsidRPr="00B45DCF">
          <w:rPr>
            <w:rFonts w:eastAsia="Times New Roman" w:cs="Times New Roman"/>
            <w:color w:val="0000FF" w:themeColor="hyperlink"/>
            <w:szCs w:val="24"/>
            <w:u w:val="single"/>
          </w:rPr>
          <w:t>Student Employment Manual</w:t>
        </w:r>
      </w:hyperlink>
      <w:r w:rsidR="00E65718" w:rsidRPr="00B45DCF">
        <w:rPr>
          <w:rFonts w:eastAsia="Times New Roman" w:cs="Times New Roman"/>
          <w:color w:val="000000"/>
          <w:szCs w:val="24"/>
        </w:rPr>
        <w:t xml:space="preserve">. State and federal law provide guidelines for handling personnel records. Specific information about </w:t>
      </w:r>
      <w:hyperlink r:id="rId86" w:history="1">
        <w:r w:rsidR="00E65718" w:rsidRPr="00B45DCF">
          <w:rPr>
            <w:rFonts w:eastAsia="Times New Roman" w:cs="Times New Roman"/>
            <w:color w:val="0000FF" w:themeColor="hyperlink"/>
            <w:szCs w:val="24"/>
            <w:u w:val="single"/>
          </w:rPr>
          <w:t>hiring international students</w:t>
        </w:r>
      </w:hyperlink>
      <w:r w:rsidR="00E65718" w:rsidRPr="00B45DCF">
        <w:rPr>
          <w:rFonts w:eastAsia="Times New Roman" w:cs="Times New Roman"/>
          <w:color w:val="000000"/>
          <w:szCs w:val="24"/>
        </w:rPr>
        <w:t xml:space="preserve"> can also be found in the Student Employment Manual.</w:t>
      </w:r>
    </w:p>
    <w:p w14:paraId="5F621A0E" w14:textId="1E082373" w:rsidR="00F51543" w:rsidRDefault="00E65718" w:rsidP="00E65718">
      <w:pPr>
        <w:rPr>
          <w:rFonts w:eastAsia="Times New Roman" w:cs="Times New Roman"/>
          <w:color w:val="000000"/>
          <w:szCs w:val="24"/>
        </w:rPr>
      </w:pPr>
      <w:r w:rsidRPr="00B45DCF">
        <w:rPr>
          <w:rFonts w:eastAsia="Times New Roman" w:cs="Times New Roman"/>
          <w:color w:val="000000"/>
          <w:szCs w:val="24"/>
        </w:rPr>
        <w:t>Students have the right to access their personnel file</w:t>
      </w:r>
      <w:r w:rsidR="00EB3F9E">
        <w:rPr>
          <w:rFonts w:eastAsia="Times New Roman" w:cs="Times New Roman"/>
          <w:color w:val="000000"/>
          <w:szCs w:val="24"/>
        </w:rPr>
        <w:t xml:space="preserve"> as often as twice a year</w:t>
      </w:r>
      <w:r w:rsidRPr="00B45DCF">
        <w:rPr>
          <w:rFonts w:eastAsia="Times New Roman" w:cs="Times New Roman"/>
          <w:color w:val="000000"/>
          <w:szCs w:val="24"/>
        </w:rPr>
        <w:t>. Students have a right to have a copy of all or part of their personnel record, with costs incurred in copying assessed to the student. Students have the right to place a written response to any evaluation contained in their personnel record.</w:t>
      </w:r>
    </w:p>
    <w:p w14:paraId="518E6AEB" w14:textId="77777777" w:rsidR="00F51543" w:rsidRDefault="00760E41" w:rsidP="00760E41">
      <w:r w:rsidRPr="238D45E8">
        <w:rPr>
          <w:rFonts w:eastAsia="Times New Roman" w:cs="Times New Roman"/>
          <w:color w:val="000000" w:themeColor="text1"/>
        </w:rPr>
        <w:t xml:space="preserve">All personnel records are maintained by the </w:t>
      </w:r>
      <w:bookmarkStart w:id="128" w:name="_Int_hjjPqGyE"/>
      <w:r w:rsidRPr="238D45E8">
        <w:rPr>
          <w:rFonts w:eastAsia="Times New Roman" w:cs="Times New Roman"/>
          <w:color w:val="000000" w:themeColor="text1"/>
        </w:rPr>
        <w:t>School</w:t>
      </w:r>
      <w:bookmarkEnd w:id="128"/>
      <w:r w:rsidRPr="238D45E8">
        <w:rPr>
          <w:rFonts w:eastAsia="Times New Roman" w:cs="Times New Roman"/>
          <w:color w:val="000000" w:themeColor="text1"/>
        </w:rPr>
        <w:t xml:space="preserve"> business manager. Students need to make an appointment if they wish to view these files. </w:t>
      </w:r>
    </w:p>
    <w:p w14:paraId="5FA89F6C" w14:textId="77777777" w:rsidR="00F51543" w:rsidRDefault="00E9644A" w:rsidP="00CF552B">
      <w:pPr>
        <w:pStyle w:val="Heading2"/>
      </w:pPr>
      <w:bookmarkStart w:id="129" w:name="_Toc13217349"/>
      <w:bookmarkStart w:id="130" w:name="_Toc106619449"/>
      <w:r w:rsidRPr="001F7368">
        <w:t>RELEASE OF INFORMATION ABOUT STUDENTS</w:t>
      </w:r>
      <w:bookmarkEnd w:id="129"/>
      <w:bookmarkEnd w:id="130"/>
    </w:p>
    <w:p w14:paraId="62F8DB35" w14:textId="77777777" w:rsidR="00F51543" w:rsidRDefault="00710F5C" w:rsidP="00CF552B">
      <w:pPr>
        <w:pStyle w:val="Heading3"/>
      </w:pPr>
      <w:bookmarkStart w:id="131" w:name="_Toc12628158"/>
      <w:bookmarkStart w:id="132" w:name="_Toc13217350"/>
      <w:bookmarkStart w:id="133" w:name="_Toc106619450"/>
      <w:r w:rsidRPr="00710F5C">
        <w:t>University Policy</w:t>
      </w:r>
      <w:bookmarkEnd w:id="131"/>
      <w:bookmarkEnd w:id="132"/>
      <w:bookmarkEnd w:id="133"/>
    </w:p>
    <w:p w14:paraId="7FFE6C72" w14:textId="367B72C2" w:rsidR="00F51543" w:rsidRDefault="00872EBA" w:rsidP="00872EBA">
      <w:pPr>
        <w:rPr>
          <w:rFonts w:eastAsia="Times New Roman" w:cs="Times New Roman"/>
          <w:color w:val="000000"/>
          <w:szCs w:val="24"/>
        </w:rPr>
      </w:pPr>
      <w:bookmarkStart w:id="134" w:name="_Toc12628159"/>
      <w:r w:rsidRPr="00710F5C">
        <w:rPr>
          <w:rFonts w:eastAsia="Times New Roman" w:cs="Times New Roman"/>
          <w:color w:val="000000"/>
          <w:szCs w:val="24"/>
        </w:rPr>
        <w:t xml:space="preserve">Absent a need to know, the University generally does not release student information to third parties, including parents, without the student's written permission. There are limited exceptions to these operating guidelines (such as health and safety emergencies), depending on the circumstances of a particular case. </w:t>
      </w:r>
      <w:hyperlink r:id="rId87" w:history="1">
        <w:r w:rsidRPr="00D00A00">
          <w:rPr>
            <w:rStyle w:val="Hyperlink"/>
            <w:rFonts w:eastAsia="Times New Roman" w:cs="Times New Roman"/>
            <w:szCs w:val="24"/>
          </w:rPr>
          <w:t xml:space="preserve">The </w:t>
        </w:r>
        <w:r w:rsidR="00F35429" w:rsidRPr="00D00A00">
          <w:rPr>
            <w:rStyle w:val="Hyperlink"/>
            <w:rFonts w:eastAsia="Times New Roman" w:cs="Times New Roman"/>
            <w:szCs w:val="24"/>
          </w:rPr>
          <w:t>Office of the Regist</w:t>
        </w:r>
        <w:r w:rsidR="00D00A00" w:rsidRPr="00D00A00">
          <w:rPr>
            <w:rStyle w:val="Hyperlink"/>
            <w:rFonts w:eastAsia="Times New Roman" w:cs="Times New Roman"/>
            <w:szCs w:val="24"/>
          </w:rPr>
          <w:t>r</w:t>
        </w:r>
        <w:r w:rsidR="00F35429" w:rsidRPr="00D00A00">
          <w:rPr>
            <w:rStyle w:val="Hyperlink"/>
            <w:rFonts w:eastAsia="Times New Roman" w:cs="Times New Roman"/>
            <w:szCs w:val="24"/>
          </w:rPr>
          <w:t>ar</w:t>
        </w:r>
      </w:hyperlink>
      <w:r w:rsidRPr="00710F5C">
        <w:rPr>
          <w:rFonts w:eastAsia="Times New Roman" w:cs="Times New Roman"/>
          <w:color w:val="000000"/>
          <w:szCs w:val="24"/>
        </w:rPr>
        <w:t xml:space="preserve"> provides detailed information regarding the University’s policies on student records</w:t>
      </w:r>
      <w:r w:rsidR="008C26F0">
        <w:rPr>
          <w:rFonts w:eastAsia="Times New Roman" w:cs="Times New Roman"/>
          <w:color w:val="000000"/>
          <w:szCs w:val="24"/>
        </w:rPr>
        <w:t>.</w:t>
      </w:r>
    </w:p>
    <w:p w14:paraId="5E935CB4" w14:textId="77777777" w:rsidR="00F51543" w:rsidRDefault="00872EBA" w:rsidP="238D45E8">
      <w:pPr>
        <w:rPr>
          <w:rFonts w:eastAsia="Times New Roman" w:cs="Times New Roman"/>
          <w:color w:val="000000"/>
        </w:rPr>
      </w:pPr>
      <w:r w:rsidRPr="238D45E8">
        <w:rPr>
          <w:rFonts w:eastAsia="Times New Roman" w:cs="Times New Roman"/>
          <w:color w:val="000000" w:themeColor="text1"/>
        </w:rPr>
        <w:t xml:space="preserve">The release and disclosure of student records maintained by the University is, in large measure, governed by state and federal laws and by </w:t>
      </w:r>
      <w:bookmarkStart w:id="135" w:name="_Int_iAiKYbOi"/>
      <w:r w:rsidRPr="238D45E8">
        <w:rPr>
          <w:rFonts w:eastAsia="Times New Roman" w:cs="Times New Roman"/>
          <w:color w:val="000000" w:themeColor="text1"/>
        </w:rPr>
        <w:t>University</w:t>
      </w:r>
      <w:bookmarkEnd w:id="135"/>
      <w:r w:rsidRPr="238D45E8">
        <w:rPr>
          <w:rFonts w:eastAsia="Times New Roman" w:cs="Times New Roman"/>
          <w:color w:val="000000" w:themeColor="text1"/>
        </w:rPr>
        <w:t xml:space="preserve"> policy. The Family Educational Rights and Privacy Act (FERPA) restricts the </w:t>
      </w:r>
      <w:bookmarkStart w:id="136" w:name="_Int_sZ8PIx02"/>
      <w:r w:rsidRPr="238D45E8">
        <w:rPr>
          <w:rFonts w:eastAsia="Times New Roman" w:cs="Times New Roman"/>
          <w:color w:val="000000" w:themeColor="text1"/>
        </w:rPr>
        <w:t>School</w:t>
      </w:r>
      <w:bookmarkEnd w:id="136"/>
      <w:r w:rsidRPr="238D45E8">
        <w:rPr>
          <w:rFonts w:eastAsia="Times New Roman" w:cs="Times New Roman"/>
          <w:color w:val="000000" w:themeColor="text1"/>
        </w:rPr>
        <w:t xml:space="preserve"> and individual faculty members from releasing information concerning a student's academic record.</w:t>
      </w:r>
    </w:p>
    <w:p w14:paraId="56585901" w14:textId="77777777" w:rsidR="00F51543" w:rsidRDefault="00710F5C" w:rsidP="00CF552B">
      <w:pPr>
        <w:pStyle w:val="Heading3"/>
      </w:pPr>
      <w:bookmarkStart w:id="137" w:name="_Toc13217351"/>
      <w:bookmarkStart w:id="138" w:name="_Toc106619451"/>
      <w:r w:rsidRPr="00710F5C">
        <w:t>School of Social Work Policy</w:t>
      </w:r>
      <w:bookmarkEnd w:id="134"/>
      <w:bookmarkEnd w:id="137"/>
      <w:bookmarkEnd w:id="138"/>
    </w:p>
    <w:p w14:paraId="165B5F9F" w14:textId="1B86B19E" w:rsidR="00F51543" w:rsidRDefault="00710F5C" w:rsidP="238D45E8">
      <w:pPr>
        <w:rPr>
          <w:rFonts w:eastAsia="Times New Roman" w:cs="Times New Roman"/>
          <w:color w:val="000000"/>
        </w:rPr>
      </w:pPr>
      <w:r w:rsidRPr="238D45E8">
        <w:rPr>
          <w:rFonts w:eastAsia="Times New Roman" w:cs="Times New Roman"/>
          <w:color w:val="000000" w:themeColor="text1"/>
        </w:rPr>
        <w:t xml:space="preserve">The School of Social Work adheres to the </w:t>
      </w:r>
      <w:r w:rsidR="00027E29" w:rsidRPr="238D45E8">
        <w:rPr>
          <w:rFonts w:eastAsia="Times New Roman" w:cs="Times New Roman"/>
        </w:rPr>
        <w:t xml:space="preserve">University’s policies pertaining </w:t>
      </w:r>
      <w:r w:rsidR="00872EBA" w:rsidRPr="238D45E8">
        <w:rPr>
          <w:rFonts w:eastAsia="Times New Roman" w:cs="Times New Roman"/>
        </w:rPr>
        <w:t xml:space="preserve">to </w:t>
      </w:r>
      <w:r w:rsidR="59D8DA2E" w:rsidRPr="238D45E8">
        <w:rPr>
          <w:rFonts w:eastAsia="Times New Roman" w:cs="Times New Roman"/>
        </w:rPr>
        <w:t>access</w:t>
      </w:r>
      <w:r w:rsidR="00027E29" w:rsidRPr="238D45E8">
        <w:rPr>
          <w:rFonts w:eastAsia="Times New Roman" w:cs="Times New Roman"/>
        </w:rPr>
        <w:t xml:space="preserve"> and release of student academic records</w:t>
      </w:r>
      <w:r w:rsidRPr="238D45E8">
        <w:rPr>
          <w:rFonts w:eastAsia="Times New Roman" w:cs="Times New Roman"/>
          <w:color w:val="000000" w:themeColor="text1"/>
        </w:rPr>
        <w:t xml:space="preserve">. </w:t>
      </w:r>
    </w:p>
    <w:p w14:paraId="4A700B96" w14:textId="77777777" w:rsidR="00F51543" w:rsidRDefault="00710F5C" w:rsidP="238D45E8">
      <w:pPr>
        <w:rPr>
          <w:rFonts w:eastAsia="Times New Roman" w:cs="Times New Roman"/>
          <w:color w:val="000000"/>
        </w:rPr>
      </w:pPr>
      <w:r w:rsidRPr="238D45E8">
        <w:rPr>
          <w:rFonts w:eastAsia="Times New Roman" w:cs="Times New Roman"/>
          <w:color w:val="000000" w:themeColor="text1"/>
        </w:rPr>
        <w:t xml:space="preserve">Students who want the </w:t>
      </w:r>
      <w:bookmarkStart w:id="139" w:name="_Int_sHXXecIf"/>
      <w:r w:rsidRPr="238D45E8">
        <w:rPr>
          <w:rFonts w:eastAsia="Times New Roman" w:cs="Times New Roman"/>
          <w:color w:val="000000" w:themeColor="text1"/>
        </w:rPr>
        <w:t>School</w:t>
      </w:r>
      <w:bookmarkEnd w:id="139"/>
      <w:r w:rsidRPr="238D45E8">
        <w:rPr>
          <w:rFonts w:eastAsia="Times New Roman" w:cs="Times New Roman"/>
          <w:color w:val="000000" w:themeColor="text1"/>
        </w:rPr>
        <w:t xml:space="preserve"> and/or individual faculty members to provide letters of reference or recommendation that include details from the student’s academic record, such as a grade in a course, must complete, sign, and return a release of information authorization to the </w:t>
      </w:r>
      <w:r w:rsidR="00872EBA" w:rsidRPr="238D45E8">
        <w:rPr>
          <w:rFonts w:eastAsia="Times New Roman" w:cs="Times New Roman"/>
          <w:color w:val="000000" w:themeColor="text1"/>
        </w:rPr>
        <w:t>graduate support office</w:t>
      </w:r>
      <w:r w:rsidRPr="238D45E8">
        <w:rPr>
          <w:rFonts w:eastAsia="Times New Roman" w:cs="Times New Roman"/>
          <w:color w:val="000000" w:themeColor="text1"/>
        </w:rPr>
        <w:t xml:space="preserve">. </w:t>
      </w:r>
      <w:r w:rsidR="00872EBA" w:rsidRPr="238D45E8">
        <w:rPr>
          <w:rFonts w:eastAsia="Times New Roman" w:cs="Times New Roman"/>
          <w:color w:val="000000" w:themeColor="text1"/>
        </w:rPr>
        <w:t xml:space="preserve">This form will then be filed in the student’s permanent academic record. It can be amended and/or terminated at any time. </w:t>
      </w:r>
      <w:r w:rsidR="00D34952" w:rsidRPr="238D45E8">
        <w:rPr>
          <w:rFonts w:eastAsia="Times New Roman" w:cs="Times New Roman"/>
          <w:color w:val="000000" w:themeColor="text1"/>
        </w:rPr>
        <w:t xml:space="preserve">It is recommended that the </w:t>
      </w:r>
      <w:r w:rsidR="00872EBA" w:rsidRPr="238D45E8">
        <w:rPr>
          <w:rFonts w:eastAsia="Times New Roman" w:cs="Times New Roman"/>
          <w:color w:val="000000" w:themeColor="text1"/>
        </w:rPr>
        <w:t xml:space="preserve">individual faculty member keep a copy of the FERPA release for their own records. </w:t>
      </w:r>
      <w:hyperlink r:id="rId88">
        <w:r w:rsidR="009A48FC" w:rsidRPr="238D45E8">
          <w:rPr>
            <w:rStyle w:val="Hyperlink"/>
          </w:rPr>
          <w:t>Pertinent FERPA forms and links to other relevant information can be found on the Registrar's website</w:t>
        </w:r>
      </w:hyperlink>
      <w:r w:rsidR="009A48FC" w:rsidRPr="238D45E8">
        <w:rPr>
          <w:rFonts w:eastAsia="Times New Roman" w:cs="Times New Roman"/>
          <w:color w:val="000000" w:themeColor="text1"/>
        </w:rPr>
        <w:t>.</w:t>
      </w:r>
    </w:p>
    <w:p w14:paraId="47795581" w14:textId="77777777" w:rsidR="00F51543" w:rsidRDefault="001F7368" w:rsidP="00CF552B">
      <w:pPr>
        <w:pStyle w:val="Heading2"/>
      </w:pPr>
      <w:bookmarkStart w:id="140" w:name="_Toc13217352"/>
      <w:bookmarkStart w:id="141" w:name="_Toc106619452"/>
      <w:r w:rsidRPr="001F7368">
        <w:lastRenderedPageBreak/>
        <w:t>GRADUATION</w:t>
      </w:r>
      <w:bookmarkEnd w:id="140"/>
      <w:bookmarkEnd w:id="141"/>
    </w:p>
    <w:p w14:paraId="17C98CAC" w14:textId="49EF1FF6" w:rsidR="001310B4" w:rsidRDefault="34BE9221" w:rsidP="720B4BDF">
      <w:pPr>
        <w:rPr>
          <w:b/>
          <w:bCs/>
        </w:rPr>
      </w:pPr>
      <w:r>
        <w:t>CERTIFICATION FOR GRADUATION</w:t>
      </w:r>
    </w:p>
    <w:p w14:paraId="68F5299B" w14:textId="5CA33577" w:rsidR="34BE9221" w:rsidRDefault="34BE9221">
      <w:r>
        <w:t xml:space="preserve">The MSW Program Office, the College of Social Science, and the Registrar’s Office review the student’s academic record to determine whether the courses necessary for the MSW Program have been completed or will be completed the next semester and that the student’s grade point average is sufficient to graduate. Graduate students must have a 3.0 cumulative GPA to be eligible for </w:t>
      </w:r>
      <w:r w:rsidR="7B06ADCE">
        <w:t>a degree</w:t>
      </w:r>
      <w:r>
        <w:t xml:space="preserve">. Certification </w:t>
      </w:r>
      <w:bookmarkStart w:id="142" w:name="_Int_sOLsAgIO"/>
      <w:r>
        <w:t>is based on the assumption</w:t>
      </w:r>
      <w:bookmarkEnd w:id="142"/>
      <w:r>
        <w:t xml:space="preserve"> that the student will earn a minimum of 3.0 in all outstanding classes and that all Incomplete (I) or Deferred (DF) grades will be cleared. If the student does not meet the program or degree requirements, certification will be </w:t>
      </w:r>
      <w:bookmarkStart w:id="143" w:name="_Int_Ytu64JOH"/>
      <w:r>
        <w:t>rescinded</w:t>
      </w:r>
      <w:bookmarkEnd w:id="143"/>
      <w:r>
        <w:t xml:space="preserve"> and a degree will not be conferred. Students apply for graduation for the semester they anticipate completing degree requirement</w:t>
      </w:r>
      <w:r w:rsidR="006D3744">
        <w:t>s</w:t>
      </w:r>
      <w:r>
        <w:t xml:space="preserve">. Degree conferrals are typically </w:t>
      </w:r>
      <w:r w:rsidR="1F0FEA96">
        <w:t>completed</w:t>
      </w:r>
      <w:r>
        <w:t xml:space="preserve"> 6-</w:t>
      </w:r>
      <w:bookmarkStart w:id="144" w:name="_Int_UwDGVhkx"/>
      <w:r>
        <w:t>8 weeks</w:t>
      </w:r>
      <w:bookmarkEnd w:id="144"/>
      <w:r>
        <w:t xml:space="preserve"> after grades are submitted for that semester.</w:t>
      </w:r>
    </w:p>
    <w:p w14:paraId="1840EFCC" w14:textId="77777777" w:rsidR="00F51543" w:rsidRDefault="00E73B5A" w:rsidP="00CF552B">
      <w:pPr>
        <w:pStyle w:val="Heading3"/>
      </w:pPr>
      <w:bookmarkStart w:id="145" w:name="_Toc13217353"/>
      <w:bookmarkStart w:id="146" w:name="_Toc106619453"/>
      <w:r w:rsidRPr="001F7368">
        <w:t>Graduation Ceremonies</w:t>
      </w:r>
      <w:bookmarkEnd w:id="145"/>
      <w:bookmarkEnd w:id="146"/>
    </w:p>
    <w:p w14:paraId="0E3C1AFC" w14:textId="6BE32A27" w:rsidR="00F51543" w:rsidRDefault="00F50DA6" w:rsidP="00F50DA6">
      <w:r>
        <w:t xml:space="preserve">The University holds </w:t>
      </w:r>
      <w:hyperlink r:id="rId89" w:history="1">
        <w:r w:rsidRPr="29352A45">
          <w:rPr>
            <w:rStyle w:val="Hyperlink"/>
          </w:rPr>
          <w:t>commencement ceremonies</w:t>
        </w:r>
      </w:hyperlink>
      <w:r>
        <w:t xml:space="preserve"> at the Breslin Center in May and December. Graduate students from all disciplines participate in this event. It is a traditional graduation ceremony open to all graduate students who are graduating from MSU that semester. Students finishing their requirements during the summer may participate in the May or December ceremonies.</w:t>
      </w:r>
    </w:p>
    <w:p w14:paraId="2CD76429" w14:textId="0DC3F46E" w:rsidR="60B4785B" w:rsidRDefault="60B4785B" w:rsidP="238D45E8">
      <w:pPr>
        <w:pStyle w:val="ListBullet"/>
        <w:numPr>
          <w:ilvl w:val="0"/>
          <w:numId w:val="0"/>
        </w:numPr>
        <w:spacing w:after="200"/>
        <w:rPr>
          <w:rFonts w:eastAsia="Times New Roman" w:cs="Times New Roman"/>
        </w:rPr>
      </w:pPr>
      <w:r w:rsidRPr="238D45E8">
        <w:rPr>
          <w:rFonts w:eastAsia="Times New Roman" w:cs="Times New Roman"/>
        </w:rPr>
        <w:t>G</w:t>
      </w:r>
      <w:r w:rsidR="2EFC6866" w:rsidRPr="238D45E8">
        <w:rPr>
          <w:rFonts w:eastAsia="Times New Roman" w:cs="Times New Roman"/>
        </w:rPr>
        <w:t>enerative AI Guidance</w:t>
      </w:r>
    </w:p>
    <w:p w14:paraId="4D0817D3" w14:textId="465DEED7" w:rsidR="60B4785B" w:rsidRDefault="00000000" w:rsidP="29352A45">
      <w:pPr>
        <w:pStyle w:val="ListBullet"/>
        <w:spacing w:after="200"/>
        <w:ind w:left="0"/>
        <w:rPr>
          <w:rFonts w:eastAsia="Times New Roman" w:cs="Times New Roman"/>
          <w:color w:val="0D6567"/>
          <w:szCs w:val="24"/>
          <w:u w:val="single"/>
        </w:rPr>
      </w:pPr>
      <w:hyperlink r:id="rId90">
        <w:r w:rsidR="60B4785B" w:rsidRPr="29352A45">
          <w:rPr>
            <w:rStyle w:val="Hyperlink"/>
            <w:rFonts w:eastAsia="Times New Roman" w:cs="Times New Roman"/>
            <w:color w:val="0D6567"/>
            <w:szCs w:val="24"/>
          </w:rPr>
          <w:t>Generative AI Reminders and Guidance for Students</w:t>
        </w:r>
      </w:hyperlink>
      <w:r w:rsidR="60B4785B" w:rsidRPr="29352A45">
        <w:rPr>
          <w:rFonts w:eastAsia="Times New Roman" w:cs="Times New Roman"/>
          <w:color w:val="0D6567"/>
          <w:szCs w:val="24"/>
          <w:u w:val="single"/>
        </w:rPr>
        <w:t xml:space="preserve"> </w:t>
      </w:r>
      <w:r w:rsidR="04C43419" w:rsidRPr="29352A45">
        <w:rPr>
          <w:rFonts w:eastAsia="Times New Roman" w:cs="Times New Roman"/>
          <w:color w:val="151A22"/>
          <w:szCs w:val="24"/>
        </w:rPr>
        <w:t>Ask before you use AI and check your syllabus and assignment guidelines. Many instructors are providing specific guidance about appropriate use of generative AI in their courses. If you do not know whether your use of generative AI is appropriate to the outcomes in your course or research activities, tell your instructor or supervisor what you are considering and ask for guidance. Do this well in advance of your deadlines, not after you have submitted your work.</w:t>
      </w:r>
      <w:r w:rsidR="04C43419" w:rsidRPr="29352A45">
        <w:rPr>
          <w:rFonts w:eastAsia="Times New Roman" w:cs="Times New Roman"/>
        </w:rPr>
        <w:t xml:space="preserve"> </w:t>
      </w:r>
    </w:p>
    <w:p w14:paraId="6F366776" w14:textId="5B982755" w:rsidR="04C43419" w:rsidRDefault="00000000" w:rsidP="29352A45">
      <w:pPr>
        <w:pStyle w:val="ListBullet"/>
        <w:spacing w:after="200"/>
        <w:ind w:left="0"/>
        <w:rPr>
          <w:rFonts w:ascii="Lato" w:eastAsia="Lato" w:hAnsi="Lato" w:cs="Lato"/>
          <w:color w:val="0D6567"/>
          <w:szCs w:val="24"/>
          <w:u w:val="single"/>
        </w:rPr>
      </w:pPr>
      <w:hyperlink r:id="rId91">
        <w:r w:rsidR="04C43419" w:rsidRPr="29352A45">
          <w:rPr>
            <w:rStyle w:val="Hyperlink"/>
            <w:rFonts w:eastAsia="Times New Roman" w:cs="Times New Roman"/>
          </w:rPr>
          <w:t>Interim Guidance on Data Uses and Risks of Generative AI</w:t>
        </w:r>
      </w:hyperlink>
      <w:r w:rsidR="04C43419" w:rsidRPr="29352A45">
        <w:rPr>
          <w:rFonts w:eastAsia="Times New Roman" w:cs="Times New Roman"/>
          <w:color w:val="535054"/>
          <w:szCs w:val="24"/>
        </w:rPr>
        <w:t xml:space="preserve"> </w:t>
      </w:r>
      <w:r w:rsidR="04C43419" w:rsidRPr="29352A45">
        <w:rPr>
          <w:rFonts w:eastAsia="Times New Roman" w:cs="Times New Roman"/>
          <w:szCs w:val="24"/>
        </w:rPr>
        <w:t xml:space="preserve">Guidance on </w:t>
      </w:r>
      <w:r w:rsidR="60B4785B" w:rsidRPr="29352A45">
        <w:rPr>
          <w:rFonts w:eastAsia="Times New Roman" w:cs="Times New Roman"/>
          <w:szCs w:val="24"/>
        </w:rPr>
        <w:t xml:space="preserve">Users who choose to use any generative AI tools should understand the potential risks and limitations associated with them. This interim guidance outlines recommendations regarding the types of data that may and may not be entered into consumer or commercial generative AI products, with specific considerations for higher education, MSU policies, and institutional needs. It also offers an overview of limitations to be aware of when using generative AI and offers some current best practices for working with these tools. </w:t>
      </w:r>
      <w:r w:rsidR="60B4785B" w:rsidRPr="29352A45">
        <w:rPr>
          <w:rFonts w:ascii="Lato" w:eastAsia="Lato" w:hAnsi="Lato" w:cs="Lato"/>
          <w:szCs w:val="24"/>
        </w:rPr>
        <w:t xml:space="preserve">  </w:t>
      </w:r>
      <w:r w:rsidR="60B4785B" w:rsidRPr="29352A45">
        <w:t xml:space="preserve"> </w:t>
      </w:r>
    </w:p>
    <w:p w14:paraId="6FE1D525" w14:textId="4006DC5F" w:rsidR="00F51543" w:rsidRDefault="006B5ECD" w:rsidP="006B5ECD">
      <w:pPr>
        <w:jc w:val="center"/>
      </w:pPr>
      <w:r>
        <w:rPr>
          <w:noProof/>
        </w:rPr>
        <w:drawing>
          <wp:inline distT="0" distB="0" distL="0" distR="0" wp14:anchorId="06473178" wp14:editId="50190433">
            <wp:extent cx="3903980" cy="63500"/>
            <wp:effectExtent l="0" t="0" r="1270" b="0"/>
            <wp:docPr id="2095368447" name="Picture 2095368447"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2F23A6F8" w14:textId="27766CDD" w:rsidR="00A31736" w:rsidRPr="000B3B7B" w:rsidRDefault="001C77C5" w:rsidP="000B3B7B">
      <w:pPr>
        <w:pStyle w:val="Heading1"/>
      </w:pPr>
      <w:bookmarkStart w:id="147" w:name="_Conflict__Resolution"/>
      <w:bookmarkStart w:id="148" w:name="_STUDENT_ACADEMIC_GRIEVANCE"/>
      <w:bookmarkStart w:id="149" w:name="_Toc106619455"/>
      <w:bookmarkEnd w:id="147"/>
      <w:bookmarkEnd w:id="148"/>
      <w:r w:rsidRPr="00146F45">
        <w:rPr>
          <w:sz w:val="24"/>
        </w:rPr>
        <w:t>STUDENT ACADEMIC GRIEVANCE PROCEDURES</w:t>
      </w:r>
      <w:bookmarkEnd w:id="149"/>
    </w:p>
    <w:p w14:paraId="157E2BAC" w14:textId="479EBF3F" w:rsidR="00DE5D5C" w:rsidRPr="00146F45" w:rsidRDefault="00DE5D5C" w:rsidP="238D45E8">
      <w:pPr>
        <w:spacing w:after="0"/>
        <w:rPr>
          <w:rStyle w:val="eop"/>
          <w:rFonts w:cs="Times New Roman"/>
          <w:b/>
          <w:bCs/>
        </w:rPr>
      </w:pPr>
      <w:r w:rsidRPr="238D45E8">
        <w:rPr>
          <w:rStyle w:val="normaltextrun"/>
          <w:rFonts w:cs="Times New Roman"/>
          <w:color w:val="000000" w:themeColor="text1"/>
        </w:rPr>
        <w:t>Academic grievance procedures are used for graduate students to resolve a dispute with an instructor, grieve a grade given in a course,</w:t>
      </w:r>
      <w:r w:rsidR="7AD837A3" w:rsidRPr="238D45E8">
        <w:rPr>
          <w:rStyle w:val="normaltextrun"/>
          <w:rFonts w:cs="Times New Roman"/>
          <w:color w:val="000000" w:themeColor="text1"/>
        </w:rPr>
        <w:t xml:space="preserve"> </w:t>
      </w:r>
      <w:r w:rsidRPr="238D45E8">
        <w:rPr>
          <w:rStyle w:val="normaltextrun"/>
          <w:rFonts w:cs="Times New Roman"/>
          <w:color w:val="000000" w:themeColor="text1"/>
        </w:rPr>
        <w:t xml:space="preserve">or to grieve other violations of student rights as outlined in the </w:t>
      </w:r>
      <w:hyperlink r:id="rId92">
        <w:r w:rsidRPr="238D45E8">
          <w:rPr>
            <w:rStyle w:val="normaltextrun"/>
            <w:rFonts w:cs="Times New Roman"/>
            <w:color w:val="0000FF"/>
            <w:u w:val="single"/>
          </w:rPr>
          <w:t>Graduate Student Rights and Responsibilities (GSRR).</w:t>
        </w:r>
      </w:hyperlink>
      <w:r w:rsidR="25644AE1" w:rsidRPr="238D45E8">
        <w:rPr>
          <w:rStyle w:val="normaltextrun"/>
          <w:rFonts w:cs="Times New Roman"/>
          <w:color w:val="000000" w:themeColor="text1"/>
        </w:rPr>
        <w:t xml:space="preserve"> G</w:t>
      </w:r>
      <w:r w:rsidRPr="238D45E8">
        <w:rPr>
          <w:rStyle w:val="normaltextrun"/>
          <w:rFonts w:cs="Times New Roman"/>
          <w:color w:val="000000" w:themeColor="text1"/>
        </w:rPr>
        <w:t xml:space="preserve">eneral procedures for conducting a hearing for students are outlined in </w:t>
      </w:r>
      <w:hyperlink r:id="rId93">
        <w:r w:rsidRPr="238D45E8">
          <w:rPr>
            <w:rStyle w:val="normaltextrun"/>
            <w:rFonts w:cs="Times New Roman"/>
            <w:color w:val="0000FF"/>
            <w:u w:val="single"/>
          </w:rPr>
          <w:t>Article 5 of the Graduate Student Rights and Responsibilities</w:t>
        </w:r>
      </w:hyperlink>
      <w:r w:rsidRPr="238D45E8">
        <w:rPr>
          <w:rStyle w:val="normaltextrun"/>
          <w:rFonts w:cs="Times New Roman"/>
          <w:color w:val="000000" w:themeColor="text1"/>
        </w:rPr>
        <w:t xml:space="preserve"> and through </w:t>
      </w:r>
      <w:hyperlink r:id="rId94">
        <w:r w:rsidRPr="238D45E8">
          <w:rPr>
            <w:rStyle w:val="normaltextrun"/>
            <w:rFonts w:cs="Times New Roman"/>
            <w:color w:val="0000FF"/>
            <w:u w:val="single"/>
          </w:rPr>
          <w:t>the Office of the University Ombudsperson</w:t>
        </w:r>
      </w:hyperlink>
      <w:r w:rsidRPr="238D45E8">
        <w:rPr>
          <w:rStyle w:val="normaltextrun"/>
          <w:rFonts w:cs="Times New Roman"/>
          <w:color w:val="000000" w:themeColor="text1"/>
        </w:rPr>
        <w:t xml:space="preserve">. </w:t>
      </w:r>
      <w:r w:rsidRPr="238D45E8">
        <w:rPr>
          <w:rStyle w:val="normaltextrun"/>
          <w:rFonts w:cs="Times New Roman"/>
        </w:rPr>
        <w:t>The School of Social Work, the College, and the University take student grievances seriously and have a number of processes in place to address complaints.</w:t>
      </w:r>
      <w:r w:rsidRPr="238D45E8">
        <w:rPr>
          <w:rStyle w:val="eop"/>
          <w:rFonts w:cs="Times New Roman"/>
        </w:rPr>
        <w:t> </w:t>
      </w:r>
      <w:r w:rsidRPr="238D45E8">
        <w:rPr>
          <w:rFonts w:cs="Times New Roman"/>
        </w:rPr>
        <w:t xml:space="preserve">Below please find the School of Social Work Conflict Resolution Process. </w:t>
      </w:r>
      <w:r w:rsidRPr="238D45E8">
        <w:rPr>
          <w:rStyle w:val="normaltextrun"/>
          <w:rFonts w:cs="Times New Roman"/>
        </w:rPr>
        <w:t>The student or faculty may consult with the University Ombudsperson at any stage of the dispute.</w:t>
      </w:r>
      <w:r w:rsidRPr="238D45E8">
        <w:rPr>
          <w:rStyle w:val="eop"/>
          <w:rFonts w:cs="Times New Roman"/>
        </w:rPr>
        <w:t> </w:t>
      </w:r>
    </w:p>
    <w:p w14:paraId="245E10A5" w14:textId="77777777" w:rsidR="00DE5D5C" w:rsidRPr="00146F45" w:rsidRDefault="00DE5D5C" w:rsidP="00DE5D5C">
      <w:pPr>
        <w:spacing w:after="0"/>
        <w:rPr>
          <w:rFonts w:cs="Times New Roman"/>
          <w:b/>
          <w:bCs/>
          <w:szCs w:val="24"/>
        </w:rPr>
      </w:pPr>
    </w:p>
    <w:p w14:paraId="47B15565" w14:textId="77777777" w:rsidR="00DE5D5C" w:rsidRPr="00146F45" w:rsidRDefault="00DE5D5C" w:rsidP="00DE5D5C">
      <w:pPr>
        <w:spacing w:after="0"/>
        <w:rPr>
          <w:rFonts w:cs="Times New Roman"/>
          <w:b/>
          <w:bCs/>
          <w:szCs w:val="24"/>
        </w:rPr>
      </w:pPr>
      <w:r w:rsidRPr="00146F45">
        <w:rPr>
          <w:rFonts w:cs="Times New Roman"/>
          <w:b/>
          <w:bCs/>
          <w:szCs w:val="24"/>
        </w:rPr>
        <w:lastRenderedPageBreak/>
        <w:t>CONFLICT RESOLUTION PROCESS:</w:t>
      </w:r>
    </w:p>
    <w:p w14:paraId="7925DA28" w14:textId="77777777" w:rsidR="00DE5D5C" w:rsidRPr="00146F45" w:rsidRDefault="00DE5D5C" w:rsidP="00DE5D5C">
      <w:pPr>
        <w:spacing w:after="0"/>
        <w:rPr>
          <w:rFonts w:cs="Times New Roman"/>
          <w:szCs w:val="24"/>
        </w:rPr>
      </w:pPr>
    </w:p>
    <w:p w14:paraId="3C2F21E6" w14:textId="77777777" w:rsidR="00DE5D5C" w:rsidRPr="00146F45" w:rsidRDefault="00DE5D5C" w:rsidP="00DE5D5C">
      <w:pPr>
        <w:tabs>
          <w:tab w:val="left" w:pos="720"/>
        </w:tabs>
        <w:spacing w:after="0"/>
        <w:rPr>
          <w:rFonts w:cs="Times New Roman"/>
          <w:szCs w:val="24"/>
        </w:rPr>
      </w:pPr>
      <w:r w:rsidRPr="00146F45">
        <w:rPr>
          <w:rFonts w:cs="Times New Roman"/>
          <w:b/>
          <w:bCs/>
          <w:szCs w:val="24"/>
        </w:rPr>
        <w:t>STEP ONE: Student and Instructor</w:t>
      </w:r>
      <w:r w:rsidRPr="00146F45">
        <w:rPr>
          <w:rFonts w:cs="Times New Roman"/>
          <w:szCs w:val="24"/>
        </w:rPr>
        <w:t> </w:t>
      </w:r>
    </w:p>
    <w:p w14:paraId="773447A6" w14:textId="77777777" w:rsidR="00DE5D5C" w:rsidRPr="00146F45" w:rsidRDefault="00DE5D5C" w:rsidP="00DE5D5C">
      <w:pPr>
        <w:tabs>
          <w:tab w:val="left" w:pos="720"/>
        </w:tabs>
        <w:spacing w:after="0"/>
        <w:rPr>
          <w:rFonts w:cs="Times New Roman"/>
          <w:szCs w:val="24"/>
        </w:rPr>
      </w:pPr>
      <w:r w:rsidRPr="00146F45">
        <w:rPr>
          <w:rFonts w:cs="Times New Roman"/>
          <w:szCs w:val="24"/>
        </w:rPr>
        <w:t>The student should discuss the situation or concern(s) with the instructor. If the instructor is experiencing a situation or concern, they should approach the student.  </w:t>
      </w:r>
    </w:p>
    <w:p w14:paraId="2BAD9601" w14:textId="77777777" w:rsidR="00DE5D5C" w:rsidRPr="00146F45" w:rsidRDefault="00DE5D5C" w:rsidP="00DE5D5C">
      <w:pPr>
        <w:tabs>
          <w:tab w:val="left" w:pos="720"/>
        </w:tabs>
        <w:spacing w:after="0"/>
        <w:rPr>
          <w:rFonts w:cs="Times New Roman"/>
          <w:szCs w:val="24"/>
        </w:rPr>
      </w:pPr>
    </w:p>
    <w:p w14:paraId="3D607104" w14:textId="18C44043" w:rsidR="00DE5D5C" w:rsidRPr="00146F45" w:rsidRDefault="00DE5D5C" w:rsidP="00DE5D5C">
      <w:pPr>
        <w:pStyle w:val="paragraph"/>
        <w:spacing w:before="0" w:beforeAutospacing="0" w:after="0" w:afterAutospacing="0"/>
        <w:ind w:left="720"/>
        <w:jc w:val="both"/>
        <w:textAlignment w:val="baseline"/>
        <w:rPr>
          <w:rStyle w:val="normaltextrun"/>
        </w:rPr>
      </w:pPr>
      <w:r w:rsidRPr="00146F45">
        <w:rPr>
          <w:rStyle w:val="normaltextrun"/>
        </w:rPr>
        <w:t xml:space="preserve">Students or instructors are encouraged to start this process with informal resolution through discussion with each other and, if necessary, the relevant Academic Staff within the School of Social Work can assist in </w:t>
      </w:r>
      <w:r w:rsidR="00191F33">
        <w:rPr>
          <w:rStyle w:val="normaltextrun"/>
        </w:rPr>
        <w:t xml:space="preserve">the </w:t>
      </w:r>
      <w:r w:rsidRPr="00146F45">
        <w:rPr>
          <w:rStyle w:val="normaltextrun"/>
        </w:rPr>
        <w:t xml:space="preserve">facilitation of the meeting regarding the situation or concern. Students are encouraged to review relevant University policies or procedures. </w:t>
      </w:r>
    </w:p>
    <w:p w14:paraId="37DC7953" w14:textId="77777777" w:rsidR="00DE5D5C" w:rsidRPr="00146F45" w:rsidRDefault="00DE5D5C" w:rsidP="00DE5D5C">
      <w:pPr>
        <w:tabs>
          <w:tab w:val="left" w:pos="720"/>
        </w:tabs>
        <w:spacing w:after="0"/>
        <w:rPr>
          <w:rFonts w:cs="Times New Roman"/>
          <w:szCs w:val="24"/>
        </w:rPr>
      </w:pPr>
    </w:p>
    <w:p w14:paraId="20273AF3" w14:textId="77777777" w:rsidR="00DE5D5C" w:rsidRPr="00146F45" w:rsidRDefault="00DE5D5C" w:rsidP="00DE5D5C">
      <w:pPr>
        <w:spacing w:after="0"/>
        <w:rPr>
          <w:rFonts w:cs="Times New Roman"/>
          <w:b/>
          <w:bCs/>
          <w:szCs w:val="24"/>
        </w:rPr>
      </w:pPr>
      <w:r w:rsidRPr="00146F45">
        <w:rPr>
          <w:rFonts w:cs="Times New Roman"/>
          <w:b/>
          <w:bCs/>
          <w:szCs w:val="24"/>
        </w:rPr>
        <w:t xml:space="preserve">STEP TWO: Graduate Program Director </w:t>
      </w:r>
    </w:p>
    <w:p w14:paraId="1C0D2EEE" w14:textId="20783C6B" w:rsidR="00DE5D5C" w:rsidRPr="00146F45" w:rsidRDefault="00DE5D5C" w:rsidP="00DE5D5C">
      <w:pPr>
        <w:spacing w:after="0"/>
        <w:rPr>
          <w:rFonts w:cs="Times New Roman"/>
          <w:szCs w:val="24"/>
        </w:rPr>
      </w:pPr>
      <w:r w:rsidRPr="00146F45">
        <w:rPr>
          <w:rFonts w:cs="Times New Roman"/>
          <w:szCs w:val="24"/>
        </w:rPr>
        <w:t>If the problem is still unresolved, or if further attention is deemed appropriate, the next step is to contact the Graduate Program Director (GPD), to discuss beginning grievance proceedings. The Graduate Program Director</w:t>
      </w:r>
      <w:r w:rsidR="00A67009">
        <w:rPr>
          <w:rFonts w:cs="Times New Roman"/>
          <w:szCs w:val="24"/>
        </w:rPr>
        <w:t>’s</w:t>
      </w:r>
      <w:r w:rsidRPr="00146F45">
        <w:rPr>
          <w:rFonts w:cs="Times New Roman"/>
          <w:szCs w:val="24"/>
        </w:rPr>
        <w:t xml:space="preserve"> role is to assist students and instructors in accessing and navigating relevant policy, not adjudication of grievance proceedings. </w:t>
      </w:r>
    </w:p>
    <w:p w14:paraId="40CE3235" w14:textId="77777777" w:rsidR="00DE5D5C" w:rsidRPr="00146F45" w:rsidRDefault="00DE5D5C" w:rsidP="00DE5D5C">
      <w:pPr>
        <w:spacing w:after="0"/>
        <w:rPr>
          <w:rFonts w:cs="Times New Roman"/>
          <w:szCs w:val="24"/>
        </w:rPr>
      </w:pPr>
    </w:p>
    <w:p w14:paraId="4168FB9D" w14:textId="1388ED23" w:rsidR="00DE5D5C" w:rsidRPr="00146F45" w:rsidRDefault="00DE5D5C" w:rsidP="00DE5D5C">
      <w:pPr>
        <w:pStyle w:val="NormalWeb"/>
        <w:spacing w:after="0"/>
        <w:ind w:left="720"/>
      </w:pPr>
      <w:r w:rsidRPr="00146F45">
        <w:t>GPD provides assistance in</w:t>
      </w:r>
      <w:r w:rsidR="00E22EB3">
        <w:t xml:space="preserve"> the</w:t>
      </w:r>
      <w:r w:rsidRPr="00146F45">
        <w:t xml:space="preserve"> review of policy and navigation of the request proceedings for alleged violation(s) by or against graduate students in the areas cited in 5.1 of the GSRR:</w:t>
      </w:r>
    </w:p>
    <w:p w14:paraId="73898023" w14:textId="77777777" w:rsidR="00DE5D5C" w:rsidRPr="00146F45" w:rsidRDefault="00DE5D5C" w:rsidP="00DE5D5C">
      <w:pPr>
        <w:pStyle w:val="NormalWeb"/>
        <w:numPr>
          <w:ilvl w:val="0"/>
          <w:numId w:val="41"/>
        </w:numPr>
        <w:spacing w:after="0"/>
      </w:pPr>
      <w:r w:rsidRPr="00146F45">
        <w:t>Academic rights and responsibilities</w:t>
      </w:r>
    </w:p>
    <w:p w14:paraId="7D05B134" w14:textId="77777777" w:rsidR="00DE5D5C" w:rsidRPr="00146F45" w:rsidRDefault="00DE5D5C" w:rsidP="00DE5D5C">
      <w:pPr>
        <w:pStyle w:val="NormalWeb"/>
        <w:numPr>
          <w:ilvl w:val="0"/>
          <w:numId w:val="41"/>
        </w:numPr>
        <w:spacing w:after="0"/>
      </w:pPr>
      <w:r w:rsidRPr="00146F45">
        <w:t>Professional rights and duties of graduate assistants not covered by the Graduate Employees Union collective bargaining contract</w:t>
      </w:r>
    </w:p>
    <w:p w14:paraId="5E6C06B5" w14:textId="77777777" w:rsidR="00DE5D5C" w:rsidRPr="00146F45" w:rsidRDefault="00DE5D5C" w:rsidP="00DE5D5C">
      <w:pPr>
        <w:pStyle w:val="NormalWeb"/>
        <w:numPr>
          <w:ilvl w:val="0"/>
          <w:numId w:val="41"/>
        </w:numPr>
        <w:spacing w:after="0"/>
      </w:pPr>
      <w:r w:rsidRPr="00146F45">
        <w:t>Professional rights and duties of other Graduate Students</w:t>
      </w:r>
    </w:p>
    <w:p w14:paraId="714A4077" w14:textId="77777777" w:rsidR="00DE5D5C" w:rsidRPr="00146F45" w:rsidRDefault="00DE5D5C" w:rsidP="00DE5D5C">
      <w:pPr>
        <w:pStyle w:val="NormalWeb"/>
        <w:spacing w:after="0"/>
        <w:ind w:left="1080"/>
      </w:pPr>
    </w:p>
    <w:p w14:paraId="489818F4" w14:textId="530207F2" w:rsidR="00DE5D5C" w:rsidRPr="00146F45" w:rsidRDefault="00DE5D5C" w:rsidP="00DE5D5C">
      <w:pPr>
        <w:pStyle w:val="paragraph"/>
        <w:spacing w:before="0" w:beforeAutospacing="0" w:after="0" w:afterAutospacing="0"/>
        <w:ind w:left="720"/>
        <w:textAlignment w:val="baseline"/>
        <w:rPr>
          <w:rStyle w:val="eop"/>
        </w:rPr>
      </w:pPr>
      <w:r w:rsidRPr="00146F45">
        <w:rPr>
          <w:rStyle w:val="normaltextrun"/>
        </w:rPr>
        <w:t>If this informal process does not resolve the situation or the student strongly believes, and has evidence to substantiate, unfair treatment or treatment that diminishes the student’s rights, the student can begin more formal grievance procedures.</w:t>
      </w:r>
      <w:r w:rsidRPr="00146F45">
        <w:rPr>
          <w:rStyle w:val="eop"/>
        </w:rPr>
        <w:t> </w:t>
      </w:r>
      <w:r w:rsidRPr="00146F45">
        <w:t xml:space="preserve">Grievances must normally be initiated no later than </w:t>
      </w:r>
      <w:r w:rsidR="00E40F6D">
        <w:t xml:space="preserve">the </w:t>
      </w:r>
      <w:r w:rsidRPr="00146F45">
        <w:t xml:space="preserve">mid-term of the semester following the one wherein the alleged violation occurred (exclusive of </w:t>
      </w:r>
      <w:r w:rsidR="00E40F6D">
        <w:t xml:space="preserve">the </w:t>
      </w:r>
      <w:r w:rsidRPr="00146F45">
        <w:t>summer semester).</w:t>
      </w:r>
    </w:p>
    <w:p w14:paraId="0E022F12" w14:textId="77777777" w:rsidR="00DE5D5C" w:rsidRPr="00146F45" w:rsidRDefault="00DE5D5C" w:rsidP="00DE5D5C">
      <w:pPr>
        <w:pStyle w:val="paragraph"/>
        <w:spacing w:before="0" w:beforeAutospacing="0" w:after="0" w:afterAutospacing="0"/>
        <w:ind w:left="720"/>
        <w:textAlignment w:val="baseline"/>
        <w:rPr>
          <w:rStyle w:val="eop"/>
          <w:highlight w:val="yellow"/>
        </w:rPr>
      </w:pPr>
    </w:p>
    <w:p w14:paraId="04D484A2" w14:textId="68D6C8D9" w:rsidR="00DE5D5C" w:rsidRPr="00146F45" w:rsidRDefault="00DE5D5C" w:rsidP="00DE5D5C">
      <w:pPr>
        <w:pStyle w:val="paragraph"/>
        <w:spacing w:before="0" w:beforeAutospacing="0" w:after="0" w:afterAutospacing="0"/>
        <w:ind w:left="720"/>
        <w:textAlignment w:val="baseline"/>
        <w:rPr>
          <w:rStyle w:val="eop"/>
          <w:color w:val="000000"/>
        </w:rPr>
      </w:pPr>
      <w:r w:rsidRPr="00146F45">
        <w:rPr>
          <w:rStyle w:val="normaltextrun"/>
          <w:color w:val="000000"/>
        </w:rPr>
        <w:t>Please note, in most formal grade appeals, the student has the burden of proof that the instructor used what the Student Rights and Responsibilities document calls “inappropriate or irrelevant factors” in determining the final course grade, instead of a “good faith” judgment of performance. Such factors might include race, sex, or personal animosity. Grounds for a viable grade grievance do not include disappointment with a grade, hard work that was not rewarded, or an instructor's very high standards.</w:t>
      </w:r>
      <w:r w:rsidRPr="00146F45">
        <w:rPr>
          <w:rStyle w:val="eop"/>
          <w:color w:val="000000"/>
        </w:rPr>
        <w:t> </w:t>
      </w:r>
    </w:p>
    <w:p w14:paraId="67F0EC14" w14:textId="77777777" w:rsidR="00DE5D5C" w:rsidRPr="00146F45" w:rsidRDefault="00DE5D5C" w:rsidP="00DE5D5C">
      <w:pPr>
        <w:pStyle w:val="paragraph"/>
        <w:spacing w:before="0" w:beforeAutospacing="0" w:after="0" w:afterAutospacing="0"/>
        <w:ind w:left="720"/>
        <w:textAlignment w:val="baseline"/>
      </w:pPr>
    </w:p>
    <w:p w14:paraId="209DA212" w14:textId="77777777" w:rsidR="00DE5D5C" w:rsidRPr="00146F45" w:rsidRDefault="00DE5D5C" w:rsidP="00DE5D5C">
      <w:pPr>
        <w:spacing w:after="0"/>
        <w:rPr>
          <w:rFonts w:cs="Times New Roman"/>
          <w:b/>
          <w:bCs/>
          <w:szCs w:val="24"/>
        </w:rPr>
      </w:pPr>
      <w:r w:rsidRPr="00146F45">
        <w:rPr>
          <w:rFonts w:cs="Times New Roman"/>
          <w:b/>
          <w:bCs/>
          <w:szCs w:val="24"/>
        </w:rPr>
        <w:t>STEP THREE: Unit level Proceedings: Social Work Administration</w:t>
      </w:r>
    </w:p>
    <w:p w14:paraId="5A5F481B" w14:textId="77777777" w:rsidR="00DE5D5C" w:rsidRPr="00146F45" w:rsidRDefault="00DE5D5C" w:rsidP="238D45E8">
      <w:pPr>
        <w:spacing w:after="0"/>
        <w:rPr>
          <w:rFonts w:cs="Times New Roman"/>
        </w:rPr>
      </w:pPr>
      <w:r w:rsidRPr="238D45E8">
        <w:rPr>
          <w:rFonts w:cs="Times New Roman"/>
        </w:rPr>
        <w:t xml:space="preserve">In filing a formal grievance, the Director of the School of Social Work and/or Associate Director of Teaching, or their </w:t>
      </w:r>
      <w:bookmarkStart w:id="150" w:name="_Int_vCR6oudO"/>
      <w:r w:rsidRPr="238D45E8">
        <w:rPr>
          <w:rFonts w:cs="Times New Roman"/>
        </w:rPr>
        <w:t>designee</w:t>
      </w:r>
      <w:bookmarkEnd w:id="150"/>
      <w:r w:rsidRPr="238D45E8">
        <w:rPr>
          <w:rFonts w:cs="Times New Roman"/>
        </w:rPr>
        <w:t xml:space="preserve"> will receive formal written grievances on behalf of the School of Social Work. Their role is generally outlined as, </w:t>
      </w:r>
    </w:p>
    <w:p w14:paraId="145E1D29" w14:textId="77777777" w:rsidR="00DE5D5C" w:rsidRPr="00146F45" w:rsidRDefault="00DE5D5C" w:rsidP="00DE5D5C">
      <w:pPr>
        <w:pStyle w:val="ListParagraph"/>
        <w:numPr>
          <w:ilvl w:val="0"/>
          <w:numId w:val="42"/>
        </w:numPr>
        <w:spacing w:after="0"/>
        <w:outlineLvl w:val="9"/>
      </w:pPr>
      <w:r w:rsidRPr="00146F45">
        <w:t xml:space="preserve">Determine details of the issues and situation. </w:t>
      </w:r>
    </w:p>
    <w:p w14:paraId="79917034" w14:textId="77777777" w:rsidR="00DE5D5C" w:rsidRPr="00146F45" w:rsidRDefault="00DE5D5C" w:rsidP="00DE5D5C">
      <w:pPr>
        <w:pStyle w:val="ListParagraph"/>
        <w:numPr>
          <w:ilvl w:val="1"/>
          <w:numId w:val="42"/>
        </w:numPr>
        <w:spacing w:after="0"/>
        <w:outlineLvl w:val="9"/>
      </w:pPr>
      <w:r w:rsidRPr="00146F45">
        <w:t>Additional information gathering from involved parties – this may happen via email or meeting and may include a review of notes, documentation, emails, etc.</w:t>
      </w:r>
    </w:p>
    <w:p w14:paraId="5B8A7193" w14:textId="4F33892A" w:rsidR="00DE5D5C" w:rsidRPr="00146F45" w:rsidRDefault="00DE5D5C" w:rsidP="238D45E8">
      <w:pPr>
        <w:pStyle w:val="ListParagraph"/>
        <w:numPr>
          <w:ilvl w:val="0"/>
          <w:numId w:val="42"/>
        </w:numPr>
        <w:spacing w:after="0"/>
      </w:pPr>
      <w:r>
        <w:t xml:space="preserve">Review relevant University policies including but not limited to the Teaching Code of Conduct, Student Rights and Responsibilities, and any relevant School/program policy. This informs </w:t>
      </w:r>
      <w:r w:rsidR="71DDE3C2">
        <w:t>the next</w:t>
      </w:r>
      <w:r>
        <w:t xml:space="preserve"> steps for possible resolution.</w:t>
      </w:r>
    </w:p>
    <w:p w14:paraId="693409D0" w14:textId="77777777" w:rsidR="00DE5D5C" w:rsidRPr="00146F45" w:rsidRDefault="00DE5D5C" w:rsidP="00DE5D5C">
      <w:pPr>
        <w:pStyle w:val="ListParagraph"/>
        <w:numPr>
          <w:ilvl w:val="0"/>
          <w:numId w:val="42"/>
        </w:numPr>
        <w:spacing w:after="0"/>
        <w:outlineLvl w:val="9"/>
      </w:pPr>
      <w:r w:rsidRPr="00146F45">
        <w:lastRenderedPageBreak/>
        <w:t>Possible outreach to University Administrators, Ombudsperson, or appropriate campus program/office.</w:t>
      </w:r>
    </w:p>
    <w:p w14:paraId="0C69629B" w14:textId="51C842BC" w:rsidR="00DE5D5C" w:rsidRPr="00146F45" w:rsidRDefault="00DE5D5C" w:rsidP="00DE5D5C">
      <w:pPr>
        <w:pStyle w:val="ListParagraph"/>
        <w:numPr>
          <w:ilvl w:val="0"/>
          <w:numId w:val="42"/>
        </w:numPr>
        <w:spacing w:after="0"/>
        <w:outlineLvl w:val="9"/>
      </w:pPr>
      <w:r w:rsidRPr="00146F45">
        <w:t>Work with involved parties toward resolution.</w:t>
      </w:r>
    </w:p>
    <w:p w14:paraId="41F89951" w14:textId="77777777" w:rsidR="00DE5D5C" w:rsidRPr="00146F45" w:rsidRDefault="00DE5D5C" w:rsidP="238D45E8">
      <w:pPr>
        <w:pStyle w:val="ListParagraph"/>
        <w:numPr>
          <w:ilvl w:val="1"/>
          <w:numId w:val="42"/>
        </w:numPr>
        <w:spacing w:after="0"/>
      </w:pPr>
      <w:r w:rsidRPr="238D45E8">
        <w:rPr>
          <w:rStyle w:val="normaltextrun"/>
        </w:rPr>
        <w:t xml:space="preserve">In accordance with the GSRR, the School of Social Work MSW Program has established Hearing Board procedures for adjudicating graduate student academic grievances and complaints. The School-level hearing procedures for graduate student academic grievances can be found on the </w:t>
      </w:r>
      <w:bookmarkStart w:id="151" w:name="_Int_nx837mQx"/>
      <w:r w:rsidRPr="238D45E8">
        <w:rPr>
          <w:rStyle w:val="normaltextrun"/>
        </w:rPr>
        <w:t>School</w:t>
      </w:r>
      <w:bookmarkEnd w:id="151"/>
      <w:r w:rsidRPr="238D45E8">
        <w:rPr>
          <w:rStyle w:val="normaltextrun"/>
        </w:rPr>
        <w:t xml:space="preserve"> </w:t>
      </w:r>
      <w:hyperlink r:id="rId95">
        <w:r w:rsidRPr="238D45E8">
          <w:rPr>
            <w:rStyle w:val="normaltextrun"/>
            <w:color w:val="0000FF"/>
            <w:u w:val="single"/>
          </w:rPr>
          <w:t>website</w:t>
        </w:r>
      </w:hyperlink>
      <w:r w:rsidRPr="238D45E8">
        <w:rPr>
          <w:rStyle w:val="normaltextrun"/>
        </w:rPr>
        <w:t xml:space="preserve">. </w:t>
      </w:r>
    </w:p>
    <w:p w14:paraId="791E9D6D" w14:textId="77777777" w:rsidR="00DE5D5C" w:rsidRPr="00146F45" w:rsidRDefault="00DE5D5C" w:rsidP="00DE5D5C">
      <w:pPr>
        <w:spacing w:after="0"/>
        <w:rPr>
          <w:rFonts w:cs="Times New Roman"/>
          <w:b/>
          <w:bCs/>
          <w:szCs w:val="24"/>
        </w:rPr>
      </w:pPr>
    </w:p>
    <w:p w14:paraId="268A591B" w14:textId="77777777" w:rsidR="00DE5D5C" w:rsidRPr="00146F45" w:rsidRDefault="00DE5D5C" w:rsidP="00DE5D5C">
      <w:pPr>
        <w:spacing w:after="0"/>
        <w:rPr>
          <w:rFonts w:cs="Times New Roman"/>
          <w:szCs w:val="24"/>
        </w:rPr>
      </w:pPr>
      <w:r w:rsidRPr="00146F45">
        <w:rPr>
          <w:rFonts w:cs="Times New Roman"/>
          <w:b/>
          <w:bCs/>
          <w:szCs w:val="24"/>
        </w:rPr>
        <w:t>STEP FOUR: Appeals</w:t>
      </w:r>
    </w:p>
    <w:p w14:paraId="24893A0D" w14:textId="77777777" w:rsidR="00DE5D5C" w:rsidRPr="00146F45" w:rsidRDefault="00DE5D5C" w:rsidP="00DE5D5C">
      <w:pPr>
        <w:pStyle w:val="paragraph"/>
        <w:spacing w:before="0" w:beforeAutospacing="0" w:after="0" w:afterAutospacing="0"/>
        <w:textAlignment w:val="baseline"/>
      </w:pPr>
      <w:r w:rsidRPr="009C67ED">
        <w:t xml:space="preserve">The decision of the original hearing board may be appealed by either party to a grievance only to the next level hearing board. If the original hearing was by a department/school/program hearing board, the appeal shall be made to the college hearing board. If the original hearing was by a college hearing board, the appeal should be made to the University Graduate Judiciary. </w:t>
      </w:r>
      <w:r w:rsidRPr="00146F45">
        <w:rPr>
          <w:rStyle w:val="normaltextrun"/>
          <w:color w:val="000000"/>
        </w:rPr>
        <w:t xml:space="preserve">Appeals must be justifiable. An appeal is a review of the record for procedural and due process issues. It is not a fresh hearing or an opportunity for introduction of new issues. Appeal of a School decision is made to the College of Social Science. The parties are directed to consult the MSU publication, </w:t>
      </w:r>
      <w:hyperlink r:id="rId96" w:tgtFrame="_blank" w:history="1">
        <w:r w:rsidRPr="00146F45">
          <w:rPr>
            <w:rStyle w:val="normaltextrun"/>
            <w:color w:val="0000FF"/>
            <w:u w:val="single"/>
          </w:rPr>
          <w:t>Graduate Students Rights and Responsibilities</w:t>
        </w:r>
      </w:hyperlink>
      <w:r w:rsidRPr="00146F45">
        <w:rPr>
          <w:rStyle w:val="normaltextrun"/>
          <w:color w:val="000000"/>
        </w:rPr>
        <w:t xml:space="preserve"> for further information concerning grievance procedures.</w:t>
      </w:r>
      <w:r w:rsidRPr="00146F45">
        <w:rPr>
          <w:rStyle w:val="eop"/>
          <w:color w:val="000000"/>
        </w:rPr>
        <w:t> </w:t>
      </w:r>
    </w:p>
    <w:p w14:paraId="3F84C503" w14:textId="77777777" w:rsidR="00DE5D5C" w:rsidRPr="00146F45" w:rsidRDefault="00DE5D5C" w:rsidP="00DE5D5C">
      <w:pPr>
        <w:tabs>
          <w:tab w:val="left" w:pos="720"/>
        </w:tabs>
        <w:spacing w:after="0"/>
        <w:rPr>
          <w:rFonts w:cs="Times New Roman"/>
          <w:szCs w:val="24"/>
        </w:rPr>
      </w:pPr>
    </w:p>
    <w:p w14:paraId="6386D815" w14:textId="77777777" w:rsidR="00DE5D5C" w:rsidRPr="00146F45" w:rsidRDefault="00DE5D5C" w:rsidP="00DE5D5C">
      <w:pPr>
        <w:tabs>
          <w:tab w:val="left" w:pos="720"/>
        </w:tabs>
        <w:spacing w:after="0"/>
        <w:rPr>
          <w:rFonts w:cs="Times New Roman"/>
          <w:b/>
          <w:bCs/>
          <w:szCs w:val="24"/>
        </w:rPr>
      </w:pPr>
      <w:r w:rsidRPr="00146F45">
        <w:rPr>
          <w:rFonts w:cs="Times New Roman"/>
          <w:b/>
          <w:bCs/>
          <w:szCs w:val="24"/>
        </w:rPr>
        <w:t xml:space="preserve">Additional Resources: </w:t>
      </w:r>
    </w:p>
    <w:p w14:paraId="471C8F38" w14:textId="77777777" w:rsidR="00DE5D5C" w:rsidRPr="00146F45" w:rsidRDefault="00DE5D5C" w:rsidP="00DE5D5C">
      <w:pPr>
        <w:tabs>
          <w:tab w:val="left" w:pos="720"/>
        </w:tabs>
        <w:spacing w:after="0"/>
        <w:rPr>
          <w:rFonts w:cs="Times New Roman"/>
          <w:szCs w:val="24"/>
        </w:rPr>
      </w:pPr>
    </w:p>
    <w:p w14:paraId="371B116F" w14:textId="19644249" w:rsidR="00DE5D5C" w:rsidRDefault="00DE5D5C" w:rsidP="00DE5D5C">
      <w:pPr>
        <w:tabs>
          <w:tab w:val="left" w:pos="720"/>
        </w:tabs>
        <w:spacing w:after="0"/>
        <w:rPr>
          <w:rFonts w:cs="Times New Roman"/>
          <w:szCs w:val="24"/>
        </w:rPr>
      </w:pPr>
      <w:r w:rsidRPr="00146F45">
        <w:rPr>
          <w:rStyle w:val="normaltextrun"/>
          <w:rFonts w:cs="Times New Roman"/>
          <w:szCs w:val="24"/>
        </w:rPr>
        <w:t>The student or faculty may consult with the University Ombudsperson at any stage of the dispute.</w:t>
      </w:r>
      <w:r w:rsidRPr="00146F45">
        <w:rPr>
          <w:rStyle w:val="eop"/>
          <w:rFonts w:cs="Times New Roman"/>
          <w:szCs w:val="24"/>
        </w:rPr>
        <w:t> </w:t>
      </w:r>
      <w:r w:rsidR="00816F57" w:rsidRPr="00146F45">
        <w:rPr>
          <w:rFonts w:cs="Times New Roman"/>
          <w:szCs w:val="24"/>
        </w:rPr>
        <w:t>Ombudsperson Office:</w:t>
      </w:r>
      <w:r w:rsidR="00816F57">
        <w:rPr>
          <w:rFonts w:cs="Times New Roman"/>
          <w:szCs w:val="24"/>
        </w:rPr>
        <w:t xml:space="preserve"> </w:t>
      </w:r>
      <w:hyperlink r:id="rId97" w:history="1">
        <w:r w:rsidR="00816F57" w:rsidRPr="00E254AD">
          <w:rPr>
            <w:rStyle w:val="Hyperlink"/>
            <w:rFonts w:cs="Times New Roman"/>
            <w:szCs w:val="24"/>
          </w:rPr>
          <w:t>https://ombud.msu.edu/</w:t>
        </w:r>
      </w:hyperlink>
    </w:p>
    <w:p w14:paraId="2478A139" w14:textId="77777777" w:rsidR="00DE5D5C" w:rsidRPr="00146F45" w:rsidRDefault="00DE5D5C" w:rsidP="00DE5D5C">
      <w:pPr>
        <w:tabs>
          <w:tab w:val="left" w:pos="720"/>
        </w:tabs>
        <w:spacing w:after="0"/>
        <w:rPr>
          <w:rFonts w:cs="Times New Roman"/>
          <w:szCs w:val="24"/>
        </w:rPr>
      </w:pPr>
    </w:p>
    <w:p w14:paraId="42CDCFA3" w14:textId="02BCC249" w:rsidR="00DE5D5C" w:rsidRPr="00146F45" w:rsidRDefault="00DE5D5C" w:rsidP="238D45E8">
      <w:pPr>
        <w:tabs>
          <w:tab w:val="left" w:pos="720"/>
        </w:tabs>
        <w:spacing w:after="0"/>
        <w:rPr>
          <w:rFonts w:cs="Times New Roman"/>
        </w:rPr>
      </w:pPr>
      <w:r w:rsidRPr="238D45E8">
        <w:rPr>
          <w:rFonts w:cs="Times New Roman"/>
        </w:rPr>
        <w:t xml:space="preserve">As an additional resource, the university has created an infographic on Understanding and </w:t>
      </w:r>
      <w:r w:rsidR="5BC8E0FD" w:rsidRPr="238D45E8">
        <w:rPr>
          <w:rFonts w:cs="Times New Roman"/>
        </w:rPr>
        <w:t>Reporting Hostile</w:t>
      </w:r>
      <w:r w:rsidRPr="238D45E8">
        <w:rPr>
          <w:rFonts w:cs="Times New Roman"/>
        </w:rPr>
        <w:t xml:space="preserve"> Environment</w:t>
      </w:r>
      <w:r w:rsidR="009C67ED">
        <w:rPr>
          <w:rFonts w:cs="Times New Roman"/>
        </w:rPr>
        <w:t>s</w:t>
      </w:r>
      <w:r w:rsidRPr="238D45E8">
        <w:rPr>
          <w:rFonts w:cs="Times New Roman"/>
        </w:rPr>
        <w:t xml:space="preserve">. Please access this information: </w:t>
      </w:r>
      <w:hyperlink r:id="rId98">
        <w:r w:rsidRPr="238D45E8">
          <w:rPr>
            <w:rStyle w:val="Hyperlink"/>
            <w:rFonts w:cs="Times New Roman"/>
          </w:rPr>
          <w:t>https://civilrights.msu.edu/file-a-report/index.html</w:t>
        </w:r>
      </w:hyperlink>
      <w:r w:rsidRPr="238D45E8">
        <w:rPr>
          <w:rFonts w:cs="Times New Roman"/>
        </w:rPr>
        <w:t>. Please know that MSU treats all reports filed with Investigation, Support and Resolution, or ISR, in the Office for Civil Rights and Title IX Education and Compliance (OCR) seriously. Anyone is welcome to file a report with ISR, including students, faculty, staff, and guests. Please access this information at:</w:t>
      </w:r>
    </w:p>
    <w:p w14:paraId="5F158F62" w14:textId="43235732" w:rsidR="29352A45" w:rsidRDefault="00000000" w:rsidP="00816F57">
      <w:pPr>
        <w:tabs>
          <w:tab w:val="left" w:pos="720"/>
        </w:tabs>
        <w:spacing w:after="0"/>
        <w:rPr>
          <w:rFonts w:cs="Times New Roman"/>
          <w:szCs w:val="24"/>
        </w:rPr>
      </w:pPr>
      <w:hyperlink r:id="rId99" w:history="1">
        <w:r w:rsidR="00DE5D5C" w:rsidRPr="00146F45">
          <w:rPr>
            <w:rStyle w:val="Hyperlink"/>
            <w:rFonts w:cs="Times New Roman"/>
            <w:szCs w:val="24"/>
          </w:rPr>
          <w:t>https://civilrights.msu.edu/file-a-report/Hostile-Environment-Infographic1.pdf</w:t>
        </w:r>
      </w:hyperlink>
    </w:p>
    <w:p w14:paraId="2EE56EBE" w14:textId="77777777" w:rsidR="006B41CF" w:rsidRPr="006B41CF" w:rsidRDefault="006B41CF" w:rsidP="00816F57">
      <w:pPr>
        <w:tabs>
          <w:tab w:val="left" w:pos="720"/>
        </w:tabs>
        <w:spacing w:after="0"/>
        <w:rPr>
          <w:rFonts w:cs="Times New Roman"/>
          <w:szCs w:val="24"/>
        </w:rPr>
      </w:pPr>
    </w:p>
    <w:p w14:paraId="23DFA7EE" w14:textId="77777777" w:rsidR="002E45F6" w:rsidRPr="000C61D1" w:rsidRDefault="002E45F6" w:rsidP="002E45F6">
      <w:pPr>
        <w:pStyle w:val="paragraph"/>
        <w:spacing w:before="0" w:beforeAutospacing="0" w:after="0" w:afterAutospacing="0"/>
        <w:jc w:val="center"/>
        <w:textAlignment w:val="baseline"/>
        <w:rPr>
          <w:rStyle w:val="eop"/>
          <w:b/>
          <w:bCs/>
        </w:rPr>
      </w:pPr>
      <w:r w:rsidRPr="000C61D1">
        <w:rPr>
          <w:rStyle w:val="normaltextrun"/>
          <w:bCs/>
        </w:rPr>
        <w:t>ACADEMIC STANDING AND STUDENT REVIEW (</w:t>
      </w:r>
      <w:r w:rsidRPr="000C61D1">
        <w:rPr>
          <w:rStyle w:val="findhit"/>
          <w:b/>
          <w:bCs/>
        </w:rPr>
        <w:t>ASSR</w:t>
      </w:r>
      <w:r w:rsidRPr="000C61D1">
        <w:rPr>
          <w:rStyle w:val="normaltextrun"/>
          <w:bCs/>
        </w:rPr>
        <w:t>)</w:t>
      </w:r>
      <w:r w:rsidRPr="000C61D1">
        <w:rPr>
          <w:rStyle w:val="eop"/>
          <w:b/>
          <w:bCs/>
        </w:rPr>
        <w:t> </w:t>
      </w:r>
    </w:p>
    <w:p w14:paraId="563A2D6D" w14:textId="77777777" w:rsidR="002E45F6" w:rsidRPr="000C61D1" w:rsidRDefault="002E45F6" w:rsidP="002E45F6">
      <w:pPr>
        <w:pStyle w:val="paragraph"/>
        <w:spacing w:before="0" w:beforeAutospacing="0" w:after="0" w:afterAutospacing="0"/>
        <w:jc w:val="center"/>
        <w:textAlignment w:val="baseline"/>
        <w:rPr>
          <w:rFonts w:ascii="Segoe UI" w:hAnsi="Segoe UI" w:cs="Segoe UI"/>
          <w:b/>
          <w:bCs/>
          <w:sz w:val="18"/>
          <w:szCs w:val="18"/>
        </w:rPr>
      </w:pPr>
    </w:p>
    <w:p w14:paraId="10ED91E1" w14:textId="77777777" w:rsidR="002E45F6" w:rsidRPr="000C61D1" w:rsidRDefault="002E45F6" w:rsidP="002E45F6">
      <w:pPr>
        <w:pStyle w:val="paragraph"/>
        <w:spacing w:before="0" w:beforeAutospacing="0" w:after="0" w:afterAutospacing="0"/>
        <w:textAlignment w:val="baseline"/>
        <w:rPr>
          <w:rStyle w:val="eop"/>
        </w:rPr>
      </w:pPr>
      <w:r w:rsidRPr="000C61D1">
        <w:rPr>
          <w:rStyle w:val="normaltextrun"/>
        </w:rPr>
        <w:t>Graduate students have the right to be notified in writing in a timely manner if their progress or performance is unsatisfactory or their status in the program is determined to be in jeopardy. The Graduate Office is notified when there are academic and non-academic issues that may lead to academic probation or termination. The Academic Standing and Student Review (</w:t>
      </w:r>
      <w:r w:rsidRPr="000C61D1">
        <w:rPr>
          <w:rStyle w:val="findhit"/>
        </w:rPr>
        <w:t>ASSR</w:t>
      </w:r>
      <w:r w:rsidRPr="000C61D1">
        <w:rPr>
          <w:rStyle w:val="normaltextrun"/>
        </w:rPr>
        <w:t>) policies are those policies that govern academic probation, academic termination, and non-academic professional and technical concerns. These policies govern processes and procedures that guide program status decisions and appropriate steps for students in consultation with the MSW Program Assistant Director, the MSW Program Director, and the College of Social Science.</w:t>
      </w:r>
      <w:r w:rsidRPr="000C61D1">
        <w:rPr>
          <w:rStyle w:val="eop"/>
        </w:rPr>
        <w:t> </w:t>
      </w:r>
    </w:p>
    <w:p w14:paraId="05023211"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p>
    <w:p w14:paraId="40477B09"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xml:space="preserve">The </w:t>
      </w:r>
      <w:r w:rsidRPr="000C61D1">
        <w:rPr>
          <w:rStyle w:val="findhit"/>
        </w:rPr>
        <w:t>ASSR</w:t>
      </w:r>
      <w:r w:rsidRPr="000C61D1">
        <w:rPr>
          <w:rStyle w:val="normaltextrun"/>
        </w:rPr>
        <w:t xml:space="preserve"> proceedings are not a student complaint or grievance procedure, it is a review proceeding following student issues that may impact their program standing. The </w:t>
      </w:r>
      <w:r w:rsidRPr="000C61D1">
        <w:rPr>
          <w:rStyle w:val="findhit"/>
        </w:rPr>
        <w:t>ASSR</w:t>
      </w:r>
      <w:r w:rsidRPr="000C61D1">
        <w:rPr>
          <w:rStyle w:val="normaltextrun"/>
        </w:rPr>
        <w:t xml:space="preserve"> review process is a review of student standing to determine plans for remediation or options for continuation in the MSW program. If a student believes that a grade(s) has been assigned unfairly or their student rights have been violated, the student may initiate an informal complaint or formal grievance as covered in the student academic grievance section of this handbook.</w:t>
      </w:r>
      <w:r w:rsidRPr="000C61D1">
        <w:rPr>
          <w:rStyle w:val="eop"/>
        </w:rPr>
        <w:t> </w:t>
      </w:r>
    </w:p>
    <w:p w14:paraId="1147DF57" w14:textId="77777777" w:rsidR="002E45F6" w:rsidRPr="000C61D1" w:rsidRDefault="002E45F6" w:rsidP="002E45F6">
      <w:pPr>
        <w:pStyle w:val="paragraph"/>
        <w:spacing w:before="0" w:beforeAutospacing="0" w:after="0" w:afterAutospacing="0"/>
        <w:ind w:left="1080"/>
        <w:textAlignment w:val="baseline"/>
        <w:rPr>
          <w:rStyle w:val="normaltextrun"/>
        </w:rPr>
      </w:pPr>
    </w:p>
    <w:p w14:paraId="0D4FC2A2" w14:textId="77777777" w:rsidR="002E45F6" w:rsidRPr="000C61D1" w:rsidRDefault="002E45F6" w:rsidP="002E45F6">
      <w:pPr>
        <w:pStyle w:val="paragraph"/>
        <w:numPr>
          <w:ilvl w:val="0"/>
          <w:numId w:val="44"/>
        </w:numPr>
        <w:spacing w:before="0" w:beforeAutospacing="0" w:after="0" w:afterAutospacing="0"/>
        <w:ind w:left="1080" w:firstLine="0"/>
        <w:textAlignment w:val="baseline"/>
      </w:pPr>
      <w:r w:rsidRPr="000C61D1">
        <w:rPr>
          <w:rStyle w:val="normaltextrun"/>
          <w:bCs/>
          <w:i/>
          <w:iCs/>
        </w:rPr>
        <w:lastRenderedPageBreak/>
        <w:t xml:space="preserve">  Academic Probation (</w:t>
      </w:r>
      <w:r w:rsidRPr="000C61D1">
        <w:rPr>
          <w:rStyle w:val="findhit"/>
          <w:b/>
          <w:bCs/>
          <w:i/>
          <w:iCs/>
        </w:rPr>
        <w:t>ASSR</w:t>
      </w:r>
      <w:r w:rsidRPr="000C61D1">
        <w:rPr>
          <w:rStyle w:val="normaltextrun"/>
          <w:bCs/>
          <w:i/>
          <w:iCs/>
        </w:rPr>
        <w:t>-P)</w:t>
      </w:r>
      <w:r w:rsidRPr="000C61D1">
        <w:rPr>
          <w:rStyle w:val="eop"/>
        </w:rPr>
        <w:t> </w:t>
      </w:r>
    </w:p>
    <w:p w14:paraId="47EA72E7" w14:textId="77777777" w:rsidR="002E45F6" w:rsidRPr="000C61D1" w:rsidRDefault="002E45F6" w:rsidP="002E45F6">
      <w:pPr>
        <w:pStyle w:val="paragraph"/>
        <w:spacing w:before="0" w:beforeAutospacing="0" w:after="0" w:afterAutospacing="0"/>
        <w:ind w:left="1080"/>
        <w:textAlignment w:val="baseline"/>
        <w:rPr>
          <w:rFonts w:ascii="Segoe UI" w:hAnsi="Segoe UI" w:cs="Segoe UI"/>
          <w:sz w:val="18"/>
          <w:szCs w:val="18"/>
        </w:rPr>
      </w:pPr>
      <w:r w:rsidRPr="000C61D1">
        <w:rPr>
          <w:rStyle w:val="eop"/>
        </w:rPr>
        <w:t> </w:t>
      </w:r>
    </w:p>
    <w:p w14:paraId="0846EEA6"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Academic Probation is a warning status and progress update for students in the MSW program who are at risk of not achieving academic success. Academic Probation is initiated in a number of circumstances including, but not limited to:</w:t>
      </w:r>
      <w:r w:rsidRPr="000C61D1">
        <w:rPr>
          <w:rStyle w:val="eop"/>
        </w:rPr>
        <w:t> </w:t>
      </w:r>
    </w:p>
    <w:p w14:paraId="243E0AE8" w14:textId="77777777" w:rsidR="002E45F6" w:rsidRPr="000C61D1" w:rsidRDefault="002E45F6" w:rsidP="002E45F6">
      <w:pPr>
        <w:pStyle w:val="paragraph"/>
        <w:numPr>
          <w:ilvl w:val="0"/>
          <w:numId w:val="48"/>
        </w:numPr>
        <w:spacing w:before="0" w:beforeAutospacing="0" w:after="0" w:afterAutospacing="0"/>
        <w:textAlignment w:val="baseline"/>
      </w:pPr>
      <w:r w:rsidRPr="000C61D1">
        <w:rPr>
          <w:rStyle w:val="normaltextrun"/>
        </w:rPr>
        <w:t>when a student’s cumulative GPA falls below a 3.0 in any semester</w:t>
      </w:r>
      <w:r w:rsidRPr="000C61D1">
        <w:rPr>
          <w:rStyle w:val="eop"/>
        </w:rPr>
        <w:t> </w:t>
      </w:r>
    </w:p>
    <w:p w14:paraId="7B352D63" w14:textId="77777777" w:rsidR="002E45F6" w:rsidRPr="000C61D1" w:rsidRDefault="002E45F6" w:rsidP="002E45F6">
      <w:pPr>
        <w:pStyle w:val="paragraph"/>
        <w:numPr>
          <w:ilvl w:val="0"/>
          <w:numId w:val="48"/>
        </w:numPr>
        <w:spacing w:before="0" w:beforeAutospacing="0" w:after="0" w:afterAutospacing="0"/>
        <w:textAlignment w:val="baseline"/>
      </w:pPr>
      <w:r w:rsidRPr="000C61D1">
        <w:rPr>
          <w:rStyle w:val="normaltextrun"/>
        </w:rPr>
        <w:t>when a student earns two grades (either in the same or subsequent terms) grade(s) below 3.0 in a non-practice/field SW course or elective required for the student’s program</w:t>
      </w:r>
      <w:r w:rsidRPr="000C61D1">
        <w:rPr>
          <w:rStyle w:val="eop"/>
        </w:rPr>
        <w:t> </w:t>
      </w:r>
    </w:p>
    <w:p w14:paraId="421B1744" w14:textId="77777777" w:rsidR="002E45F6" w:rsidRPr="000C61D1" w:rsidRDefault="002E45F6" w:rsidP="002E45F6">
      <w:pPr>
        <w:pStyle w:val="paragraph"/>
        <w:spacing w:before="0" w:beforeAutospacing="0" w:after="0" w:afterAutospacing="0"/>
        <w:ind w:left="360" w:hanging="360"/>
        <w:textAlignment w:val="baseline"/>
        <w:rPr>
          <w:rFonts w:ascii="Segoe UI" w:hAnsi="Segoe UI" w:cs="Segoe UI"/>
          <w:sz w:val="18"/>
          <w:szCs w:val="18"/>
        </w:rPr>
      </w:pPr>
      <w:r w:rsidRPr="000C61D1">
        <w:rPr>
          <w:rStyle w:val="normaltextrun"/>
          <w:color w:val="000000"/>
        </w:rPr>
        <w:t> </w:t>
      </w:r>
      <w:r w:rsidRPr="000C61D1">
        <w:rPr>
          <w:rStyle w:val="eop"/>
          <w:color w:val="000000"/>
        </w:rPr>
        <w:t> </w:t>
      </w:r>
    </w:p>
    <w:p w14:paraId="24585F8D" w14:textId="77777777" w:rsidR="002E45F6" w:rsidRPr="000C61D1" w:rsidRDefault="002E45F6" w:rsidP="002E45F6">
      <w:pPr>
        <w:pStyle w:val="paragraph"/>
        <w:spacing w:before="0" w:beforeAutospacing="0" w:after="0" w:afterAutospacing="0"/>
        <w:ind w:left="360" w:hanging="360"/>
        <w:textAlignment w:val="baseline"/>
        <w:rPr>
          <w:rFonts w:ascii="Segoe UI" w:hAnsi="Segoe UI" w:cs="Segoe UI"/>
          <w:i/>
          <w:iCs/>
          <w:sz w:val="18"/>
          <w:szCs w:val="18"/>
        </w:rPr>
      </w:pPr>
      <w:r w:rsidRPr="000C61D1">
        <w:rPr>
          <w:rStyle w:val="normaltextrun"/>
          <w:i/>
          <w:iCs/>
          <w:color w:val="000000"/>
        </w:rPr>
        <w:t>Student Responsibilities After Academic Probation</w:t>
      </w:r>
      <w:r w:rsidRPr="000C61D1">
        <w:rPr>
          <w:rStyle w:val="eop"/>
          <w:i/>
          <w:iCs/>
          <w:color w:val="000000"/>
        </w:rPr>
        <w:t> </w:t>
      </w:r>
    </w:p>
    <w:p w14:paraId="6D566183" w14:textId="77777777" w:rsidR="002E45F6" w:rsidRPr="000C61D1" w:rsidRDefault="002E45F6" w:rsidP="002E45F6">
      <w:pPr>
        <w:pStyle w:val="paragraph"/>
        <w:spacing w:before="0" w:beforeAutospacing="0" w:after="0" w:afterAutospacing="0"/>
        <w:ind w:left="360" w:hanging="360"/>
        <w:jc w:val="both"/>
        <w:textAlignment w:val="baseline"/>
        <w:rPr>
          <w:rFonts w:ascii="Segoe UI" w:hAnsi="Segoe UI" w:cs="Segoe UI"/>
          <w:sz w:val="18"/>
          <w:szCs w:val="18"/>
        </w:rPr>
      </w:pPr>
      <w:r w:rsidRPr="000C61D1">
        <w:rPr>
          <w:rStyle w:val="normaltextrun"/>
        </w:rPr>
        <w:t>Upon notification of probation are urged to immediately contact the assigned Academic Advisor</w:t>
      </w:r>
      <w:r w:rsidRPr="000C61D1">
        <w:rPr>
          <w:rStyle w:val="eop"/>
        </w:rPr>
        <w:t> </w:t>
      </w:r>
    </w:p>
    <w:p w14:paraId="25E7CEC2" w14:textId="77777777" w:rsidR="002E45F6" w:rsidRPr="000C61D1" w:rsidRDefault="002E45F6" w:rsidP="002E45F6">
      <w:pPr>
        <w:pStyle w:val="paragraph"/>
        <w:spacing w:before="0" w:beforeAutospacing="0" w:after="0" w:afterAutospacing="0"/>
        <w:ind w:left="360" w:hanging="360"/>
        <w:jc w:val="both"/>
        <w:textAlignment w:val="baseline"/>
        <w:rPr>
          <w:rFonts w:ascii="Segoe UI" w:hAnsi="Segoe UI" w:cs="Segoe UI"/>
          <w:sz w:val="18"/>
          <w:szCs w:val="18"/>
        </w:rPr>
      </w:pPr>
      <w:r w:rsidRPr="000C61D1">
        <w:rPr>
          <w:rStyle w:val="normaltextrun"/>
        </w:rPr>
        <w:t>to seek guidance about next steps, including registration for subsequent semesters. If students do </w:t>
      </w:r>
      <w:r w:rsidRPr="000C61D1">
        <w:rPr>
          <w:rStyle w:val="eop"/>
        </w:rPr>
        <w:t> </w:t>
      </w:r>
    </w:p>
    <w:p w14:paraId="48F3BF2B" w14:textId="77777777" w:rsidR="002E45F6" w:rsidRPr="000C61D1" w:rsidRDefault="002E45F6" w:rsidP="002E45F6">
      <w:pPr>
        <w:pStyle w:val="paragraph"/>
        <w:spacing w:before="0" w:beforeAutospacing="0" w:after="0" w:afterAutospacing="0"/>
        <w:ind w:left="360" w:hanging="360"/>
        <w:jc w:val="both"/>
        <w:textAlignment w:val="baseline"/>
        <w:rPr>
          <w:rFonts w:ascii="Segoe UI" w:hAnsi="Segoe UI" w:cs="Segoe UI"/>
          <w:sz w:val="18"/>
          <w:szCs w:val="18"/>
        </w:rPr>
      </w:pPr>
      <w:r w:rsidRPr="000C61D1">
        <w:rPr>
          <w:rStyle w:val="normaltextrun"/>
        </w:rPr>
        <w:t>not officially withdraw from classes in which they are not eligible, there may be liability for</w:t>
      </w:r>
      <w:r w:rsidRPr="000C61D1">
        <w:rPr>
          <w:rStyle w:val="eop"/>
        </w:rPr>
        <w:t> </w:t>
      </w:r>
    </w:p>
    <w:p w14:paraId="49F9B487" w14:textId="77777777" w:rsidR="002E45F6" w:rsidRPr="000C61D1" w:rsidRDefault="002E45F6" w:rsidP="002E45F6">
      <w:pPr>
        <w:pStyle w:val="paragraph"/>
        <w:spacing w:before="0" w:beforeAutospacing="0" w:after="0" w:afterAutospacing="0"/>
        <w:ind w:left="360" w:hanging="360"/>
        <w:jc w:val="both"/>
        <w:textAlignment w:val="baseline"/>
        <w:rPr>
          <w:rFonts w:ascii="Segoe UI" w:hAnsi="Segoe UI" w:cs="Segoe UI"/>
          <w:sz w:val="18"/>
          <w:szCs w:val="18"/>
        </w:rPr>
      </w:pPr>
      <w:r w:rsidRPr="000C61D1">
        <w:rPr>
          <w:rStyle w:val="normaltextrun"/>
        </w:rPr>
        <w:t>additional university tuition and fees. Students can find information on the course withdrawal </w:t>
      </w:r>
      <w:r w:rsidRPr="000C61D1">
        <w:rPr>
          <w:rStyle w:val="eop"/>
        </w:rPr>
        <w:t> </w:t>
      </w:r>
    </w:p>
    <w:p w14:paraId="0B8F8C11" w14:textId="77777777" w:rsidR="002E45F6" w:rsidRPr="000C61D1" w:rsidRDefault="002E45F6" w:rsidP="002E45F6">
      <w:pPr>
        <w:pStyle w:val="paragraph"/>
        <w:spacing w:before="0" w:beforeAutospacing="0" w:after="0" w:afterAutospacing="0"/>
        <w:ind w:left="360" w:hanging="360"/>
        <w:jc w:val="both"/>
        <w:textAlignment w:val="baseline"/>
        <w:rPr>
          <w:rFonts w:ascii="Segoe UI" w:hAnsi="Segoe UI" w:cs="Segoe UI"/>
          <w:sz w:val="18"/>
          <w:szCs w:val="18"/>
        </w:rPr>
      </w:pPr>
      <w:r w:rsidRPr="000C61D1">
        <w:rPr>
          <w:rStyle w:val="normaltextrun"/>
        </w:rPr>
        <w:t>process and how to avoid additional fee charges on the Registrar website.</w:t>
      </w:r>
      <w:r w:rsidRPr="000C61D1">
        <w:rPr>
          <w:rStyle w:val="eop"/>
        </w:rPr>
        <w:t> </w:t>
      </w:r>
    </w:p>
    <w:p w14:paraId="1CFD26AB" w14:textId="77777777" w:rsidR="002E45F6" w:rsidRPr="000C61D1" w:rsidRDefault="002E45F6" w:rsidP="002E45F6">
      <w:pPr>
        <w:pStyle w:val="paragraph"/>
        <w:spacing w:before="0" w:beforeAutospacing="0" w:after="0" w:afterAutospacing="0"/>
        <w:ind w:left="360" w:hanging="360"/>
        <w:textAlignment w:val="baseline"/>
        <w:rPr>
          <w:rFonts w:ascii="Segoe UI" w:hAnsi="Segoe UI" w:cs="Segoe UI"/>
          <w:sz w:val="18"/>
          <w:szCs w:val="18"/>
        </w:rPr>
      </w:pPr>
      <w:r w:rsidRPr="000C61D1">
        <w:rPr>
          <w:rStyle w:val="normaltextrun"/>
          <w:color w:val="000000"/>
        </w:rPr>
        <w:t> </w:t>
      </w:r>
      <w:r w:rsidRPr="000C61D1">
        <w:rPr>
          <w:rStyle w:val="eop"/>
          <w:color w:val="000000"/>
        </w:rPr>
        <w:t> </w:t>
      </w:r>
    </w:p>
    <w:p w14:paraId="36C13454" w14:textId="77777777" w:rsidR="002E45F6" w:rsidRPr="000C61D1" w:rsidRDefault="002E45F6" w:rsidP="002E45F6">
      <w:pPr>
        <w:pStyle w:val="paragraph"/>
        <w:spacing w:before="0" w:beforeAutospacing="0" w:after="0" w:afterAutospacing="0"/>
        <w:ind w:left="360" w:hanging="360"/>
        <w:textAlignment w:val="baseline"/>
        <w:rPr>
          <w:rFonts w:ascii="Segoe UI" w:hAnsi="Segoe UI" w:cs="Segoe UI"/>
          <w:i/>
          <w:iCs/>
          <w:sz w:val="18"/>
          <w:szCs w:val="18"/>
        </w:rPr>
      </w:pPr>
      <w:r w:rsidRPr="000C61D1">
        <w:rPr>
          <w:rStyle w:val="normaltextrun"/>
          <w:i/>
          <w:iCs/>
          <w:color w:val="000000"/>
        </w:rPr>
        <w:t>Academic Probation Process</w:t>
      </w:r>
      <w:r w:rsidRPr="000C61D1">
        <w:rPr>
          <w:rStyle w:val="eop"/>
          <w:i/>
          <w:iCs/>
          <w:color w:val="000000"/>
        </w:rPr>
        <w:t> </w:t>
      </w:r>
    </w:p>
    <w:p w14:paraId="2D015BED" w14:textId="77777777" w:rsidR="002E45F6" w:rsidRPr="000C61D1" w:rsidRDefault="002E45F6" w:rsidP="002E45F6">
      <w:pPr>
        <w:pStyle w:val="paragraph"/>
        <w:spacing w:before="0" w:beforeAutospacing="0" w:after="0" w:afterAutospacing="0"/>
        <w:textAlignment w:val="baseline"/>
        <w:rPr>
          <w:rStyle w:val="normaltextrun"/>
        </w:rPr>
      </w:pPr>
      <w:r w:rsidRPr="000C61D1">
        <w:rPr>
          <w:rStyle w:val="normaltextrun"/>
        </w:rPr>
        <w:t xml:space="preserve">The </w:t>
      </w:r>
      <w:r w:rsidRPr="000C61D1">
        <w:rPr>
          <w:rStyle w:val="findhit"/>
        </w:rPr>
        <w:t>ASSR</w:t>
      </w:r>
      <w:r w:rsidRPr="000C61D1">
        <w:rPr>
          <w:rStyle w:val="normaltextrun"/>
        </w:rPr>
        <w:t>-AP is initiated by Graduate Office, however, it is the student's responsibility to follow up as soon as possible but no later than two (2) weeks after commencement of classes of the next term to develop a plan of support.</w:t>
      </w:r>
    </w:p>
    <w:p w14:paraId="28304BAC"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eop"/>
        </w:rPr>
        <w:t> </w:t>
      </w:r>
    </w:p>
    <w:p w14:paraId="5FD3BE47" w14:textId="77777777" w:rsidR="002E45F6" w:rsidRPr="000C61D1" w:rsidRDefault="002E45F6" w:rsidP="002E45F6">
      <w:pPr>
        <w:pStyle w:val="paragraph"/>
        <w:spacing w:before="0" w:beforeAutospacing="0" w:after="0" w:afterAutospacing="0"/>
        <w:ind w:left="360" w:hanging="360"/>
        <w:textAlignment w:val="baseline"/>
        <w:rPr>
          <w:rStyle w:val="normaltextrun"/>
          <w:color w:val="000000"/>
        </w:rPr>
      </w:pPr>
      <w:r w:rsidRPr="000C61D1">
        <w:rPr>
          <w:rStyle w:val="normaltextrun"/>
          <w:color w:val="000000"/>
        </w:rPr>
        <w:t xml:space="preserve">Step 1: Graduate Office reviews end of term grades and develops report of students with final </w:t>
      </w:r>
    </w:p>
    <w:p w14:paraId="59379DDB" w14:textId="77777777" w:rsidR="002E45F6" w:rsidRPr="000C61D1" w:rsidDel="00C53236" w:rsidRDefault="002E45F6" w:rsidP="002E45F6">
      <w:pPr>
        <w:pStyle w:val="paragraph"/>
        <w:spacing w:before="0" w:beforeAutospacing="0" w:after="0" w:afterAutospacing="0"/>
        <w:ind w:left="360" w:firstLine="360"/>
        <w:textAlignment w:val="baseline"/>
        <w:rPr>
          <w:rFonts w:ascii="Segoe UI" w:hAnsi="Segoe UI" w:cs="Segoe UI"/>
          <w:sz w:val="18"/>
          <w:szCs w:val="18"/>
        </w:rPr>
      </w:pPr>
      <w:r w:rsidRPr="000C61D1">
        <w:rPr>
          <w:rStyle w:val="normaltextrun"/>
          <w:color w:val="000000"/>
        </w:rPr>
        <w:t>grades awarded meeting criteria stated above</w:t>
      </w:r>
    </w:p>
    <w:p w14:paraId="45AFC242" w14:textId="77777777" w:rsidR="002E45F6" w:rsidRPr="000C61D1" w:rsidRDefault="002E45F6" w:rsidP="002E45F6">
      <w:pPr>
        <w:pStyle w:val="paragraph"/>
        <w:spacing w:before="0" w:beforeAutospacing="0" w:after="0" w:afterAutospacing="0"/>
        <w:ind w:left="360" w:hanging="360"/>
        <w:textAlignment w:val="baseline"/>
        <w:rPr>
          <w:rStyle w:val="normaltextrun"/>
          <w:color w:val="000000"/>
        </w:rPr>
      </w:pPr>
      <w:r w:rsidRPr="000C61D1">
        <w:rPr>
          <w:rStyle w:val="normaltextrun"/>
          <w:color w:val="000000"/>
        </w:rPr>
        <w:t xml:space="preserve">Step 2: Graduate Office notifies students via email of  academic probation status. Notice will </w:t>
      </w:r>
    </w:p>
    <w:p w14:paraId="02BC46CE" w14:textId="77777777" w:rsidR="002E45F6" w:rsidRPr="000C61D1" w:rsidRDefault="002E45F6" w:rsidP="002E45F6">
      <w:pPr>
        <w:pStyle w:val="paragraph"/>
        <w:spacing w:before="0" w:beforeAutospacing="0" w:after="0" w:afterAutospacing="0"/>
        <w:ind w:left="360" w:firstLine="360"/>
        <w:textAlignment w:val="baseline"/>
        <w:rPr>
          <w:rFonts w:ascii="Segoe UI" w:hAnsi="Segoe UI" w:cs="Segoe UI"/>
          <w:sz w:val="18"/>
          <w:szCs w:val="18"/>
        </w:rPr>
      </w:pPr>
      <w:r w:rsidRPr="000C61D1">
        <w:rPr>
          <w:rStyle w:val="normaltextrun"/>
          <w:color w:val="000000"/>
        </w:rPr>
        <w:t>include relevant policy and processes.</w:t>
      </w:r>
      <w:r w:rsidRPr="000C61D1">
        <w:rPr>
          <w:rStyle w:val="eop"/>
          <w:color w:val="000000"/>
        </w:rPr>
        <w:t> </w:t>
      </w:r>
    </w:p>
    <w:p w14:paraId="0BF504BC" w14:textId="77777777" w:rsidR="002E45F6" w:rsidRPr="000C61D1" w:rsidRDefault="002E45F6" w:rsidP="002E45F6">
      <w:pPr>
        <w:pStyle w:val="paragraph"/>
        <w:spacing w:before="0" w:beforeAutospacing="0" w:after="0" w:afterAutospacing="0"/>
        <w:ind w:left="360" w:hanging="360"/>
        <w:textAlignment w:val="baseline"/>
        <w:rPr>
          <w:rFonts w:ascii="Segoe UI" w:hAnsi="Segoe UI" w:cs="Segoe UI"/>
          <w:sz w:val="18"/>
          <w:szCs w:val="18"/>
        </w:rPr>
      </w:pPr>
      <w:r w:rsidRPr="000C61D1">
        <w:rPr>
          <w:rStyle w:val="normaltextrun"/>
          <w:color w:val="000000"/>
        </w:rPr>
        <w:t>Step 3: Student required to initiate meeting with Advisor to develop plan for support, </w:t>
      </w:r>
      <w:r w:rsidRPr="000C61D1">
        <w:rPr>
          <w:rStyle w:val="eop"/>
          <w:color w:val="000000"/>
        </w:rPr>
        <w:t> </w:t>
      </w:r>
    </w:p>
    <w:p w14:paraId="51C3671B" w14:textId="77777777" w:rsidR="002E45F6" w:rsidRPr="000C61D1" w:rsidRDefault="002E45F6" w:rsidP="002E45F6">
      <w:pPr>
        <w:pStyle w:val="paragraph"/>
        <w:spacing w:before="0" w:beforeAutospacing="0" w:after="0" w:afterAutospacing="0"/>
        <w:ind w:left="720"/>
        <w:textAlignment w:val="baseline"/>
        <w:rPr>
          <w:rFonts w:ascii="Segoe UI" w:hAnsi="Segoe UI" w:cs="Segoe UI"/>
          <w:sz w:val="18"/>
          <w:szCs w:val="18"/>
        </w:rPr>
      </w:pPr>
      <w:r w:rsidRPr="000C61D1">
        <w:rPr>
          <w:rStyle w:val="normaltextrun"/>
          <w:color w:val="000000"/>
        </w:rPr>
        <w:t xml:space="preserve">remediation, and plan for successful completion. </w:t>
      </w:r>
      <w:r w:rsidRPr="000C61D1">
        <w:rPr>
          <w:rStyle w:val="normaltextrun"/>
          <w:i/>
          <w:iCs/>
          <w:color w:val="000000"/>
        </w:rPr>
        <w:t>It is the student’s responsibility to contact the advisor to begin this process no later than two (2) weeks after commencement of classes of the next term.</w:t>
      </w:r>
      <w:r w:rsidRPr="000C61D1">
        <w:rPr>
          <w:rStyle w:val="normaltextrun"/>
          <w:color w:val="000000"/>
        </w:rPr>
        <w:t> </w:t>
      </w:r>
      <w:r w:rsidRPr="000C61D1">
        <w:rPr>
          <w:rStyle w:val="eop"/>
          <w:color w:val="000000"/>
        </w:rPr>
        <w:t> </w:t>
      </w:r>
    </w:p>
    <w:p w14:paraId="50575A3A" w14:textId="77777777" w:rsidR="002E45F6" w:rsidRPr="000C61D1" w:rsidRDefault="002E45F6" w:rsidP="002E45F6">
      <w:pPr>
        <w:pStyle w:val="paragraph"/>
        <w:spacing w:before="0" w:beforeAutospacing="0" w:after="0" w:afterAutospacing="0"/>
        <w:ind w:left="360" w:hanging="360"/>
        <w:textAlignment w:val="baseline"/>
        <w:rPr>
          <w:rFonts w:ascii="Segoe UI" w:hAnsi="Segoe UI" w:cs="Segoe UI"/>
          <w:sz w:val="18"/>
          <w:szCs w:val="18"/>
        </w:rPr>
      </w:pPr>
      <w:r w:rsidRPr="000C61D1">
        <w:rPr>
          <w:rStyle w:val="normaltextrun"/>
          <w:color w:val="000000"/>
        </w:rPr>
        <w:t>Step 4: Advisor documents plan in student records and i</w:t>
      </w:r>
      <w:r w:rsidRPr="000C61D1">
        <w:rPr>
          <w:rStyle w:val="normaltextrun"/>
        </w:rPr>
        <w:t>n a written letter sent to the student via </w:t>
      </w:r>
      <w:r w:rsidRPr="000C61D1">
        <w:rPr>
          <w:rStyle w:val="eop"/>
        </w:rPr>
        <w:t> </w:t>
      </w:r>
    </w:p>
    <w:p w14:paraId="422D5569" w14:textId="77777777" w:rsidR="002E45F6" w:rsidRPr="000C61D1" w:rsidRDefault="002E45F6" w:rsidP="002E45F6">
      <w:pPr>
        <w:pStyle w:val="paragraph"/>
        <w:spacing w:before="0" w:beforeAutospacing="0" w:after="0" w:afterAutospacing="0"/>
        <w:ind w:left="360" w:firstLine="360"/>
        <w:textAlignment w:val="baseline"/>
        <w:rPr>
          <w:rFonts w:ascii="Segoe UI" w:hAnsi="Segoe UI" w:cs="Segoe UI"/>
          <w:sz w:val="18"/>
          <w:szCs w:val="18"/>
        </w:rPr>
      </w:pPr>
      <w:r w:rsidRPr="000C61D1">
        <w:rPr>
          <w:rStyle w:val="normaltextrun"/>
        </w:rPr>
        <w:t>their MSU email with a copy to MSW Program Director or designee to be used as a part </w:t>
      </w:r>
      <w:r w:rsidRPr="000C61D1">
        <w:rPr>
          <w:rStyle w:val="eop"/>
        </w:rPr>
        <w:t> </w:t>
      </w:r>
    </w:p>
    <w:p w14:paraId="60327E06" w14:textId="77777777" w:rsidR="002E45F6" w:rsidRPr="000C61D1" w:rsidRDefault="002E45F6" w:rsidP="002E45F6">
      <w:pPr>
        <w:pStyle w:val="paragraph"/>
        <w:spacing w:before="0" w:beforeAutospacing="0" w:after="0" w:afterAutospacing="0"/>
        <w:ind w:left="360" w:firstLine="360"/>
        <w:textAlignment w:val="baseline"/>
        <w:rPr>
          <w:rFonts w:ascii="Segoe UI" w:hAnsi="Segoe UI" w:cs="Segoe UI"/>
          <w:sz w:val="18"/>
          <w:szCs w:val="18"/>
        </w:rPr>
      </w:pPr>
      <w:r w:rsidRPr="000C61D1">
        <w:rPr>
          <w:rStyle w:val="normaltextrun"/>
        </w:rPr>
        <w:t>of the Graduate Student Annual Review.</w:t>
      </w:r>
      <w:r w:rsidRPr="000C61D1">
        <w:rPr>
          <w:rStyle w:val="eop"/>
        </w:rPr>
        <w:t> </w:t>
      </w:r>
    </w:p>
    <w:p w14:paraId="0C19A711"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w:t>
      </w:r>
      <w:r w:rsidRPr="000C61D1">
        <w:rPr>
          <w:rStyle w:val="eop"/>
        </w:rPr>
        <w:t> </w:t>
      </w:r>
    </w:p>
    <w:p w14:paraId="4F2AE674" w14:textId="77777777" w:rsidR="002E45F6" w:rsidRPr="000C61D1" w:rsidRDefault="002E45F6" w:rsidP="002E45F6">
      <w:pPr>
        <w:pStyle w:val="paragraph"/>
        <w:numPr>
          <w:ilvl w:val="0"/>
          <w:numId w:val="45"/>
        </w:numPr>
        <w:spacing w:before="0" w:beforeAutospacing="0" w:after="0" w:afterAutospacing="0"/>
        <w:ind w:left="1080" w:firstLine="0"/>
        <w:textAlignment w:val="baseline"/>
      </w:pPr>
      <w:r w:rsidRPr="000C61D1">
        <w:rPr>
          <w:rStyle w:val="normaltextrun"/>
          <w:bCs/>
          <w:i/>
          <w:iCs/>
        </w:rPr>
        <w:t xml:space="preserve">  Academic Termination (</w:t>
      </w:r>
      <w:r w:rsidRPr="000C61D1">
        <w:rPr>
          <w:rStyle w:val="findhit"/>
          <w:b/>
          <w:bCs/>
          <w:i/>
          <w:iCs/>
        </w:rPr>
        <w:t>ASSR</w:t>
      </w:r>
      <w:r w:rsidRPr="000C61D1">
        <w:rPr>
          <w:rStyle w:val="normaltextrun"/>
          <w:bCs/>
          <w:i/>
          <w:iCs/>
        </w:rPr>
        <w:t>-AT):</w:t>
      </w:r>
      <w:r w:rsidRPr="000C61D1">
        <w:rPr>
          <w:rStyle w:val="eop"/>
        </w:rPr>
        <w:t> </w:t>
      </w:r>
    </w:p>
    <w:p w14:paraId="3BD7E195" w14:textId="77777777" w:rsidR="002E45F6" w:rsidRPr="000C61D1" w:rsidRDefault="002E45F6" w:rsidP="002E45F6">
      <w:pPr>
        <w:pStyle w:val="paragraph"/>
        <w:spacing w:before="0" w:beforeAutospacing="0" w:after="0" w:afterAutospacing="0"/>
        <w:ind w:left="1080"/>
        <w:textAlignment w:val="baseline"/>
        <w:rPr>
          <w:rFonts w:ascii="Segoe UI" w:hAnsi="Segoe UI" w:cs="Segoe UI"/>
          <w:sz w:val="18"/>
          <w:szCs w:val="18"/>
        </w:rPr>
      </w:pPr>
      <w:r w:rsidRPr="000C61D1">
        <w:rPr>
          <w:rStyle w:val="normaltextrun"/>
          <w:i/>
          <w:iCs/>
        </w:rPr>
        <w:t> </w:t>
      </w:r>
      <w:r w:rsidRPr="000C61D1">
        <w:rPr>
          <w:rStyle w:val="eop"/>
        </w:rPr>
        <w:t> </w:t>
      </w:r>
    </w:p>
    <w:p w14:paraId="63F5EB1E"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Academic Termination is a student status that denotes unsuccessful progress towards completion of the MSW program. Students are not in good standing and effectively immediately terminated from the MSW program.</w:t>
      </w:r>
      <w:r w:rsidRPr="000C61D1">
        <w:rPr>
          <w:rStyle w:val="normaltextrun"/>
          <w:color w:val="000000"/>
        </w:rPr>
        <w:t> </w:t>
      </w:r>
      <w:r w:rsidRPr="000C61D1">
        <w:rPr>
          <w:rStyle w:val="eop"/>
          <w:color w:val="000000"/>
        </w:rPr>
        <w:t> </w:t>
      </w:r>
    </w:p>
    <w:p w14:paraId="6C49BD81"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findhit"/>
        </w:rPr>
        <w:t>ASSR</w:t>
      </w:r>
      <w:r w:rsidRPr="000C61D1">
        <w:rPr>
          <w:rStyle w:val="normaltextrun"/>
        </w:rPr>
        <w:t>-AT is initiated in a number of circumstances including, but not limited to:</w:t>
      </w:r>
      <w:r w:rsidRPr="000C61D1">
        <w:rPr>
          <w:rStyle w:val="eop"/>
        </w:rPr>
        <w:t> </w:t>
      </w:r>
    </w:p>
    <w:p w14:paraId="63F7F55F" w14:textId="77777777" w:rsidR="002E45F6" w:rsidRPr="000C61D1" w:rsidRDefault="002E45F6" w:rsidP="002E45F6">
      <w:pPr>
        <w:pStyle w:val="paragraph"/>
        <w:numPr>
          <w:ilvl w:val="0"/>
          <w:numId w:val="49"/>
        </w:numPr>
        <w:spacing w:before="0" w:beforeAutospacing="0" w:after="0" w:afterAutospacing="0"/>
        <w:textAlignment w:val="baseline"/>
      </w:pPr>
      <w:r w:rsidRPr="000C61D1">
        <w:rPr>
          <w:rStyle w:val="normaltextrun"/>
        </w:rPr>
        <w:t xml:space="preserve">when a student earns a 0.0 in any course or elective </w:t>
      </w:r>
      <w:r w:rsidRPr="000C61D1">
        <w:rPr>
          <w:rStyle w:val="normaltextrun"/>
          <w:color w:val="000000"/>
        </w:rPr>
        <w:t xml:space="preserve">required </w:t>
      </w:r>
      <w:r w:rsidRPr="000C61D1">
        <w:rPr>
          <w:rStyle w:val="normaltextrun"/>
        </w:rPr>
        <w:t>for the student’s program</w:t>
      </w:r>
      <w:r w:rsidRPr="000C61D1">
        <w:rPr>
          <w:rStyle w:val="eop"/>
        </w:rPr>
        <w:t> </w:t>
      </w:r>
    </w:p>
    <w:p w14:paraId="3A8D32ED" w14:textId="77777777" w:rsidR="002E45F6" w:rsidRPr="000C61D1" w:rsidRDefault="002E45F6" w:rsidP="002E45F6">
      <w:pPr>
        <w:pStyle w:val="paragraph"/>
        <w:numPr>
          <w:ilvl w:val="0"/>
          <w:numId w:val="49"/>
        </w:numPr>
        <w:spacing w:before="0" w:beforeAutospacing="0" w:after="0" w:afterAutospacing="0"/>
        <w:textAlignment w:val="baseline"/>
      </w:pPr>
      <w:r w:rsidRPr="000C61D1">
        <w:rPr>
          <w:rStyle w:val="normaltextrun"/>
        </w:rPr>
        <w:t>when a student earns an N (not pass) in field education (</w:t>
      </w:r>
      <w:r w:rsidRPr="000C61D1">
        <w:rPr>
          <w:rStyle w:val="normaltextrun"/>
          <w:color w:val="000000"/>
        </w:rPr>
        <w:t>SW 894A, SW 894B, SW 894D, SW 894E, SW 894G, SW 894I)</w:t>
      </w:r>
      <w:r w:rsidRPr="000C61D1">
        <w:rPr>
          <w:rStyle w:val="eop"/>
          <w:color w:val="000000"/>
        </w:rPr>
        <w:t> </w:t>
      </w:r>
    </w:p>
    <w:p w14:paraId="55E779C6" w14:textId="77777777" w:rsidR="002E45F6" w:rsidRPr="000C61D1" w:rsidRDefault="002E45F6" w:rsidP="002E45F6">
      <w:pPr>
        <w:pStyle w:val="paragraph"/>
        <w:numPr>
          <w:ilvl w:val="0"/>
          <w:numId w:val="49"/>
        </w:numPr>
        <w:spacing w:before="0" w:beforeAutospacing="0" w:after="0" w:afterAutospacing="0"/>
        <w:textAlignment w:val="baseline"/>
      </w:pPr>
      <w:r w:rsidRPr="000C61D1">
        <w:rPr>
          <w:rStyle w:val="normaltextrun"/>
        </w:rPr>
        <w:t>when a student earns a grade below a 3.0 in a practice course (</w:t>
      </w:r>
      <w:r w:rsidRPr="000C61D1">
        <w:rPr>
          <w:rStyle w:val="normaltextrun"/>
          <w:color w:val="000000"/>
        </w:rPr>
        <w:t xml:space="preserve">SW 840, SW 841, SW 850, SW </w:t>
      </w:r>
      <w:r w:rsidRPr="000C61D1">
        <w:rPr>
          <w:rStyle w:val="normaltextrun"/>
        </w:rPr>
        <w:t>851, SW 865, SW 866).</w:t>
      </w:r>
      <w:r w:rsidRPr="000C61D1">
        <w:rPr>
          <w:rStyle w:val="eop"/>
        </w:rPr>
        <w:t> </w:t>
      </w:r>
    </w:p>
    <w:p w14:paraId="2C378C4E" w14:textId="77777777" w:rsidR="002E45F6" w:rsidRPr="000C61D1" w:rsidRDefault="002E45F6" w:rsidP="002E45F6">
      <w:pPr>
        <w:pStyle w:val="paragraph"/>
        <w:numPr>
          <w:ilvl w:val="0"/>
          <w:numId w:val="49"/>
        </w:numPr>
        <w:spacing w:before="0" w:beforeAutospacing="0" w:after="0" w:afterAutospacing="0"/>
        <w:textAlignment w:val="baseline"/>
      </w:pPr>
      <w:r w:rsidRPr="000C61D1">
        <w:rPr>
          <w:rStyle w:val="normaltextrun"/>
        </w:rPr>
        <w:t>when a student earns a third grade below a 3.0 (either in the same or subsequent terms) in a non-practice/field SW course or elective required for the student’s program</w:t>
      </w:r>
      <w:r w:rsidRPr="000C61D1">
        <w:rPr>
          <w:rStyle w:val="eop"/>
        </w:rPr>
        <w:t> </w:t>
      </w:r>
    </w:p>
    <w:p w14:paraId="6A0E4AF9" w14:textId="77777777" w:rsidR="002E45F6" w:rsidRPr="000C61D1" w:rsidRDefault="002E45F6" w:rsidP="002E45F6">
      <w:pPr>
        <w:pStyle w:val="paragraph"/>
        <w:numPr>
          <w:ilvl w:val="0"/>
          <w:numId w:val="49"/>
        </w:numPr>
        <w:spacing w:before="0" w:beforeAutospacing="0" w:after="0" w:afterAutospacing="0"/>
        <w:textAlignment w:val="baseline"/>
      </w:pPr>
      <w:r w:rsidRPr="000C61D1">
        <w:rPr>
          <w:rStyle w:val="normaltextrun"/>
        </w:rPr>
        <w:t>when there are substantiated acts of academic dishonesty or unethical conduct made by another student or faculty member.</w:t>
      </w:r>
      <w:r w:rsidRPr="000C61D1">
        <w:rPr>
          <w:rStyle w:val="eop"/>
        </w:rPr>
        <w:t> </w:t>
      </w:r>
    </w:p>
    <w:p w14:paraId="415F2CF7" w14:textId="77777777" w:rsidR="002E45F6" w:rsidRPr="000C61D1" w:rsidRDefault="002E45F6" w:rsidP="002E45F6">
      <w:pPr>
        <w:pStyle w:val="paragraph"/>
        <w:spacing w:before="0" w:beforeAutospacing="0" w:after="0" w:afterAutospacing="0"/>
        <w:ind w:left="360"/>
        <w:textAlignment w:val="baseline"/>
        <w:rPr>
          <w:rFonts w:ascii="Segoe UI" w:hAnsi="Segoe UI" w:cs="Segoe UI"/>
          <w:sz w:val="18"/>
          <w:szCs w:val="18"/>
        </w:rPr>
      </w:pPr>
      <w:r w:rsidRPr="000C61D1">
        <w:rPr>
          <w:rStyle w:val="eop"/>
        </w:rPr>
        <w:lastRenderedPageBreak/>
        <w:t> </w:t>
      </w:r>
    </w:p>
    <w:p w14:paraId="7B4CD8E4"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Student Responsibilities after Termination</w:t>
      </w:r>
      <w:r w:rsidRPr="000C61D1">
        <w:rPr>
          <w:rStyle w:val="eop"/>
        </w:rPr>
        <w:t> </w:t>
      </w:r>
    </w:p>
    <w:p w14:paraId="4E29A8E0"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Upon notification of termination, it is the student's responsibility to immediately withdraw from all social work cl</w:t>
      </w:r>
      <w:r w:rsidRPr="000C61D1">
        <w:rPr>
          <w:rStyle w:val="findhit"/>
        </w:rPr>
        <w:t>assr</w:t>
      </w:r>
      <w:r w:rsidRPr="000C61D1">
        <w:rPr>
          <w:rStyle w:val="normaltextrun"/>
        </w:rPr>
        <w:t>oom, online and/or field instruction courses. Students may not attend social work classes or field instruction courses while terminated from the school of social work. If students do not officially withdraw from all classes and field instruction courses, there may be liability for additional university tuition and fees. Students can find information on the course withdrawal process and how to avoid additional fee charges on the Registrar website. Students are urged to immediately contact the assigned Academic Advisor to seek guidance about next steps. </w:t>
      </w:r>
      <w:r w:rsidRPr="000C61D1">
        <w:rPr>
          <w:rStyle w:val="eop"/>
        </w:rPr>
        <w:t> </w:t>
      </w:r>
    </w:p>
    <w:p w14:paraId="2F407191" w14:textId="77777777" w:rsidR="002E45F6" w:rsidRPr="000C61D1" w:rsidRDefault="002E45F6" w:rsidP="002E45F6">
      <w:pPr>
        <w:pStyle w:val="paragraph"/>
        <w:spacing w:before="0" w:beforeAutospacing="0" w:after="0" w:afterAutospacing="0"/>
        <w:textAlignment w:val="baseline"/>
        <w:rPr>
          <w:rFonts w:ascii="Segoe UI" w:hAnsi="Segoe UI" w:cs="Segoe UI"/>
          <w:b/>
          <w:bCs/>
          <w:sz w:val="18"/>
          <w:szCs w:val="18"/>
        </w:rPr>
      </w:pPr>
      <w:r w:rsidRPr="000C61D1">
        <w:rPr>
          <w:rStyle w:val="normaltextrun"/>
        </w:rPr>
        <w:t> </w:t>
      </w:r>
      <w:r w:rsidRPr="000C61D1">
        <w:rPr>
          <w:rStyle w:val="eop"/>
          <w:b/>
          <w:bCs/>
        </w:rPr>
        <w:t> </w:t>
      </w:r>
    </w:p>
    <w:p w14:paraId="5651997F" w14:textId="77777777" w:rsidR="002E45F6" w:rsidRPr="000C61D1" w:rsidRDefault="002E45F6" w:rsidP="002E45F6">
      <w:pPr>
        <w:pStyle w:val="paragraph"/>
        <w:spacing w:before="0" w:beforeAutospacing="0" w:after="0" w:afterAutospacing="0"/>
        <w:textAlignment w:val="baseline"/>
        <w:rPr>
          <w:rFonts w:ascii="Segoe UI" w:hAnsi="Segoe UI" w:cs="Segoe UI"/>
          <w:b/>
          <w:bCs/>
          <w:i/>
          <w:iCs/>
          <w:sz w:val="18"/>
          <w:szCs w:val="18"/>
        </w:rPr>
      </w:pPr>
      <w:r w:rsidRPr="000C61D1">
        <w:rPr>
          <w:rStyle w:val="normaltextrun"/>
          <w:i/>
          <w:iCs/>
        </w:rPr>
        <w:t>Academic Termination Reinstatement Process</w:t>
      </w:r>
      <w:r w:rsidRPr="000C61D1">
        <w:rPr>
          <w:rStyle w:val="eop"/>
          <w:b/>
          <w:bCs/>
          <w:i/>
          <w:iCs/>
        </w:rPr>
        <w:t> </w:t>
      </w:r>
    </w:p>
    <w:p w14:paraId="137A8477"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xml:space="preserve">A request for reinstatement is initiated by the student- via completion of the </w:t>
      </w:r>
      <w:hyperlink r:id="rId100" w:tgtFrame="_blank" w:history="1">
        <w:r w:rsidRPr="000C61D1">
          <w:rPr>
            <w:rStyle w:val="normaltextrun"/>
            <w:color w:val="0000FF"/>
            <w:u w:val="single"/>
          </w:rPr>
          <w:t>Student Request form</w:t>
        </w:r>
      </w:hyperlink>
      <w:r w:rsidRPr="000C61D1">
        <w:rPr>
          <w:rStyle w:val="normaltextrun"/>
        </w:rPr>
        <w:t xml:space="preserve"> and associated documentation. Students must submit any request for review as soon as possible but no later than two (2) weeks after commencement of classes of the next term following termination. </w:t>
      </w:r>
    </w:p>
    <w:p w14:paraId="5E388F36"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w:t>
      </w:r>
      <w:r w:rsidRPr="000C61D1">
        <w:rPr>
          <w:rStyle w:val="eop"/>
        </w:rPr>
        <w:t> </w:t>
      </w:r>
    </w:p>
    <w:p w14:paraId="3ADAFD7C" w14:textId="77777777" w:rsidR="002E45F6" w:rsidRPr="000C61D1" w:rsidRDefault="002E45F6" w:rsidP="002E45F6">
      <w:pPr>
        <w:pStyle w:val="paragraph"/>
        <w:spacing w:before="0" w:beforeAutospacing="0" w:after="0" w:afterAutospacing="0"/>
        <w:ind w:left="360" w:hanging="360"/>
        <w:textAlignment w:val="baseline"/>
        <w:rPr>
          <w:rStyle w:val="normaltextrun"/>
          <w:color w:val="000000"/>
        </w:rPr>
      </w:pPr>
      <w:r w:rsidRPr="000C61D1">
        <w:rPr>
          <w:rStyle w:val="normaltextrun"/>
          <w:color w:val="000000"/>
        </w:rPr>
        <w:t xml:space="preserve">Step 1: Graduate Office reviews end of term grades and develops report of students with final </w:t>
      </w:r>
    </w:p>
    <w:p w14:paraId="7E3B42FA" w14:textId="77777777" w:rsidR="002E45F6" w:rsidRPr="000C61D1" w:rsidRDefault="002E45F6" w:rsidP="002E45F6">
      <w:pPr>
        <w:pStyle w:val="paragraph"/>
        <w:spacing w:before="0" w:beforeAutospacing="0" w:after="0" w:afterAutospacing="0"/>
        <w:ind w:left="360" w:firstLine="360"/>
        <w:textAlignment w:val="baseline"/>
        <w:rPr>
          <w:rFonts w:ascii="Segoe UI" w:hAnsi="Segoe UI" w:cs="Segoe UI"/>
          <w:sz w:val="18"/>
          <w:szCs w:val="18"/>
        </w:rPr>
      </w:pPr>
      <w:r w:rsidRPr="000C61D1">
        <w:rPr>
          <w:rStyle w:val="normaltextrun"/>
          <w:color w:val="000000"/>
        </w:rPr>
        <w:t xml:space="preserve">grades awarded meeting criteria stated above </w:t>
      </w:r>
    </w:p>
    <w:p w14:paraId="42857538" w14:textId="77777777" w:rsidR="002E45F6" w:rsidRPr="000C61D1" w:rsidRDefault="002E45F6" w:rsidP="002E45F6">
      <w:pPr>
        <w:pStyle w:val="paragraph"/>
        <w:spacing w:before="0" w:beforeAutospacing="0" w:after="0" w:afterAutospacing="0"/>
        <w:ind w:left="360" w:hanging="360"/>
        <w:textAlignment w:val="baseline"/>
        <w:rPr>
          <w:rFonts w:ascii="Segoe UI" w:hAnsi="Segoe UI" w:cs="Segoe UI"/>
          <w:sz w:val="18"/>
          <w:szCs w:val="18"/>
        </w:rPr>
      </w:pPr>
      <w:r w:rsidRPr="000C61D1">
        <w:rPr>
          <w:rStyle w:val="normaltextrun"/>
          <w:color w:val="000000"/>
        </w:rPr>
        <w:t>Step 2: Student receives academic termination notice via email from the Graduate Office</w:t>
      </w:r>
      <w:r w:rsidRPr="000C61D1">
        <w:rPr>
          <w:rStyle w:val="eop"/>
          <w:color w:val="000000"/>
        </w:rPr>
        <w:t> </w:t>
      </w:r>
    </w:p>
    <w:p w14:paraId="14EEBDB0" w14:textId="77777777" w:rsidR="002E45F6" w:rsidRPr="000C61D1" w:rsidRDefault="002E45F6" w:rsidP="002E45F6">
      <w:pPr>
        <w:pStyle w:val="paragraph"/>
        <w:spacing w:before="0" w:beforeAutospacing="0" w:after="0" w:afterAutospacing="0"/>
        <w:textAlignment w:val="baseline"/>
        <w:rPr>
          <w:rStyle w:val="Hyperlink"/>
        </w:rPr>
      </w:pPr>
      <w:r w:rsidRPr="000C61D1">
        <w:rPr>
          <w:rStyle w:val="normaltextrun"/>
        </w:rPr>
        <w:t xml:space="preserve">Step 3: </w:t>
      </w:r>
      <w:r w:rsidRPr="000C61D1">
        <w:rPr>
          <w:rStyle w:val="normaltextrun"/>
          <w:color w:val="000000"/>
        </w:rPr>
        <w:t xml:space="preserve">Student required to complete a request for reinstatement via completion of the </w:t>
      </w:r>
      <w:r w:rsidRPr="000C61D1">
        <w:rPr>
          <w:rStyle w:val="normaltextrun"/>
          <w:color w:val="0000FF"/>
          <w:u w:val="single"/>
        </w:rPr>
        <w:fldChar w:fldCharType="begin"/>
      </w:r>
      <w:r w:rsidRPr="000C61D1">
        <w:rPr>
          <w:rStyle w:val="normaltextrun"/>
          <w:color w:val="0000FF"/>
          <w:u w:val="single"/>
        </w:rPr>
        <w:instrText>HYPERLINK "https://msu.co1.qualtrics.com/jfe/form/SV_cYMi2km0kdRDXoO"</w:instrText>
      </w:r>
      <w:r w:rsidRPr="000C61D1">
        <w:rPr>
          <w:rStyle w:val="normaltextrun"/>
          <w:color w:val="0000FF"/>
          <w:u w:val="single"/>
        </w:rPr>
      </w:r>
      <w:r w:rsidRPr="000C61D1">
        <w:rPr>
          <w:rStyle w:val="normaltextrun"/>
          <w:color w:val="0000FF"/>
          <w:u w:val="single"/>
        </w:rPr>
        <w:fldChar w:fldCharType="separate"/>
      </w:r>
      <w:r w:rsidRPr="000C61D1">
        <w:rPr>
          <w:rStyle w:val="Hyperlink"/>
        </w:rPr>
        <w:t xml:space="preserve">Student </w:t>
      </w:r>
    </w:p>
    <w:p w14:paraId="25EFC256" w14:textId="77777777" w:rsidR="002E45F6" w:rsidRPr="000C61D1" w:rsidRDefault="002E45F6" w:rsidP="002E45F6">
      <w:pPr>
        <w:pStyle w:val="paragraph"/>
        <w:spacing w:before="0" w:beforeAutospacing="0" w:after="0" w:afterAutospacing="0"/>
        <w:ind w:left="720"/>
        <w:textAlignment w:val="baseline"/>
      </w:pPr>
      <w:r w:rsidRPr="000C61D1">
        <w:rPr>
          <w:rStyle w:val="Hyperlink"/>
        </w:rPr>
        <w:t>Request Form</w:t>
      </w:r>
      <w:r w:rsidRPr="000C61D1">
        <w:rPr>
          <w:rStyle w:val="normaltextrun"/>
          <w:color w:val="0000FF"/>
          <w:u w:val="single"/>
        </w:rPr>
        <w:fldChar w:fldCharType="end"/>
      </w:r>
      <w:r w:rsidRPr="000C61D1">
        <w:rPr>
          <w:rStyle w:val="normaltextrun"/>
          <w:color w:val="000000"/>
        </w:rPr>
        <w:t xml:space="preserve"> and associated documentation </w:t>
      </w:r>
      <w:r w:rsidRPr="000C61D1">
        <w:rPr>
          <w:rStyle w:val="normaltextrun"/>
        </w:rPr>
        <w:t>as soon as possible but no later than two (2) weeks after commencement of classes of the next term.</w:t>
      </w:r>
      <w:r w:rsidRPr="000C61D1">
        <w:rPr>
          <w:rStyle w:val="normaltextrun"/>
          <w:color w:val="000000"/>
        </w:rPr>
        <w:t xml:space="preserve"> </w:t>
      </w:r>
      <w:r w:rsidRPr="000C61D1">
        <w:rPr>
          <w:rStyle w:val="normaltextrun"/>
          <w:bCs/>
          <w:i/>
          <w:iCs/>
          <w:color w:val="000000"/>
        </w:rPr>
        <w:t>It is the student’s responsibility to begin this process.</w:t>
      </w:r>
      <w:r w:rsidRPr="000C61D1">
        <w:rPr>
          <w:rStyle w:val="normaltextrun"/>
          <w:color w:val="000000"/>
        </w:rPr>
        <w:t> </w:t>
      </w:r>
      <w:r w:rsidRPr="000C61D1">
        <w:rPr>
          <w:rStyle w:val="eop"/>
          <w:color w:val="000000"/>
        </w:rPr>
        <w:t> </w:t>
      </w:r>
    </w:p>
    <w:p w14:paraId="79FF15F6" w14:textId="77777777" w:rsidR="002E45F6" w:rsidRPr="000C61D1" w:rsidRDefault="002E45F6" w:rsidP="002E45F6">
      <w:pPr>
        <w:pStyle w:val="paragraph"/>
        <w:spacing w:before="0" w:beforeAutospacing="0" w:after="0" w:afterAutospacing="0"/>
        <w:ind w:left="360" w:hanging="360"/>
        <w:textAlignment w:val="baseline"/>
        <w:rPr>
          <w:rStyle w:val="normaltextrun"/>
        </w:rPr>
      </w:pPr>
      <w:r w:rsidRPr="000C61D1">
        <w:rPr>
          <w:rStyle w:val="normaltextrun"/>
        </w:rPr>
        <w:t xml:space="preserve">Step 4: Adjudication process: Review of student submitted documents and review of </w:t>
      </w:r>
    </w:p>
    <w:p w14:paraId="49FA6B76" w14:textId="77777777" w:rsidR="002E45F6" w:rsidRPr="000C61D1" w:rsidRDefault="002E45F6" w:rsidP="002E45F6">
      <w:pPr>
        <w:pStyle w:val="paragraph"/>
        <w:spacing w:before="0" w:beforeAutospacing="0" w:after="0" w:afterAutospacing="0"/>
        <w:ind w:left="360" w:firstLine="360"/>
        <w:textAlignment w:val="baseline"/>
        <w:rPr>
          <w:rStyle w:val="normaltextrun"/>
        </w:rPr>
      </w:pPr>
      <w:r w:rsidRPr="000C61D1">
        <w:rPr>
          <w:rStyle w:val="normaltextrun"/>
        </w:rPr>
        <w:t xml:space="preserve">Information provided by faculty, Graduate Advisors, and/or Field Office staff to be </w:t>
      </w:r>
    </w:p>
    <w:p w14:paraId="26F979B1" w14:textId="77777777" w:rsidR="002E45F6" w:rsidRPr="000C61D1" w:rsidRDefault="002E45F6" w:rsidP="002E45F6">
      <w:pPr>
        <w:pStyle w:val="paragraph"/>
        <w:spacing w:before="0" w:beforeAutospacing="0" w:after="0" w:afterAutospacing="0"/>
        <w:ind w:left="360" w:firstLine="360"/>
        <w:textAlignment w:val="baseline"/>
        <w:rPr>
          <w:rStyle w:val="normaltextrun"/>
        </w:rPr>
      </w:pPr>
      <w:r w:rsidRPr="000C61D1">
        <w:rPr>
          <w:rStyle w:val="normaltextrun"/>
        </w:rPr>
        <w:t xml:space="preserve">completed by the Graduate Program Director or designee. In consultation with Graduate </w:t>
      </w:r>
    </w:p>
    <w:p w14:paraId="4BBE3D63" w14:textId="77777777" w:rsidR="002E45F6" w:rsidRPr="000C61D1" w:rsidRDefault="002E45F6" w:rsidP="002E45F6">
      <w:pPr>
        <w:pStyle w:val="paragraph"/>
        <w:spacing w:before="0" w:beforeAutospacing="0" w:after="0" w:afterAutospacing="0"/>
        <w:ind w:left="360" w:firstLine="360"/>
        <w:textAlignment w:val="baseline"/>
        <w:rPr>
          <w:rStyle w:val="normaltextrun"/>
        </w:rPr>
      </w:pPr>
      <w:r w:rsidRPr="000C61D1">
        <w:rPr>
          <w:rStyle w:val="normaltextrun"/>
        </w:rPr>
        <w:t xml:space="preserve">Advisors, a full review of submitted materials will be considered for final decision. The </w:t>
      </w:r>
    </w:p>
    <w:p w14:paraId="5C45E0BF" w14:textId="77777777" w:rsidR="002E45F6" w:rsidRPr="000C61D1" w:rsidRDefault="002E45F6" w:rsidP="002E45F6">
      <w:pPr>
        <w:pStyle w:val="paragraph"/>
        <w:spacing w:before="0" w:beforeAutospacing="0" w:after="0" w:afterAutospacing="0"/>
        <w:ind w:left="360" w:firstLine="360"/>
        <w:textAlignment w:val="baseline"/>
        <w:rPr>
          <w:rStyle w:val="normaltextrun"/>
        </w:rPr>
      </w:pPr>
      <w:r w:rsidRPr="000C61D1">
        <w:rPr>
          <w:rStyle w:val="normaltextrun"/>
        </w:rPr>
        <w:t xml:space="preserve">review process may necessitate the request of additional relevant written materials, </w:t>
      </w:r>
    </w:p>
    <w:p w14:paraId="7FCBDACC" w14:textId="77777777" w:rsidR="002E45F6" w:rsidRPr="000C61D1" w:rsidRDefault="002E45F6" w:rsidP="002E45F6">
      <w:pPr>
        <w:pStyle w:val="paragraph"/>
        <w:spacing w:before="0" w:beforeAutospacing="0" w:after="0" w:afterAutospacing="0"/>
        <w:ind w:left="720"/>
        <w:textAlignment w:val="baseline"/>
        <w:rPr>
          <w:rStyle w:val="normaltextrun"/>
        </w:rPr>
      </w:pPr>
      <w:r w:rsidRPr="000C61D1">
        <w:rPr>
          <w:rStyle w:val="normaltextrun"/>
        </w:rPr>
        <w:t xml:space="preserve">evaluations, and records from appropriate sources to assist with decision making. Following full review, final decisions will be transmitted to the student, </w:t>
      </w:r>
    </w:p>
    <w:p w14:paraId="4A95B507" w14:textId="77777777" w:rsidR="002E45F6" w:rsidRPr="000C61D1" w:rsidRDefault="002E45F6" w:rsidP="002E45F6">
      <w:pPr>
        <w:pStyle w:val="paragraph"/>
        <w:spacing w:before="0" w:beforeAutospacing="0" w:after="0" w:afterAutospacing="0"/>
        <w:ind w:left="360" w:firstLine="360"/>
        <w:textAlignment w:val="baseline"/>
        <w:rPr>
          <w:rStyle w:val="normaltextrun"/>
        </w:rPr>
      </w:pPr>
      <w:r w:rsidRPr="000C61D1">
        <w:rPr>
          <w:rStyle w:val="normaltextrun"/>
        </w:rPr>
        <w:t xml:space="preserve">normally within (5) business days. </w:t>
      </w:r>
    </w:p>
    <w:p w14:paraId="6C4E9D30" w14:textId="77777777" w:rsidR="002E45F6" w:rsidRPr="000C61D1" w:rsidRDefault="002E45F6" w:rsidP="002E45F6">
      <w:pPr>
        <w:pStyle w:val="paragraph"/>
        <w:spacing w:before="0" w:beforeAutospacing="0" w:after="0" w:afterAutospacing="0"/>
        <w:ind w:left="720"/>
        <w:textAlignment w:val="baseline"/>
        <w:rPr>
          <w:rStyle w:val="normaltextrun"/>
        </w:rPr>
      </w:pPr>
    </w:p>
    <w:p w14:paraId="1EF13DDD" w14:textId="77777777" w:rsidR="002E45F6" w:rsidRPr="000C61D1" w:rsidRDefault="002E45F6" w:rsidP="002E45F6">
      <w:pPr>
        <w:pStyle w:val="paragraph"/>
        <w:spacing w:before="0" w:beforeAutospacing="0" w:after="0" w:afterAutospacing="0"/>
        <w:ind w:left="720"/>
        <w:textAlignment w:val="baseline"/>
        <w:rPr>
          <w:rFonts w:ascii="Segoe UI" w:hAnsi="Segoe UI" w:cs="Segoe UI"/>
          <w:sz w:val="18"/>
          <w:szCs w:val="18"/>
        </w:rPr>
      </w:pPr>
      <w:r w:rsidRPr="000C61D1">
        <w:rPr>
          <w:rStyle w:val="normaltextrun"/>
        </w:rPr>
        <w:t>Note that recommendations may range from regular interaction moving forward with the Graduate Advisor; retaking coursework; or confirmation of dismissal from the program. The decision will be memorialized in a written letter sent to the student via their MSU email</w:t>
      </w:r>
      <w:r w:rsidRPr="000C61D1">
        <w:rPr>
          <w:rStyle w:val="normaltextrun"/>
          <w:color w:val="000000"/>
        </w:rPr>
        <w:t xml:space="preserve">, copied to the student record, </w:t>
      </w:r>
      <w:r w:rsidRPr="000C61D1">
        <w:rPr>
          <w:rStyle w:val="normaltextrun"/>
        </w:rPr>
        <w:t>and copied to the Graduate Office to be used as a part of the Graduate Student Annual Review process.</w:t>
      </w:r>
      <w:r w:rsidRPr="000C61D1">
        <w:rPr>
          <w:rStyle w:val="eop"/>
        </w:rPr>
        <w:t> </w:t>
      </w:r>
    </w:p>
    <w:p w14:paraId="27DF11D7" w14:textId="77777777" w:rsidR="002E45F6" w:rsidRPr="000C61D1" w:rsidRDefault="002E45F6" w:rsidP="002E45F6">
      <w:pPr>
        <w:pStyle w:val="paragraph"/>
        <w:spacing w:before="0" w:beforeAutospacing="0" w:after="0" w:afterAutospacing="0"/>
        <w:ind w:left="720"/>
        <w:textAlignment w:val="baseline"/>
        <w:rPr>
          <w:rFonts w:ascii="Segoe UI" w:hAnsi="Segoe UI" w:cs="Segoe UI"/>
          <w:sz w:val="18"/>
          <w:szCs w:val="18"/>
        </w:rPr>
      </w:pPr>
      <w:r w:rsidRPr="000C61D1">
        <w:rPr>
          <w:rStyle w:val="normaltextrun"/>
        </w:rPr>
        <w:t> </w:t>
      </w:r>
      <w:r w:rsidRPr="000C61D1">
        <w:rPr>
          <w:rStyle w:val="eop"/>
        </w:rPr>
        <w:t> </w:t>
      </w:r>
    </w:p>
    <w:p w14:paraId="33BC34AE" w14:textId="77777777" w:rsidR="002E45F6" w:rsidRPr="000C61D1" w:rsidRDefault="002E45F6" w:rsidP="002E45F6">
      <w:pPr>
        <w:pStyle w:val="paragraph"/>
        <w:spacing w:before="0" w:beforeAutospacing="0" w:after="0" w:afterAutospacing="0"/>
        <w:textAlignment w:val="baseline"/>
        <w:rPr>
          <w:rStyle w:val="normaltextrun"/>
        </w:rPr>
      </w:pPr>
      <w:r w:rsidRPr="000C61D1">
        <w:rPr>
          <w:rStyle w:val="normaltextrun"/>
        </w:rPr>
        <w:t>Please note: The MSW Program Director or designee reserves the right to request a meeting with the student. Attendees may include the Graduate Advisor; cl</w:t>
      </w:r>
      <w:r w:rsidRPr="000C61D1">
        <w:rPr>
          <w:rStyle w:val="findhit"/>
        </w:rPr>
        <w:t>assr</w:t>
      </w:r>
      <w:r w:rsidRPr="000C61D1">
        <w:rPr>
          <w:rStyle w:val="normaltextrun"/>
        </w:rPr>
        <w:t xml:space="preserve">oom instructor; and the student is expected to attend and may bring a support person who must be someone from the University community, i.e. a faculty member or another student. The support person will not have an active role in this proceeding and is not allowed to participate verbally. If the student refuses to attend the meeting or does not respond to communications, the meeting will still be held. </w:t>
      </w:r>
    </w:p>
    <w:p w14:paraId="563DCD4D" w14:textId="77777777" w:rsidR="002E45F6" w:rsidRPr="000C61D1" w:rsidRDefault="002E45F6" w:rsidP="002E45F6">
      <w:pPr>
        <w:pStyle w:val="paragraph"/>
        <w:spacing w:before="0" w:beforeAutospacing="0" w:after="0" w:afterAutospacing="0"/>
        <w:textAlignment w:val="baseline"/>
        <w:rPr>
          <w:rStyle w:val="normaltextrun"/>
        </w:rPr>
      </w:pPr>
    </w:p>
    <w:p w14:paraId="1BF9F7DD"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xml:space="preserve">A Field Review may be held separately from or in conjunction with an </w:t>
      </w:r>
      <w:r w:rsidRPr="000C61D1">
        <w:rPr>
          <w:rStyle w:val="findhit"/>
        </w:rPr>
        <w:t>ASSR</w:t>
      </w:r>
      <w:r w:rsidRPr="000C61D1">
        <w:rPr>
          <w:rStyle w:val="normaltextrun"/>
        </w:rPr>
        <w:t xml:space="preserve"> if the situation involves field education. </w:t>
      </w:r>
      <w:hyperlink r:id="rId101" w:tgtFrame="_blank" w:history="1">
        <w:r w:rsidRPr="000C61D1">
          <w:rPr>
            <w:rStyle w:val="normaltextrun"/>
            <w:color w:val="0000FF"/>
            <w:u w:val="single"/>
          </w:rPr>
          <w:t>See Field Manual for more information about Field Review policies and procedures.</w:t>
        </w:r>
      </w:hyperlink>
    </w:p>
    <w:p w14:paraId="5FA69A8C" w14:textId="77777777" w:rsidR="002E45F6" w:rsidRPr="000C61D1" w:rsidRDefault="002E45F6" w:rsidP="002E45F6">
      <w:pPr>
        <w:pStyle w:val="paragraph"/>
        <w:spacing w:before="0" w:beforeAutospacing="0" w:after="0" w:afterAutospacing="0"/>
        <w:textAlignment w:val="baseline"/>
        <w:rPr>
          <w:rStyle w:val="normaltextrun"/>
        </w:rPr>
      </w:pPr>
    </w:p>
    <w:p w14:paraId="1583CEB8" w14:textId="77777777" w:rsidR="002E45F6" w:rsidRPr="000C61D1" w:rsidRDefault="002E45F6" w:rsidP="002E45F6">
      <w:pPr>
        <w:pStyle w:val="paragraph"/>
        <w:spacing w:before="0" w:beforeAutospacing="0" w:after="0" w:afterAutospacing="0"/>
        <w:textAlignment w:val="baseline"/>
      </w:pPr>
      <w:r w:rsidRPr="000C61D1">
        <w:rPr>
          <w:rStyle w:val="normaltextrun"/>
        </w:rPr>
        <w:t>Process for Request:</w:t>
      </w:r>
      <w:r w:rsidRPr="000C61D1">
        <w:rPr>
          <w:rStyle w:val="eop"/>
        </w:rPr>
        <w:t> </w:t>
      </w:r>
    </w:p>
    <w:p w14:paraId="7C9E24DC" w14:textId="77777777" w:rsidR="002E45F6" w:rsidRPr="000C61D1" w:rsidRDefault="002E45F6" w:rsidP="002E45F6">
      <w:pPr>
        <w:pStyle w:val="paragraph"/>
        <w:numPr>
          <w:ilvl w:val="0"/>
          <w:numId w:val="46"/>
        </w:numPr>
        <w:spacing w:before="0" w:beforeAutospacing="0" w:after="0" w:afterAutospacing="0"/>
        <w:ind w:left="1080" w:firstLine="0"/>
        <w:textAlignment w:val="baseline"/>
        <w:rPr>
          <w:rStyle w:val="eop"/>
        </w:rPr>
      </w:pPr>
      <w:r w:rsidRPr="000C61D1">
        <w:rPr>
          <w:rStyle w:val="normaltextrun"/>
        </w:rPr>
        <w:lastRenderedPageBreak/>
        <w:t xml:space="preserve">  Complete the Request for Reinstatement via the </w:t>
      </w:r>
      <w:hyperlink r:id="rId102" w:history="1">
        <w:r w:rsidRPr="000C61D1">
          <w:rPr>
            <w:rStyle w:val="Hyperlink"/>
          </w:rPr>
          <w:t>Student Review Form </w:t>
        </w:r>
      </w:hyperlink>
    </w:p>
    <w:p w14:paraId="59F8F8B7" w14:textId="77777777" w:rsidR="002E45F6" w:rsidRPr="000C61D1" w:rsidRDefault="002E45F6" w:rsidP="002E45F6">
      <w:pPr>
        <w:pStyle w:val="paragraph"/>
        <w:numPr>
          <w:ilvl w:val="0"/>
          <w:numId w:val="50"/>
        </w:numPr>
        <w:spacing w:before="0" w:beforeAutospacing="0" w:after="0" w:afterAutospacing="0"/>
        <w:textAlignment w:val="baseline"/>
      </w:pPr>
      <w:r w:rsidRPr="000C61D1">
        <w:rPr>
          <w:rStyle w:val="normaltextrun"/>
        </w:rPr>
        <w:t>Request form requires a narrative that should specifically address each of the following:</w:t>
      </w:r>
      <w:r w:rsidRPr="000C61D1">
        <w:rPr>
          <w:rStyle w:val="eop"/>
        </w:rPr>
        <w:t> </w:t>
      </w:r>
    </w:p>
    <w:p w14:paraId="3F6A7ACB" w14:textId="77777777" w:rsidR="002E45F6" w:rsidRPr="000C61D1" w:rsidRDefault="002E45F6" w:rsidP="002E45F6">
      <w:pPr>
        <w:pStyle w:val="paragraph"/>
        <w:numPr>
          <w:ilvl w:val="0"/>
          <w:numId w:val="47"/>
        </w:numPr>
        <w:spacing w:before="0" w:beforeAutospacing="0" w:after="0" w:afterAutospacing="0"/>
        <w:textAlignment w:val="baseline"/>
      </w:pPr>
      <w:r w:rsidRPr="000C61D1">
        <w:rPr>
          <w:rStyle w:val="normaltextrun"/>
        </w:rPr>
        <w:t>An explicit statement of the circumstances that led to termination from the program. This should include any supplemental or supporting documentation.</w:t>
      </w:r>
      <w:r w:rsidRPr="000C61D1">
        <w:rPr>
          <w:rStyle w:val="eop"/>
        </w:rPr>
        <w:t> </w:t>
      </w:r>
    </w:p>
    <w:p w14:paraId="72F59050" w14:textId="77777777" w:rsidR="002E45F6" w:rsidRPr="000C61D1" w:rsidRDefault="002E45F6" w:rsidP="002E45F6">
      <w:pPr>
        <w:pStyle w:val="paragraph"/>
        <w:numPr>
          <w:ilvl w:val="0"/>
          <w:numId w:val="47"/>
        </w:numPr>
        <w:spacing w:before="0" w:beforeAutospacing="0" w:after="0" w:afterAutospacing="0"/>
        <w:textAlignment w:val="baseline"/>
      </w:pPr>
      <w:r w:rsidRPr="000C61D1">
        <w:rPr>
          <w:rStyle w:val="normaltextrun"/>
        </w:rPr>
        <w:t>An explanation of how the problem areas or academic deficiencies have been addressed. This may include supplemental or supporting documentation. </w:t>
      </w:r>
      <w:r w:rsidRPr="000C61D1">
        <w:rPr>
          <w:rStyle w:val="eop"/>
        </w:rPr>
        <w:t> </w:t>
      </w:r>
    </w:p>
    <w:p w14:paraId="51AE53B5" w14:textId="77777777" w:rsidR="002E45F6" w:rsidRPr="000C61D1" w:rsidRDefault="002E45F6" w:rsidP="002E45F6">
      <w:pPr>
        <w:pStyle w:val="paragraph"/>
        <w:numPr>
          <w:ilvl w:val="0"/>
          <w:numId w:val="47"/>
        </w:numPr>
        <w:spacing w:before="0" w:beforeAutospacing="0" w:after="0" w:afterAutospacing="0"/>
        <w:textAlignment w:val="baseline"/>
        <w:rPr>
          <w:rStyle w:val="normaltextrun"/>
        </w:rPr>
      </w:pPr>
      <w:r w:rsidRPr="000C61D1">
        <w:rPr>
          <w:rStyle w:val="normaltextrun"/>
        </w:rPr>
        <w:t>A detailed plan for continued remediation or problem solving of the circumstances that led to termination if granted continuance in the program.</w:t>
      </w:r>
    </w:p>
    <w:p w14:paraId="27CE3054" w14:textId="77777777" w:rsidR="002E45F6" w:rsidRPr="000C61D1" w:rsidRDefault="002E45F6" w:rsidP="002E45F6">
      <w:pPr>
        <w:spacing w:after="0"/>
        <w:rPr>
          <w:rFonts w:cs="Times New Roman"/>
          <w:szCs w:val="24"/>
        </w:rPr>
      </w:pPr>
    </w:p>
    <w:p w14:paraId="2C20DDBC" w14:textId="77777777" w:rsidR="002E45F6" w:rsidRPr="006E2321" w:rsidRDefault="002E45F6" w:rsidP="002E45F6">
      <w:pPr>
        <w:spacing w:after="0"/>
        <w:rPr>
          <w:rFonts w:cs="Times New Roman"/>
          <w:szCs w:val="24"/>
        </w:rPr>
      </w:pPr>
      <w:r w:rsidRPr="006E2321">
        <w:rPr>
          <w:rFonts w:cs="Times New Roman"/>
          <w:szCs w:val="24"/>
        </w:rPr>
        <w:t>Each reinstatement review is individualized, with final decisions based on many factors, some key factors considered in the decision process include, but are not limited to,</w:t>
      </w:r>
    </w:p>
    <w:p w14:paraId="03E73943" w14:textId="77777777" w:rsidR="002E45F6" w:rsidRPr="00FD30BC" w:rsidRDefault="002E45F6" w:rsidP="002E45F6">
      <w:pPr>
        <w:spacing w:after="0"/>
        <w:rPr>
          <w:rFonts w:cs="Times New Roman"/>
          <w:szCs w:val="24"/>
        </w:rPr>
      </w:pPr>
    </w:p>
    <w:p w14:paraId="588C6926" w14:textId="77777777" w:rsidR="002E45F6" w:rsidRPr="00FD30BC" w:rsidRDefault="002E45F6" w:rsidP="002E45F6">
      <w:pPr>
        <w:numPr>
          <w:ilvl w:val="0"/>
          <w:numId w:val="53"/>
        </w:numPr>
        <w:shd w:val="clear" w:color="auto" w:fill="FFFFFF"/>
        <w:spacing w:after="0"/>
        <w:ind w:left="300"/>
        <w:rPr>
          <w:rFonts w:eastAsia="Times New Roman" w:cs="Times New Roman"/>
          <w:szCs w:val="24"/>
        </w:rPr>
      </w:pPr>
      <w:r w:rsidRPr="00FD30BC">
        <w:rPr>
          <w:rFonts w:eastAsia="Times New Roman" w:cs="Times New Roman"/>
          <w:szCs w:val="24"/>
        </w:rPr>
        <w:t>Academic performance:</w:t>
      </w:r>
    </w:p>
    <w:p w14:paraId="1DAABE48" w14:textId="77777777" w:rsidR="002E45F6" w:rsidRPr="00FD30BC" w:rsidRDefault="002E45F6" w:rsidP="002E45F6">
      <w:pPr>
        <w:numPr>
          <w:ilvl w:val="1"/>
          <w:numId w:val="54"/>
        </w:numPr>
        <w:shd w:val="clear" w:color="auto" w:fill="FFFFFF"/>
        <w:spacing w:after="0"/>
        <w:ind w:left="1020"/>
        <w:rPr>
          <w:rFonts w:eastAsia="Times New Roman" w:cs="Times New Roman"/>
          <w:spacing w:val="2"/>
          <w:szCs w:val="24"/>
        </w:rPr>
      </w:pPr>
      <w:r w:rsidRPr="00FD30BC">
        <w:rPr>
          <w:rFonts w:eastAsia="Times New Roman" w:cs="Times New Roman"/>
          <w:spacing w:val="2"/>
          <w:szCs w:val="24"/>
        </w:rPr>
        <w:t xml:space="preserve">Overall GPA </w:t>
      </w:r>
    </w:p>
    <w:p w14:paraId="3A52A414" w14:textId="77777777" w:rsidR="002E45F6" w:rsidRPr="00FD30BC" w:rsidRDefault="002E45F6" w:rsidP="002E45F6">
      <w:pPr>
        <w:numPr>
          <w:ilvl w:val="1"/>
          <w:numId w:val="55"/>
        </w:numPr>
        <w:shd w:val="clear" w:color="auto" w:fill="FFFFFF"/>
        <w:spacing w:after="0"/>
        <w:ind w:left="1020"/>
        <w:rPr>
          <w:rFonts w:eastAsia="Times New Roman" w:cs="Times New Roman"/>
          <w:spacing w:val="2"/>
          <w:szCs w:val="24"/>
        </w:rPr>
      </w:pPr>
      <w:r w:rsidRPr="006E2321">
        <w:rPr>
          <w:rFonts w:eastAsia="Times New Roman" w:cs="Times New Roman"/>
          <w:spacing w:val="2"/>
          <w:szCs w:val="24"/>
        </w:rPr>
        <w:t>Evidence and potential to raise GPA</w:t>
      </w:r>
      <w:r w:rsidRPr="00FD30BC">
        <w:rPr>
          <w:rFonts w:eastAsia="Times New Roman" w:cs="Times New Roman"/>
          <w:spacing w:val="2"/>
          <w:szCs w:val="24"/>
        </w:rPr>
        <w:t> </w:t>
      </w:r>
    </w:p>
    <w:p w14:paraId="0F6D5787" w14:textId="77777777" w:rsidR="002E45F6" w:rsidRPr="006E2321" w:rsidRDefault="002E45F6" w:rsidP="002E45F6">
      <w:pPr>
        <w:numPr>
          <w:ilvl w:val="1"/>
          <w:numId w:val="56"/>
        </w:numPr>
        <w:shd w:val="clear" w:color="auto" w:fill="FFFFFF"/>
        <w:spacing w:after="0"/>
        <w:ind w:left="1020"/>
        <w:rPr>
          <w:rFonts w:eastAsia="Times New Roman" w:cs="Times New Roman"/>
          <w:spacing w:val="2"/>
          <w:szCs w:val="24"/>
        </w:rPr>
      </w:pPr>
      <w:r w:rsidRPr="006E2321">
        <w:rPr>
          <w:rFonts w:eastAsia="Times New Roman" w:cs="Times New Roman"/>
          <w:spacing w:val="2"/>
          <w:szCs w:val="24"/>
        </w:rPr>
        <w:t>Previous field and coursework</w:t>
      </w:r>
      <w:r w:rsidRPr="00FD30BC">
        <w:rPr>
          <w:rFonts w:eastAsia="Times New Roman" w:cs="Times New Roman"/>
          <w:spacing w:val="2"/>
          <w:szCs w:val="24"/>
        </w:rPr>
        <w:t xml:space="preserve"> (</w:t>
      </w:r>
      <w:r w:rsidRPr="006E2321">
        <w:rPr>
          <w:rFonts w:eastAsia="Times New Roman" w:cs="Times New Roman"/>
          <w:spacing w:val="2"/>
          <w:szCs w:val="24"/>
        </w:rPr>
        <w:t xml:space="preserve">i.e. </w:t>
      </w:r>
      <w:r w:rsidRPr="00FD30BC">
        <w:rPr>
          <w:rFonts w:eastAsia="Times New Roman" w:cs="Times New Roman"/>
          <w:spacing w:val="2"/>
          <w:szCs w:val="24"/>
        </w:rPr>
        <w:t>improvement or decline) </w:t>
      </w:r>
    </w:p>
    <w:p w14:paraId="70C39BB9" w14:textId="77777777" w:rsidR="002E45F6" w:rsidRPr="00FD30BC" w:rsidRDefault="002E45F6" w:rsidP="002E45F6">
      <w:pPr>
        <w:shd w:val="clear" w:color="auto" w:fill="FFFFFF"/>
        <w:spacing w:after="0"/>
        <w:ind w:left="1020"/>
        <w:rPr>
          <w:rFonts w:eastAsia="Times New Roman" w:cs="Times New Roman"/>
          <w:spacing w:val="2"/>
          <w:szCs w:val="24"/>
        </w:rPr>
      </w:pPr>
    </w:p>
    <w:p w14:paraId="1B3A0591" w14:textId="77777777" w:rsidR="002E45F6" w:rsidRPr="00FD30BC" w:rsidRDefault="002E45F6" w:rsidP="002E45F6">
      <w:pPr>
        <w:numPr>
          <w:ilvl w:val="0"/>
          <w:numId w:val="53"/>
        </w:numPr>
        <w:shd w:val="clear" w:color="auto" w:fill="FFFFFF"/>
        <w:spacing w:after="0"/>
        <w:ind w:left="300"/>
        <w:rPr>
          <w:rFonts w:eastAsia="Times New Roman" w:cs="Times New Roman"/>
          <w:szCs w:val="24"/>
        </w:rPr>
      </w:pPr>
      <w:r w:rsidRPr="00FD30BC">
        <w:rPr>
          <w:rFonts w:eastAsia="Times New Roman" w:cs="Times New Roman"/>
          <w:szCs w:val="24"/>
        </w:rPr>
        <w:t>Reasons for dismissal:</w:t>
      </w:r>
    </w:p>
    <w:p w14:paraId="1BF43ACF" w14:textId="77777777" w:rsidR="002E45F6" w:rsidRPr="00FD30BC" w:rsidRDefault="002E45F6" w:rsidP="002E45F6">
      <w:pPr>
        <w:numPr>
          <w:ilvl w:val="1"/>
          <w:numId w:val="57"/>
        </w:numPr>
        <w:shd w:val="clear" w:color="auto" w:fill="FFFFFF"/>
        <w:spacing w:after="0"/>
        <w:ind w:left="1020"/>
        <w:rPr>
          <w:rFonts w:eastAsia="Times New Roman" w:cs="Times New Roman"/>
          <w:spacing w:val="2"/>
          <w:szCs w:val="24"/>
        </w:rPr>
      </w:pPr>
      <w:r w:rsidRPr="006E2321">
        <w:rPr>
          <w:rFonts w:eastAsia="Times New Roman" w:cs="Times New Roman"/>
          <w:spacing w:val="2"/>
          <w:szCs w:val="24"/>
        </w:rPr>
        <w:t xml:space="preserve">Extenuating </w:t>
      </w:r>
      <w:r w:rsidRPr="00FD30BC">
        <w:rPr>
          <w:rFonts w:eastAsia="Times New Roman" w:cs="Times New Roman"/>
          <w:spacing w:val="2"/>
          <w:szCs w:val="24"/>
        </w:rPr>
        <w:t>circumstances (e.g., health issues, family emergencies) </w:t>
      </w:r>
    </w:p>
    <w:p w14:paraId="0380D458" w14:textId="77777777" w:rsidR="002E45F6" w:rsidRPr="00FD30BC" w:rsidRDefault="002E45F6" w:rsidP="002E45F6">
      <w:pPr>
        <w:numPr>
          <w:ilvl w:val="1"/>
          <w:numId w:val="58"/>
        </w:numPr>
        <w:shd w:val="clear" w:color="auto" w:fill="FFFFFF"/>
        <w:spacing w:after="0"/>
        <w:ind w:left="1020"/>
        <w:rPr>
          <w:rFonts w:eastAsia="Times New Roman" w:cs="Times New Roman"/>
          <w:spacing w:val="2"/>
          <w:szCs w:val="24"/>
        </w:rPr>
      </w:pPr>
      <w:r w:rsidRPr="00FD30BC">
        <w:rPr>
          <w:rFonts w:eastAsia="Times New Roman" w:cs="Times New Roman"/>
          <w:spacing w:val="2"/>
          <w:szCs w:val="24"/>
        </w:rPr>
        <w:t xml:space="preserve">Academic challenges (e.g., learning </w:t>
      </w:r>
      <w:r w:rsidRPr="006E2321">
        <w:rPr>
          <w:rFonts w:eastAsia="Times New Roman" w:cs="Times New Roman"/>
          <w:spacing w:val="2"/>
          <w:szCs w:val="24"/>
        </w:rPr>
        <w:t>differences</w:t>
      </w:r>
      <w:r w:rsidRPr="00FD30BC">
        <w:rPr>
          <w:rFonts w:eastAsia="Times New Roman" w:cs="Times New Roman"/>
          <w:spacing w:val="2"/>
          <w:szCs w:val="24"/>
        </w:rPr>
        <w:t>, poor study habits) </w:t>
      </w:r>
    </w:p>
    <w:p w14:paraId="005EEFD7" w14:textId="77777777" w:rsidR="002E45F6" w:rsidRPr="006E2321" w:rsidRDefault="002E45F6" w:rsidP="002E45F6">
      <w:pPr>
        <w:numPr>
          <w:ilvl w:val="1"/>
          <w:numId w:val="59"/>
        </w:numPr>
        <w:shd w:val="clear" w:color="auto" w:fill="FFFFFF"/>
        <w:spacing w:after="0"/>
        <w:ind w:left="1020"/>
        <w:rPr>
          <w:rFonts w:eastAsia="Times New Roman" w:cs="Times New Roman"/>
          <w:spacing w:val="2"/>
          <w:szCs w:val="24"/>
        </w:rPr>
      </w:pPr>
      <w:r w:rsidRPr="00FD30BC">
        <w:rPr>
          <w:rFonts w:eastAsia="Times New Roman" w:cs="Times New Roman"/>
          <w:spacing w:val="2"/>
          <w:szCs w:val="24"/>
        </w:rPr>
        <w:t>Disciplinary issues </w:t>
      </w:r>
    </w:p>
    <w:p w14:paraId="5523C39A" w14:textId="77777777" w:rsidR="002E45F6" w:rsidRPr="00FD30BC" w:rsidRDefault="002E45F6" w:rsidP="002E45F6">
      <w:pPr>
        <w:shd w:val="clear" w:color="auto" w:fill="FFFFFF"/>
        <w:spacing w:after="0"/>
        <w:ind w:left="1020"/>
        <w:rPr>
          <w:rFonts w:eastAsia="Times New Roman" w:cs="Times New Roman"/>
          <w:spacing w:val="2"/>
          <w:szCs w:val="24"/>
        </w:rPr>
      </w:pPr>
    </w:p>
    <w:p w14:paraId="5813C323" w14:textId="77777777" w:rsidR="002E45F6" w:rsidRPr="00FD30BC" w:rsidRDefault="002E45F6" w:rsidP="002E45F6">
      <w:pPr>
        <w:numPr>
          <w:ilvl w:val="0"/>
          <w:numId w:val="53"/>
        </w:numPr>
        <w:shd w:val="clear" w:color="auto" w:fill="FFFFFF"/>
        <w:spacing w:after="0"/>
        <w:ind w:left="300"/>
        <w:rPr>
          <w:rFonts w:eastAsia="Times New Roman" w:cs="Times New Roman"/>
          <w:szCs w:val="24"/>
        </w:rPr>
      </w:pPr>
      <w:r w:rsidRPr="00FD30BC">
        <w:rPr>
          <w:rFonts w:eastAsia="Times New Roman" w:cs="Times New Roman"/>
          <w:szCs w:val="24"/>
        </w:rPr>
        <w:t>Reinstatement plan:</w:t>
      </w:r>
    </w:p>
    <w:p w14:paraId="0931F5ED" w14:textId="77777777" w:rsidR="002E45F6" w:rsidRPr="00FD30BC" w:rsidRDefault="002E45F6" w:rsidP="002E45F6">
      <w:pPr>
        <w:numPr>
          <w:ilvl w:val="1"/>
          <w:numId w:val="60"/>
        </w:numPr>
        <w:shd w:val="clear" w:color="auto" w:fill="FFFFFF"/>
        <w:spacing w:after="0"/>
        <w:ind w:left="1020"/>
        <w:rPr>
          <w:rFonts w:eastAsia="Times New Roman" w:cs="Times New Roman"/>
          <w:spacing w:val="2"/>
          <w:szCs w:val="24"/>
        </w:rPr>
      </w:pPr>
      <w:r w:rsidRPr="00FD30BC">
        <w:rPr>
          <w:rFonts w:eastAsia="Times New Roman" w:cs="Times New Roman"/>
          <w:spacing w:val="2"/>
          <w:szCs w:val="24"/>
        </w:rPr>
        <w:t xml:space="preserve">Specific strategies to improve </w:t>
      </w:r>
      <w:r w:rsidRPr="006E2321">
        <w:rPr>
          <w:rFonts w:eastAsia="Times New Roman" w:cs="Times New Roman"/>
          <w:spacing w:val="2"/>
          <w:szCs w:val="24"/>
        </w:rPr>
        <w:t>and support academic progress and likelihood of degree completion</w:t>
      </w:r>
    </w:p>
    <w:p w14:paraId="5CB44143" w14:textId="77777777" w:rsidR="002E45F6" w:rsidRPr="006E2321" w:rsidRDefault="002E45F6" w:rsidP="002E45F6">
      <w:pPr>
        <w:numPr>
          <w:ilvl w:val="1"/>
          <w:numId w:val="61"/>
        </w:numPr>
        <w:shd w:val="clear" w:color="auto" w:fill="FFFFFF"/>
        <w:spacing w:after="0"/>
        <w:ind w:left="1020"/>
        <w:rPr>
          <w:rFonts w:eastAsia="Times New Roman" w:cs="Times New Roman"/>
          <w:spacing w:val="2"/>
          <w:szCs w:val="24"/>
        </w:rPr>
      </w:pPr>
      <w:r w:rsidRPr="006E2321">
        <w:rPr>
          <w:rFonts w:eastAsia="Times New Roman" w:cs="Times New Roman"/>
          <w:spacing w:val="2"/>
          <w:szCs w:val="24"/>
        </w:rPr>
        <w:t>Proposed plans for remediation</w:t>
      </w:r>
    </w:p>
    <w:p w14:paraId="0A38A213" w14:textId="77777777" w:rsidR="002E45F6" w:rsidRPr="00FD30BC" w:rsidRDefault="002E45F6" w:rsidP="002E45F6">
      <w:pPr>
        <w:numPr>
          <w:ilvl w:val="1"/>
          <w:numId w:val="61"/>
        </w:numPr>
        <w:shd w:val="clear" w:color="auto" w:fill="FFFFFF"/>
        <w:spacing w:after="0"/>
        <w:ind w:left="1020"/>
        <w:rPr>
          <w:rFonts w:eastAsia="Times New Roman" w:cs="Times New Roman"/>
          <w:spacing w:val="2"/>
          <w:szCs w:val="24"/>
        </w:rPr>
      </w:pPr>
      <w:r w:rsidRPr="00FD30BC">
        <w:rPr>
          <w:rFonts w:eastAsia="Times New Roman" w:cs="Times New Roman"/>
          <w:spacing w:val="2"/>
          <w:szCs w:val="24"/>
        </w:rPr>
        <w:t>Proposed course load </w:t>
      </w:r>
    </w:p>
    <w:p w14:paraId="39AE7A9C" w14:textId="77777777" w:rsidR="002E45F6" w:rsidRPr="00FD30BC" w:rsidRDefault="002E45F6" w:rsidP="002E45F6">
      <w:pPr>
        <w:numPr>
          <w:ilvl w:val="1"/>
          <w:numId w:val="62"/>
        </w:numPr>
        <w:shd w:val="clear" w:color="auto" w:fill="FFFFFF"/>
        <w:spacing w:after="0"/>
        <w:ind w:left="1020"/>
        <w:rPr>
          <w:rFonts w:eastAsia="Times New Roman" w:cs="Times New Roman"/>
          <w:spacing w:val="2"/>
          <w:szCs w:val="24"/>
        </w:rPr>
      </w:pPr>
      <w:r w:rsidRPr="006E2321">
        <w:rPr>
          <w:rFonts w:eastAsia="Times New Roman" w:cs="Times New Roman"/>
          <w:spacing w:val="2"/>
          <w:szCs w:val="24"/>
        </w:rPr>
        <w:t>A</w:t>
      </w:r>
      <w:r w:rsidRPr="00FD30BC">
        <w:rPr>
          <w:rFonts w:eastAsia="Times New Roman" w:cs="Times New Roman"/>
          <w:spacing w:val="2"/>
          <w:szCs w:val="24"/>
        </w:rPr>
        <w:t>dvising plan </w:t>
      </w:r>
    </w:p>
    <w:p w14:paraId="75A285FD" w14:textId="77777777" w:rsidR="002E45F6" w:rsidRPr="00FD30BC" w:rsidRDefault="002E45F6" w:rsidP="002E45F6">
      <w:pPr>
        <w:shd w:val="clear" w:color="auto" w:fill="FFFFFF"/>
        <w:spacing w:after="0"/>
        <w:ind w:left="1020"/>
        <w:rPr>
          <w:rFonts w:eastAsia="Times New Roman" w:cs="Times New Roman"/>
          <w:spacing w:val="2"/>
          <w:szCs w:val="24"/>
        </w:rPr>
      </w:pPr>
    </w:p>
    <w:p w14:paraId="76FB3A83" w14:textId="77777777" w:rsidR="002E45F6" w:rsidRPr="006E2321" w:rsidRDefault="002E45F6" w:rsidP="002E45F6">
      <w:pPr>
        <w:numPr>
          <w:ilvl w:val="0"/>
          <w:numId w:val="53"/>
        </w:numPr>
        <w:shd w:val="clear" w:color="auto" w:fill="FFFFFF"/>
        <w:spacing w:after="0"/>
        <w:ind w:left="300"/>
        <w:rPr>
          <w:rFonts w:eastAsia="Times New Roman" w:cs="Times New Roman"/>
          <w:szCs w:val="24"/>
        </w:rPr>
      </w:pPr>
      <w:r w:rsidRPr="006E2321">
        <w:rPr>
          <w:rFonts w:eastAsia="Times New Roman" w:cs="Times New Roman"/>
          <w:szCs w:val="24"/>
        </w:rPr>
        <w:t>Supporting documentation:</w:t>
      </w:r>
    </w:p>
    <w:p w14:paraId="1F009A52" w14:textId="77777777" w:rsidR="002E45F6" w:rsidRPr="00FD30BC" w:rsidRDefault="002E45F6" w:rsidP="002E45F6">
      <w:pPr>
        <w:numPr>
          <w:ilvl w:val="1"/>
          <w:numId w:val="63"/>
        </w:numPr>
        <w:shd w:val="clear" w:color="auto" w:fill="FFFFFF"/>
        <w:spacing w:after="0"/>
        <w:ind w:left="1020"/>
        <w:rPr>
          <w:rFonts w:eastAsia="Times New Roman" w:cs="Times New Roman"/>
          <w:spacing w:val="2"/>
          <w:szCs w:val="24"/>
        </w:rPr>
      </w:pPr>
      <w:r w:rsidRPr="00FD30BC">
        <w:rPr>
          <w:rFonts w:eastAsia="Times New Roman" w:cs="Times New Roman"/>
          <w:spacing w:val="2"/>
          <w:szCs w:val="24"/>
        </w:rPr>
        <w:t>Letters of recommendation from professors or advisors </w:t>
      </w:r>
    </w:p>
    <w:p w14:paraId="752CF076" w14:textId="77777777" w:rsidR="002E45F6" w:rsidRDefault="002E45F6" w:rsidP="002E45F6">
      <w:pPr>
        <w:numPr>
          <w:ilvl w:val="1"/>
          <w:numId w:val="64"/>
        </w:numPr>
        <w:shd w:val="clear" w:color="auto" w:fill="FFFFFF"/>
        <w:spacing w:after="0"/>
        <w:ind w:left="1020"/>
        <w:rPr>
          <w:rFonts w:eastAsia="Times New Roman" w:cs="Times New Roman"/>
          <w:spacing w:val="2"/>
          <w:szCs w:val="24"/>
        </w:rPr>
      </w:pPr>
      <w:r w:rsidRPr="006E2321">
        <w:rPr>
          <w:rFonts w:eastAsia="Times New Roman" w:cs="Times New Roman"/>
          <w:spacing w:val="2"/>
          <w:szCs w:val="24"/>
        </w:rPr>
        <w:t>D</w:t>
      </w:r>
      <w:r w:rsidRPr="00FD30BC">
        <w:rPr>
          <w:rFonts w:eastAsia="Times New Roman" w:cs="Times New Roman"/>
          <w:spacing w:val="2"/>
          <w:szCs w:val="24"/>
        </w:rPr>
        <w:t>ocumentation (if applicable</w:t>
      </w:r>
      <w:r w:rsidRPr="006E2321">
        <w:rPr>
          <w:rFonts w:eastAsia="Times New Roman" w:cs="Times New Roman"/>
          <w:spacing w:val="2"/>
          <w:szCs w:val="24"/>
        </w:rPr>
        <w:t xml:space="preserve"> (e.g., documents, obituaries etc.</w:t>
      </w:r>
      <w:r w:rsidRPr="00FD30BC">
        <w:rPr>
          <w:rFonts w:eastAsia="Times New Roman" w:cs="Times New Roman"/>
          <w:spacing w:val="2"/>
          <w:szCs w:val="24"/>
        </w:rPr>
        <w:t>)</w:t>
      </w:r>
      <w:r>
        <w:rPr>
          <w:rFonts w:eastAsia="Times New Roman" w:cs="Times New Roman"/>
          <w:spacing w:val="2"/>
          <w:szCs w:val="24"/>
        </w:rPr>
        <w:t xml:space="preserve">) </w:t>
      </w:r>
    </w:p>
    <w:p w14:paraId="5811D34E" w14:textId="77777777" w:rsidR="002E45F6" w:rsidRPr="00B41742" w:rsidRDefault="002E45F6" w:rsidP="002E45F6">
      <w:pPr>
        <w:shd w:val="clear" w:color="auto" w:fill="FFFFFF"/>
        <w:spacing w:after="0"/>
        <w:ind w:left="1380"/>
        <w:rPr>
          <w:rFonts w:eastAsia="Times New Roman" w:cs="Times New Roman"/>
          <w:spacing w:val="2"/>
          <w:sz w:val="22"/>
        </w:rPr>
      </w:pPr>
      <w:r w:rsidRPr="00B41742">
        <w:rPr>
          <w:rFonts w:cs="Times New Roman"/>
          <w:sz w:val="22"/>
        </w:rPr>
        <w:t>Please note that the School of Social work will not request nor accept medical documentation from students. If students need to document a medical issue, they must work with the RCPD or inquire about the medical leave policy and processes.</w:t>
      </w:r>
    </w:p>
    <w:p w14:paraId="3EE43BAA" w14:textId="77777777" w:rsidR="002E45F6" w:rsidRPr="00FD30BC" w:rsidRDefault="002E45F6" w:rsidP="002E45F6">
      <w:pPr>
        <w:numPr>
          <w:ilvl w:val="1"/>
          <w:numId w:val="65"/>
        </w:numPr>
        <w:shd w:val="clear" w:color="auto" w:fill="FFFFFF"/>
        <w:spacing w:after="0"/>
        <w:ind w:left="1020"/>
        <w:rPr>
          <w:rFonts w:eastAsia="Times New Roman" w:cs="Times New Roman"/>
          <w:szCs w:val="24"/>
        </w:rPr>
      </w:pPr>
      <w:r w:rsidRPr="00FD30BC">
        <w:rPr>
          <w:rFonts w:eastAsia="Times New Roman" w:cs="Times New Roman"/>
          <w:spacing w:val="2"/>
          <w:szCs w:val="24"/>
        </w:rPr>
        <w:t xml:space="preserve">Evidence of academic improvement efforts (e.g., </w:t>
      </w:r>
      <w:r w:rsidRPr="006E2321">
        <w:rPr>
          <w:rFonts w:eastAsia="Times New Roman" w:cs="Times New Roman"/>
          <w:spacing w:val="2"/>
          <w:szCs w:val="24"/>
        </w:rPr>
        <w:t xml:space="preserve">mentor/advising meetings, </w:t>
      </w:r>
      <w:r w:rsidRPr="00FD30BC">
        <w:rPr>
          <w:rFonts w:eastAsia="Times New Roman" w:cs="Times New Roman"/>
          <w:spacing w:val="2"/>
          <w:szCs w:val="24"/>
        </w:rPr>
        <w:t>tutoring records) </w:t>
      </w:r>
    </w:p>
    <w:p w14:paraId="54D1CAEA" w14:textId="77777777" w:rsidR="002E45F6" w:rsidRPr="000C61D1" w:rsidRDefault="002E45F6" w:rsidP="002E45F6">
      <w:pPr>
        <w:pStyle w:val="paragraph"/>
        <w:spacing w:before="0" w:after="0"/>
        <w:textAlignment w:val="baseline"/>
        <w:rPr>
          <w:i/>
          <w:iCs/>
        </w:rPr>
      </w:pPr>
      <w:r w:rsidRPr="006E2321">
        <w:rPr>
          <w:i/>
          <w:iCs/>
        </w:rPr>
        <w:t xml:space="preserve">Students terminated after reinstatement are not </w:t>
      </w:r>
      <w:r w:rsidRPr="000C61D1">
        <w:rPr>
          <w:i/>
          <w:iCs/>
        </w:rPr>
        <w:t xml:space="preserve">eligible to apply for reinstatement again. Students not eligible for reinstatement (i.e. those who miss the reinstatement deadline, not eligible for reinstatement, or if reinstatement is not granted) may apply for readmission.  </w:t>
      </w:r>
    </w:p>
    <w:p w14:paraId="0F624AE7" w14:textId="77777777" w:rsidR="002E45F6" w:rsidRPr="000C61D1" w:rsidRDefault="002E45F6" w:rsidP="002E45F6">
      <w:pPr>
        <w:pStyle w:val="paragraph"/>
        <w:spacing w:before="0" w:after="0"/>
        <w:textAlignment w:val="baseline"/>
        <w:rPr>
          <w:i/>
          <w:iCs/>
        </w:rPr>
      </w:pPr>
      <w:r w:rsidRPr="000C61D1">
        <w:rPr>
          <w:i/>
          <w:iCs/>
        </w:rPr>
        <w:t>Readmission Procedure:</w:t>
      </w:r>
    </w:p>
    <w:p w14:paraId="48E035DE" w14:textId="77777777" w:rsidR="002E45F6" w:rsidRPr="00EF7AFD" w:rsidRDefault="002E45F6" w:rsidP="002E45F6">
      <w:pPr>
        <w:pStyle w:val="paragraph"/>
        <w:textAlignment w:val="baseline"/>
      </w:pPr>
      <w:r w:rsidRPr="00EF7AFD">
        <w:t xml:space="preserve">Students whose enrollment at Michigan State University is interrupted for three or more consecutive terms (including Summer), whose last enrollment ended with recess or dismissal, or who have completed their academic program, need to submit an application for readmission. For domestic students, the application should be submitted at least one month prior to the beginning of the term in which the student expects to resume </w:t>
      </w:r>
      <w:r w:rsidRPr="00EF7AFD">
        <w:lastRenderedPageBreak/>
        <w:t>studies</w:t>
      </w:r>
      <w:r w:rsidRPr="000C61D1">
        <w:t xml:space="preserve"> </w:t>
      </w:r>
      <w:r w:rsidRPr="000C61D1">
        <w:rPr>
          <w:i/>
          <w:iCs/>
        </w:rPr>
        <w:t>(August for Fall start, December for Spring start, and April for Summer start)</w:t>
      </w:r>
      <w:r w:rsidRPr="00EF7AFD">
        <w:rPr>
          <w:i/>
          <w:iCs/>
        </w:rPr>
        <w:t xml:space="preserve">. </w:t>
      </w:r>
      <w:r w:rsidRPr="00EF7AFD">
        <w:t>For international students, the application should be submitted at least four months prior to the beginning of the term in which the student expects to resume studies</w:t>
      </w:r>
      <w:r w:rsidRPr="000C61D1">
        <w:t xml:space="preserve"> </w:t>
      </w:r>
      <w:r w:rsidRPr="000C61D1">
        <w:rPr>
          <w:i/>
          <w:iCs/>
        </w:rPr>
        <w:t>(May for Fall start, September for Spring start, and January for Summer start</w:t>
      </w:r>
      <w:r w:rsidRPr="000C61D1">
        <w:t>)</w:t>
      </w:r>
      <w:r w:rsidRPr="00EF7AFD">
        <w:t>.</w:t>
      </w:r>
      <w:r w:rsidRPr="00EF7AFD">
        <w:br/>
      </w:r>
      <w:r w:rsidRPr="00EF7AFD">
        <w:br/>
        <w:t>For information regarding readmission procedures, refer to the appropriate section of </w:t>
      </w:r>
      <w:hyperlink r:id="rId103" w:history="1">
        <w:r w:rsidRPr="00EF7AFD">
          <w:rPr>
            <w:rStyle w:val="Hyperlink"/>
          </w:rPr>
          <w:t>Academic Programs</w:t>
        </w:r>
      </w:hyperlink>
      <w:r w:rsidRPr="00EF7AFD">
        <w:t>:</w:t>
      </w:r>
      <w:r w:rsidRPr="00EF7AFD">
        <w:br/>
      </w:r>
      <w:r w:rsidRPr="00EF7AFD">
        <w:br/>
        <w:t>Students applying for readmission after academic recess or dismissal should refer to the section on Readmission After Recess or Dismissal found in the Academic Programs Catalog. Graduate students needing to file a new graduate application must use the Online Application for Admission to Graduate Study.</w:t>
      </w:r>
    </w:p>
    <w:p w14:paraId="5C7F5718" w14:textId="77777777" w:rsidR="002E45F6" w:rsidRPr="00EF7AFD" w:rsidRDefault="002E45F6" w:rsidP="002E45F6">
      <w:pPr>
        <w:pStyle w:val="paragraph"/>
        <w:numPr>
          <w:ilvl w:val="0"/>
          <w:numId w:val="51"/>
        </w:numPr>
        <w:spacing w:before="0" w:beforeAutospacing="0" w:after="0" w:afterAutospacing="0"/>
        <w:textAlignment w:val="baseline"/>
      </w:pPr>
      <w:hyperlink r:id="rId104" w:anchor="s331" w:history="1">
        <w:r w:rsidRPr="00EF7AFD">
          <w:rPr>
            <w:rStyle w:val="Hyperlink"/>
          </w:rPr>
          <w:t>Graduate Education - Readmission to Original Program</w:t>
        </w:r>
      </w:hyperlink>
    </w:p>
    <w:p w14:paraId="1C3D1E92" w14:textId="77777777" w:rsidR="002E45F6" w:rsidRPr="000C61D1" w:rsidRDefault="002E45F6" w:rsidP="002E45F6">
      <w:pPr>
        <w:pStyle w:val="paragraph"/>
        <w:numPr>
          <w:ilvl w:val="0"/>
          <w:numId w:val="51"/>
        </w:numPr>
        <w:spacing w:before="0" w:beforeAutospacing="0" w:after="0" w:afterAutospacing="0"/>
        <w:textAlignment w:val="baseline"/>
      </w:pPr>
      <w:hyperlink r:id="rId105" w:anchor="s332" w:history="1">
        <w:r w:rsidRPr="00EF7AFD">
          <w:rPr>
            <w:rStyle w:val="Hyperlink"/>
          </w:rPr>
          <w:t>Graduate Education - Readmission with Change of Program</w:t>
        </w:r>
      </w:hyperlink>
    </w:p>
    <w:p w14:paraId="6FCA7B43" w14:textId="77777777" w:rsidR="002E45F6" w:rsidRPr="00EF7AFD" w:rsidRDefault="002E45F6" w:rsidP="002E45F6">
      <w:pPr>
        <w:pStyle w:val="paragraph"/>
        <w:spacing w:before="0" w:beforeAutospacing="0" w:after="0" w:afterAutospacing="0"/>
        <w:ind w:left="720"/>
        <w:textAlignment w:val="baseline"/>
      </w:pPr>
    </w:p>
    <w:p w14:paraId="45E7AA55" w14:textId="77777777" w:rsidR="002E45F6" w:rsidRPr="00EF7AFD" w:rsidRDefault="002E45F6" w:rsidP="002E45F6">
      <w:pPr>
        <w:pStyle w:val="paragraph"/>
        <w:spacing w:before="0" w:beforeAutospacing="0" w:after="0" w:afterAutospacing="0"/>
        <w:textAlignment w:val="baseline"/>
      </w:pPr>
      <w:r w:rsidRPr="00EF7AFD">
        <w:t>International students: Readmission is only available for Spring and Fall semesters. Due to the time needed for the readmission decision, preparation of immigration documents, and to obtain a new visa stamp in your passport if necessary, it is critical the application is submitted at least four months prior to the beginning of the term the student expects to resume studies. Therefore, it is suggested to apply by September 1st for Spring semester and April 1st for Fall semester. Once your readmission is approved, you will receive an email from the Office of the Registrar with further instructions.</w:t>
      </w:r>
      <w:r w:rsidRPr="00EF7AFD">
        <w:br/>
      </w:r>
      <w:r w:rsidRPr="00EF7AFD">
        <w:br/>
      </w:r>
      <w:r w:rsidRPr="00EF7AFD">
        <w:rPr>
          <w:b/>
          <w:bCs/>
        </w:rPr>
        <w:t>To apply for readmission</w:t>
      </w:r>
      <w:r w:rsidRPr="00EF7AFD">
        <w:t>, your identity must be verified.</w:t>
      </w:r>
      <w:r w:rsidRPr="00EF7AFD">
        <w:br/>
      </w:r>
      <w:hyperlink r:id="rId106" w:history="1">
        <w:r w:rsidRPr="00EF7AFD">
          <w:rPr>
            <w:rStyle w:val="Hyperlink"/>
          </w:rPr>
          <w:t>Verify and apply using MSU NetID and password</w:t>
        </w:r>
      </w:hyperlink>
    </w:p>
    <w:p w14:paraId="637E556B" w14:textId="77777777" w:rsidR="002E45F6" w:rsidRPr="00EF7AFD" w:rsidRDefault="002E45F6" w:rsidP="002E45F6">
      <w:pPr>
        <w:pStyle w:val="paragraph"/>
        <w:spacing w:before="0" w:beforeAutospacing="0" w:after="0" w:afterAutospacing="0"/>
        <w:textAlignment w:val="baseline"/>
      </w:pPr>
      <w:r w:rsidRPr="00EF7AFD">
        <w:t>- or -</w:t>
      </w:r>
    </w:p>
    <w:p w14:paraId="009FE236" w14:textId="77777777" w:rsidR="002E45F6" w:rsidRPr="000C61D1" w:rsidRDefault="002E45F6" w:rsidP="002E45F6">
      <w:pPr>
        <w:pStyle w:val="paragraph"/>
        <w:spacing w:before="0" w:beforeAutospacing="0" w:after="0" w:afterAutospacing="0"/>
        <w:textAlignment w:val="baseline"/>
      </w:pPr>
      <w:hyperlink r:id="rId107" w:history="1">
        <w:r w:rsidRPr="000C61D1">
          <w:rPr>
            <w:rStyle w:val="Hyperlink"/>
          </w:rPr>
          <w:t>Verify and apply using Student ID Number and date of birth</w:t>
        </w:r>
      </w:hyperlink>
      <w:r w:rsidRPr="000C61D1">
        <w:br/>
      </w:r>
      <w:r w:rsidRPr="000C61D1">
        <w:br/>
        <w:t>If you are unable to use the electronic system, please contact the Registrar's Office at 517 355-3300.</w:t>
      </w:r>
    </w:p>
    <w:p w14:paraId="10B5DA28" w14:textId="77777777" w:rsidR="002E45F6" w:rsidRPr="000C61D1" w:rsidRDefault="002E45F6" w:rsidP="002E45F6">
      <w:pPr>
        <w:pStyle w:val="paragraph"/>
        <w:spacing w:before="0" w:beforeAutospacing="0" w:after="0" w:afterAutospacing="0"/>
        <w:textAlignment w:val="baseline"/>
      </w:pPr>
    </w:p>
    <w:p w14:paraId="2B7EEE46"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bCs/>
        </w:rPr>
        <w:t> </w:t>
      </w:r>
      <w:r w:rsidRPr="000C61D1">
        <w:rPr>
          <w:rStyle w:val="normaltextrun"/>
          <w:bCs/>
          <w:i/>
          <w:iCs/>
        </w:rPr>
        <w:t xml:space="preserve">III. </w:t>
      </w:r>
      <w:r w:rsidRPr="000C61D1">
        <w:rPr>
          <w:rStyle w:val="tabchar"/>
          <w:rFonts w:ascii="Calibri" w:hAnsi="Calibri" w:cs="Calibri"/>
        </w:rPr>
        <w:tab/>
      </w:r>
      <w:r w:rsidRPr="000C61D1">
        <w:rPr>
          <w:rStyle w:val="normaltextrun"/>
          <w:bCs/>
          <w:i/>
          <w:iCs/>
        </w:rPr>
        <w:t>Non-academic Review Policy</w:t>
      </w:r>
      <w:r w:rsidRPr="000C61D1">
        <w:rPr>
          <w:rStyle w:val="eop"/>
        </w:rPr>
        <w:t> </w:t>
      </w:r>
    </w:p>
    <w:p w14:paraId="3F87CC2F"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w:t>
      </w:r>
      <w:r w:rsidRPr="000C61D1">
        <w:rPr>
          <w:rStyle w:val="eop"/>
        </w:rPr>
        <w:t> </w:t>
      </w:r>
    </w:p>
    <w:p w14:paraId="57B0F39D" w14:textId="77777777" w:rsidR="002E45F6" w:rsidRPr="000C61D1" w:rsidRDefault="002E45F6" w:rsidP="002E45F6">
      <w:pPr>
        <w:pStyle w:val="paragraph"/>
        <w:spacing w:before="0" w:beforeAutospacing="0" w:after="0" w:afterAutospacing="0"/>
        <w:textAlignment w:val="baseline"/>
        <w:rPr>
          <w:rStyle w:val="eop"/>
        </w:rPr>
      </w:pPr>
      <w:r w:rsidRPr="000C61D1">
        <w:rPr>
          <w:rStyle w:val="normaltextrun"/>
        </w:rPr>
        <w:t>An NAR is initiated when academic or field education faculty members believe that a particular student has violated standards for professional and ethical behavior or otherwise does not demonstrate the qualities necessary to become a social work practitioner. In that event, a non-academic review will be called to discuss relevant behaviors and make a determination about the student’s standing in the program. </w:t>
      </w:r>
      <w:r w:rsidRPr="000C61D1">
        <w:rPr>
          <w:rStyle w:val="eop"/>
        </w:rPr>
        <w:t> </w:t>
      </w:r>
    </w:p>
    <w:p w14:paraId="3A7EA999"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p>
    <w:p w14:paraId="283D2B13"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Reasons for an NAR may include, but are not limited to: </w:t>
      </w:r>
      <w:r w:rsidRPr="000C61D1">
        <w:rPr>
          <w:rStyle w:val="eop"/>
        </w:rPr>
        <w:t> </w:t>
      </w:r>
    </w:p>
    <w:p w14:paraId="4DAA3F3C" w14:textId="77777777" w:rsidR="002E45F6" w:rsidRPr="000C61D1" w:rsidRDefault="002E45F6" w:rsidP="002E45F6">
      <w:pPr>
        <w:pStyle w:val="paragraph"/>
        <w:numPr>
          <w:ilvl w:val="0"/>
          <w:numId w:val="52"/>
        </w:numPr>
        <w:spacing w:before="0" w:beforeAutospacing="0" w:after="0" w:afterAutospacing="0"/>
        <w:textAlignment w:val="baseline"/>
      </w:pPr>
      <w:r w:rsidRPr="000C61D1">
        <w:rPr>
          <w:rStyle w:val="normaltextrun"/>
        </w:rPr>
        <w:t>failure to meet acceptable standards of professional conduct and ethics, personal integrity, interpersonal skills, or deportment required for professional practice </w:t>
      </w:r>
      <w:r w:rsidRPr="000C61D1">
        <w:rPr>
          <w:rStyle w:val="eop"/>
        </w:rPr>
        <w:t> </w:t>
      </w:r>
    </w:p>
    <w:p w14:paraId="1748B7A4" w14:textId="77777777" w:rsidR="002E45F6" w:rsidRPr="000C61D1" w:rsidRDefault="002E45F6" w:rsidP="002E45F6">
      <w:pPr>
        <w:pStyle w:val="paragraph"/>
        <w:numPr>
          <w:ilvl w:val="0"/>
          <w:numId w:val="52"/>
        </w:numPr>
        <w:spacing w:before="0" w:beforeAutospacing="0" w:after="0" w:afterAutospacing="0"/>
        <w:textAlignment w:val="baseline"/>
      </w:pPr>
      <w:r w:rsidRPr="000C61D1">
        <w:rPr>
          <w:rStyle w:val="normaltextrun"/>
        </w:rPr>
        <w:t>inappropriate or disruptive behavior toward peers, faculty, or staff at school or field education </w:t>
      </w:r>
      <w:r w:rsidRPr="000C61D1">
        <w:rPr>
          <w:rStyle w:val="eop"/>
        </w:rPr>
        <w:t> </w:t>
      </w:r>
    </w:p>
    <w:p w14:paraId="5BB9D60F" w14:textId="77777777" w:rsidR="002E45F6" w:rsidRPr="000C61D1" w:rsidRDefault="002E45F6" w:rsidP="002E45F6">
      <w:pPr>
        <w:pStyle w:val="paragraph"/>
        <w:numPr>
          <w:ilvl w:val="0"/>
          <w:numId w:val="52"/>
        </w:numPr>
        <w:spacing w:before="0" w:beforeAutospacing="0" w:after="0" w:afterAutospacing="0"/>
        <w:textAlignment w:val="baseline"/>
      </w:pPr>
      <w:r w:rsidRPr="000C61D1">
        <w:rPr>
          <w:rStyle w:val="normaltextrun"/>
        </w:rPr>
        <w:t>criminal activity defined as charges and rulings of civil adjudication and/or criminal convictions while enrolled in the MSW program </w:t>
      </w:r>
      <w:r w:rsidRPr="000C61D1">
        <w:rPr>
          <w:rStyle w:val="eop"/>
        </w:rPr>
        <w:t> </w:t>
      </w:r>
    </w:p>
    <w:p w14:paraId="0355E23B" w14:textId="77777777" w:rsidR="002E45F6" w:rsidRPr="000C61D1" w:rsidRDefault="002E45F6" w:rsidP="002E45F6">
      <w:pPr>
        <w:pStyle w:val="paragraph"/>
        <w:numPr>
          <w:ilvl w:val="0"/>
          <w:numId w:val="52"/>
        </w:numPr>
        <w:spacing w:before="0" w:beforeAutospacing="0" w:after="0" w:afterAutospacing="0"/>
        <w:textAlignment w:val="baseline"/>
      </w:pPr>
      <w:r w:rsidRPr="000C61D1">
        <w:rPr>
          <w:rStyle w:val="normaltextrun"/>
        </w:rPr>
        <w:t>return from a medical leave or other withdrawal </w:t>
      </w:r>
      <w:r w:rsidRPr="000C61D1">
        <w:rPr>
          <w:rStyle w:val="eop"/>
        </w:rPr>
        <w:t> </w:t>
      </w:r>
    </w:p>
    <w:p w14:paraId="10D4B0AD"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eop"/>
        </w:rPr>
        <w:t> </w:t>
      </w:r>
    </w:p>
    <w:p w14:paraId="4A8A9C03"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The School reserves the right to suspend or dismiss any student whose criminal offense and conviction or civil adjudication is of a nature that is contrary to the NASW Code of Ethics, and/or when the conviction/adjudication prohibits the student from securing a field placement. </w:t>
      </w:r>
      <w:r w:rsidRPr="000C61D1">
        <w:rPr>
          <w:rStyle w:val="eop"/>
        </w:rPr>
        <w:t> </w:t>
      </w:r>
    </w:p>
    <w:p w14:paraId="428FFDA6" w14:textId="77777777" w:rsidR="002E45F6" w:rsidRPr="000C61D1" w:rsidRDefault="002E45F6" w:rsidP="002E45F6">
      <w:pPr>
        <w:pStyle w:val="paragraph"/>
        <w:spacing w:before="0" w:beforeAutospacing="0" w:after="0" w:afterAutospacing="0"/>
        <w:textAlignment w:val="baseline"/>
        <w:rPr>
          <w:rFonts w:ascii="Segoe UI" w:hAnsi="Segoe UI" w:cs="Segoe UI"/>
          <w:b/>
          <w:bCs/>
          <w:sz w:val="18"/>
          <w:szCs w:val="18"/>
        </w:rPr>
      </w:pPr>
      <w:r w:rsidRPr="000C61D1">
        <w:rPr>
          <w:rStyle w:val="normaltextrun"/>
          <w:bCs/>
        </w:rPr>
        <w:lastRenderedPageBreak/>
        <w:t> </w:t>
      </w:r>
      <w:r w:rsidRPr="000C61D1">
        <w:rPr>
          <w:rStyle w:val="eop"/>
          <w:b/>
          <w:bCs/>
        </w:rPr>
        <w:t> </w:t>
      </w:r>
    </w:p>
    <w:p w14:paraId="2902ABFD" w14:textId="77777777" w:rsidR="002E45F6" w:rsidRPr="000C61D1" w:rsidRDefault="002E45F6" w:rsidP="002E45F6">
      <w:pPr>
        <w:pStyle w:val="paragraph"/>
        <w:spacing w:before="0" w:beforeAutospacing="0" w:after="0" w:afterAutospacing="0"/>
        <w:textAlignment w:val="baseline"/>
        <w:rPr>
          <w:rStyle w:val="normaltextrun"/>
        </w:rPr>
      </w:pPr>
      <w:r w:rsidRPr="000C61D1">
        <w:rPr>
          <w:rStyle w:val="normaltextrun"/>
        </w:rPr>
        <w:t xml:space="preserve">A non-academic review meeting will be called by the MSW Program Director or designee. The meeting will be attended by the student, MSW Program Director and/or Assistant MSW Program Director, Graduate Advisor, and other faculty as appropriate. A Field Review may be held either prior to or in conjunction with an NAR if the situation involves field education. </w:t>
      </w:r>
      <w:hyperlink r:id="rId108" w:tgtFrame="_blank" w:history="1">
        <w:r w:rsidRPr="000C61D1">
          <w:rPr>
            <w:rStyle w:val="normaltextrun"/>
            <w:color w:val="0000FF"/>
            <w:u w:val="single"/>
          </w:rPr>
          <w:t>See Field Manual for more information about Field Review policies and procedures.</w:t>
        </w:r>
      </w:hyperlink>
      <w:r w:rsidRPr="000C61D1">
        <w:rPr>
          <w:rStyle w:val="normaltextrun"/>
        </w:rPr>
        <w:t xml:space="preserve">  </w:t>
      </w:r>
    </w:p>
    <w:p w14:paraId="668CC4DA" w14:textId="77777777" w:rsidR="002E45F6" w:rsidRPr="000C61D1" w:rsidRDefault="002E45F6" w:rsidP="002E45F6">
      <w:pPr>
        <w:pStyle w:val="paragraph"/>
        <w:spacing w:before="0" w:beforeAutospacing="0" w:after="0" w:afterAutospacing="0"/>
        <w:textAlignment w:val="baseline"/>
        <w:rPr>
          <w:rStyle w:val="normaltextrun"/>
        </w:rPr>
      </w:pPr>
    </w:p>
    <w:p w14:paraId="4168C506"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The student is expected to attend and may bring a support person who must be someone from the University community, i.e. a faculty member or another student. The support person will not have an active role in this proceeding and is not allowed to participate verbally. If the student refuses to attend the NAR or does not respond to communication about the NAR, the meeting will still be held. The student will be asked to speak about the concerns and to provide any evidence that would dispute the information that was provided to the MSW Program Director. The MSW Program Director will make a determination about whether the student will be removed from candidacy and dismissed from the MSW Program, or if other action will be taken. </w:t>
      </w:r>
      <w:r w:rsidRPr="000C61D1">
        <w:rPr>
          <w:rStyle w:val="eop"/>
        </w:rPr>
        <w:t> </w:t>
      </w:r>
    </w:p>
    <w:p w14:paraId="6B5B4B3F"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eop"/>
        </w:rPr>
        <w:t> </w:t>
      </w:r>
    </w:p>
    <w:p w14:paraId="2862A873" w14:textId="77777777" w:rsidR="002E45F6" w:rsidRPr="000C61D1" w:rsidRDefault="002E45F6" w:rsidP="002E45F6">
      <w:pPr>
        <w:pStyle w:val="paragraph"/>
        <w:spacing w:before="0" w:beforeAutospacing="0" w:after="0" w:afterAutospacing="0"/>
        <w:textAlignment w:val="baseline"/>
        <w:rPr>
          <w:rFonts w:ascii="Segoe UI" w:hAnsi="Segoe UI" w:cs="Segoe UI"/>
          <w:b/>
          <w:bCs/>
          <w:sz w:val="18"/>
          <w:szCs w:val="18"/>
        </w:rPr>
      </w:pPr>
      <w:r w:rsidRPr="000C61D1">
        <w:rPr>
          <w:rStyle w:val="normaltextrun"/>
          <w:rFonts w:ascii="Segoe UI" w:hAnsi="Segoe UI" w:cs="Segoe UI"/>
          <w:bCs/>
          <w:sz w:val="18"/>
          <w:szCs w:val="18"/>
        </w:rPr>
        <w:t> </w:t>
      </w:r>
      <w:r w:rsidRPr="000C61D1">
        <w:rPr>
          <w:rStyle w:val="normaltextrun"/>
          <w:bCs/>
          <w:i/>
          <w:iCs/>
        </w:rPr>
        <w:t xml:space="preserve">IV. </w:t>
      </w:r>
      <w:r w:rsidRPr="000C61D1">
        <w:rPr>
          <w:rStyle w:val="tabchar"/>
          <w:rFonts w:ascii="Calibri" w:hAnsi="Calibri" w:cs="Calibri"/>
        </w:rPr>
        <w:tab/>
      </w:r>
      <w:r w:rsidRPr="000C61D1">
        <w:rPr>
          <w:rStyle w:val="normaltextrun"/>
          <w:bCs/>
          <w:i/>
          <w:iCs/>
        </w:rPr>
        <w:t>Informal Administrative Review Policy</w:t>
      </w:r>
    </w:p>
    <w:p w14:paraId="6BE5014B"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w:t>
      </w:r>
      <w:r w:rsidRPr="000C61D1">
        <w:rPr>
          <w:rStyle w:val="eop"/>
        </w:rPr>
        <w:t> </w:t>
      </w:r>
    </w:p>
    <w:p w14:paraId="4B6F78F5"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Pr>
        <w:t xml:space="preserve">On occasion, the MSW Program Director, MSW Assistant Program Director, or Graduate Advisor will call a meeting with a student, faculty, and administrators to resolve a specific student problem without invoking the formal </w:t>
      </w:r>
      <w:r w:rsidRPr="000C61D1">
        <w:rPr>
          <w:rStyle w:val="findhit"/>
        </w:rPr>
        <w:t>ASSR</w:t>
      </w:r>
      <w:r w:rsidRPr="000C61D1">
        <w:rPr>
          <w:rStyle w:val="normaltextrun"/>
        </w:rPr>
        <w:t xml:space="preserve"> or NAR process. These meetings are designed to promote informal resolution of issues. If the meeting does not produce a resolution or if the student does not meet the conditions set forth in the meeting, a more formal meeting will be called. </w:t>
      </w:r>
      <w:r w:rsidRPr="000C61D1">
        <w:rPr>
          <w:rStyle w:val="eop"/>
        </w:rPr>
        <w:t> </w:t>
      </w:r>
    </w:p>
    <w:p w14:paraId="0E801943"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rFonts w:ascii="Segoe UI" w:hAnsi="Segoe UI" w:cs="Segoe UI"/>
          <w:sz w:val="18"/>
          <w:szCs w:val="18"/>
        </w:rPr>
        <w:t> </w:t>
      </w:r>
      <w:r w:rsidRPr="000C61D1">
        <w:rPr>
          <w:rStyle w:val="eop"/>
          <w:rFonts w:ascii="Segoe UI" w:hAnsi="Segoe UI" w:cs="Segoe UI"/>
          <w:sz w:val="18"/>
          <w:szCs w:val="18"/>
        </w:rPr>
        <w:t> </w:t>
      </w:r>
    </w:p>
    <w:p w14:paraId="6355D30A" w14:textId="77777777" w:rsidR="002E45F6" w:rsidRPr="000C61D1" w:rsidRDefault="002E45F6" w:rsidP="002E45F6">
      <w:pPr>
        <w:pStyle w:val="paragraph"/>
        <w:spacing w:before="0" w:beforeAutospacing="0" w:after="0" w:afterAutospacing="0"/>
        <w:textAlignment w:val="baseline"/>
        <w:rPr>
          <w:rStyle w:val="normaltextrun"/>
        </w:rPr>
      </w:pPr>
      <w:r w:rsidRPr="000C61D1">
        <w:rPr>
          <w:rStyle w:val="normaltextrun"/>
        </w:rPr>
        <w:t xml:space="preserve">All documentation related to </w:t>
      </w:r>
      <w:r w:rsidRPr="000C61D1">
        <w:rPr>
          <w:rStyle w:val="findhit"/>
        </w:rPr>
        <w:t>ASSR</w:t>
      </w:r>
      <w:r w:rsidRPr="000C61D1">
        <w:rPr>
          <w:rStyle w:val="normaltextrun"/>
        </w:rPr>
        <w:t xml:space="preserve"> proceedings will be kept in confidential files accessible only by the Graduate Advisor, the MSW Assistant Director, and the MSW Program Director. It will not be used in a reference letter or any other similar document. The student can write an addendum which will be kept with the report and recommendation. It is the responsibility of the student to acknowledge receipt and understanding of the recommendations made. Failure to follow those recommendations is cause for more formal proceedings.</w:t>
      </w:r>
    </w:p>
    <w:p w14:paraId="6E8E0D35"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eop"/>
        </w:rPr>
        <w:t> </w:t>
      </w:r>
    </w:p>
    <w:p w14:paraId="5A9D9DA4" w14:textId="77777777" w:rsidR="002E45F6" w:rsidRPr="000C61D1" w:rsidRDefault="002E45F6" w:rsidP="002E45F6">
      <w:pPr>
        <w:pStyle w:val="paragraph"/>
        <w:spacing w:before="0" w:beforeAutospacing="0" w:after="0" w:afterAutospacing="0"/>
        <w:textAlignment w:val="baseline"/>
        <w:rPr>
          <w:rStyle w:val="eop"/>
        </w:rPr>
      </w:pPr>
      <w:r w:rsidRPr="000C61D1">
        <w:rPr>
          <w:rStyle w:val="normaltextrun"/>
        </w:rPr>
        <w:t xml:space="preserve">The student may appeal the reason for an </w:t>
      </w:r>
      <w:r w:rsidRPr="000C61D1">
        <w:rPr>
          <w:rStyle w:val="findhit"/>
        </w:rPr>
        <w:t>ASSR</w:t>
      </w:r>
      <w:r w:rsidRPr="000C61D1">
        <w:rPr>
          <w:rStyle w:val="normaltextrun"/>
        </w:rPr>
        <w:t xml:space="preserve"> proceeding (e.g., a grade, an allegation of academic dishonesty), the outcome of an </w:t>
      </w:r>
      <w:r w:rsidRPr="000C61D1">
        <w:rPr>
          <w:rStyle w:val="findhit"/>
        </w:rPr>
        <w:t>ASSR</w:t>
      </w:r>
      <w:r w:rsidRPr="000C61D1">
        <w:rPr>
          <w:rStyle w:val="normaltextrun"/>
        </w:rPr>
        <w:t xml:space="preserve"> proceeding, or both. (See more information about grievance and appeals processes above in this </w:t>
      </w:r>
      <w:hyperlink r:id="rId109" w:anchor="_Conflict__Resolution" w:tgtFrame="_blank" w:history="1">
        <w:r w:rsidRPr="000C61D1">
          <w:rPr>
            <w:rStyle w:val="normaltextrun"/>
            <w:color w:val="0000FF"/>
            <w:u w:val="single"/>
          </w:rPr>
          <w:t>Conflict Resolution</w:t>
        </w:r>
      </w:hyperlink>
      <w:r w:rsidRPr="000C61D1">
        <w:rPr>
          <w:rStyle w:val="normaltextrun"/>
        </w:rPr>
        <w:t xml:space="preserve"> section).</w:t>
      </w:r>
      <w:r w:rsidRPr="000C61D1">
        <w:rPr>
          <w:rStyle w:val="eop"/>
        </w:rPr>
        <w:t> </w:t>
      </w:r>
    </w:p>
    <w:p w14:paraId="6BB5924A"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p>
    <w:p w14:paraId="2FBA086F" w14:textId="77777777" w:rsidR="002E45F6" w:rsidRPr="000C61D1" w:rsidRDefault="002E45F6" w:rsidP="002E45F6">
      <w:pPr>
        <w:pStyle w:val="paragraph"/>
        <w:spacing w:before="0" w:beforeAutospacing="0" w:after="0" w:afterAutospacing="0"/>
        <w:textAlignment w:val="baseline"/>
        <w:rPr>
          <w:rFonts w:ascii="Segoe UI" w:hAnsi="Segoe UI" w:cs="Segoe UI"/>
          <w:b/>
          <w:bCs/>
          <w:sz w:val="18"/>
          <w:szCs w:val="18"/>
        </w:rPr>
      </w:pPr>
      <w:r w:rsidRPr="000C61D1">
        <w:rPr>
          <w:rStyle w:val="normaltextrun"/>
          <w:bCs/>
        </w:rPr>
        <w:t>UNIVERSITY OMBUDSPERSON</w:t>
      </w:r>
      <w:r w:rsidRPr="000C61D1">
        <w:rPr>
          <w:rStyle w:val="eop"/>
          <w:b/>
          <w:bCs/>
        </w:rPr>
        <w:t> </w:t>
      </w:r>
    </w:p>
    <w:p w14:paraId="0EE2655E" w14:textId="77777777" w:rsidR="002E45F6" w:rsidRPr="000C61D1" w:rsidRDefault="002E45F6" w:rsidP="002E45F6">
      <w:pPr>
        <w:pStyle w:val="paragraph"/>
        <w:spacing w:before="0" w:beforeAutospacing="0" w:after="0" w:afterAutospacing="0"/>
        <w:textAlignment w:val="baseline"/>
        <w:rPr>
          <w:rStyle w:val="eop"/>
          <w:color w:val="000000"/>
        </w:rPr>
      </w:pPr>
      <w:r w:rsidRPr="000C61D1">
        <w:rPr>
          <w:rStyle w:val="normaltextrun"/>
          <w:color w:val="000000"/>
        </w:rPr>
        <w:t xml:space="preserve">The </w:t>
      </w:r>
      <w:hyperlink r:id="rId110" w:tgtFrame="_blank" w:history="1">
        <w:r w:rsidRPr="000C61D1">
          <w:rPr>
            <w:rStyle w:val="normaltextrun"/>
            <w:color w:val="0000FF"/>
            <w:u w:val="single"/>
          </w:rPr>
          <w:t>Office of the University Ombudsperson</w:t>
        </w:r>
      </w:hyperlink>
      <w:r w:rsidRPr="000C61D1">
        <w:rPr>
          <w:rStyle w:val="normaltextrun"/>
          <w:color w:val="000000"/>
        </w:rPr>
        <w:t xml:space="preserve"> was established to assist students in resolving conflicts or disputes within the University. They also help staff members, instructors, and administrators sort through university rules and regulations that might apply to specific student issues and concerns. In addition to helping members of the MSU community resolve disputes, they also identify MSU policies that might need revision and refer them to the appropriate academic governance committee.</w:t>
      </w:r>
      <w:r w:rsidRPr="000C61D1">
        <w:rPr>
          <w:rStyle w:val="eop"/>
          <w:color w:val="000000"/>
        </w:rPr>
        <w:t> </w:t>
      </w:r>
    </w:p>
    <w:p w14:paraId="1E576EDD"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p>
    <w:p w14:paraId="1B44D21B" w14:textId="77777777" w:rsidR="002E45F6" w:rsidRPr="000C61D1" w:rsidRDefault="002E45F6" w:rsidP="002E45F6">
      <w:pPr>
        <w:pStyle w:val="paragraph"/>
        <w:spacing w:before="0" w:beforeAutospacing="0" w:after="0" w:afterAutospacing="0"/>
        <w:textAlignment w:val="baseline"/>
        <w:rPr>
          <w:rStyle w:val="eop"/>
          <w:color w:val="000000"/>
        </w:rPr>
      </w:pPr>
      <w:r w:rsidRPr="000C61D1">
        <w:rPr>
          <w:rStyle w:val="normaltextrun"/>
          <w:color w:val="000000"/>
        </w:rPr>
        <w:t>These duties are carried out in a neutral, confidential, informal, and independent manner. The University Ombudspersons are not advocates for any individual or group on campus; instead, they are advocates for fairness. Talking to an Ombudsperson does not constitute filing a formal complaint or notice to the University, since the purpose of the University Ombudsperson’s Office is to provide a confidential forum where different options may be considered.</w:t>
      </w:r>
      <w:r w:rsidRPr="000C61D1">
        <w:rPr>
          <w:rStyle w:val="eop"/>
          <w:color w:val="000000"/>
        </w:rPr>
        <w:t> </w:t>
      </w:r>
    </w:p>
    <w:p w14:paraId="3A3D03AA"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p>
    <w:p w14:paraId="51C270E4" w14:textId="77777777" w:rsidR="002E45F6" w:rsidRPr="000C61D1" w:rsidRDefault="002E45F6" w:rsidP="002E45F6">
      <w:pPr>
        <w:pStyle w:val="paragraph"/>
        <w:spacing w:before="0" w:beforeAutospacing="0" w:after="0" w:afterAutospacing="0"/>
        <w:textAlignment w:val="baseline"/>
        <w:rPr>
          <w:rStyle w:val="eop"/>
          <w:color w:val="000000"/>
        </w:rPr>
      </w:pPr>
      <w:r w:rsidRPr="000C61D1">
        <w:rPr>
          <w:rStyle w:val="normaltextrun"/>
          <w:color w:val="000000"/>
        </w:rPr>
        <w:lastRenderedPageBreak/>
        <w:t>An Ombudsperson will also assist students who want to file formal complaints and grievances, which is often the final step in a student’s effort to resolve a dispute. There are systems in place at MSU to receive and hear a student’s formal grievance. Which system is used depends on the nature and location of the grievance. Although it is not required, a consultation with a University Ombudsperson is strongly recommended before entering a formal complaint or grievance in the appropriate system. </w:t>
      </w:r>
      <w:r w:rsidRPr="000C61D1">
        <w:rPr>
          <w:rStyle w:val="eop"/>
          <w:color w:val="000000"/>
        </w:rPr>
        <w:t> </w:t>
      </w:r>
    </w:p>
    <w:p w14:paraId="2B71B664"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p>
    <w:p w14:paraId="446EF2D2" w14:textId="77777777" w:rsidR="002E45F6" w:rsidRPr="000C61D1" w:rsidRDefault="002E45F6" w:rsidP="002E45F6">
      <w:pPr>
        <w:pStyle w:val="paragraph"/>
        <w:spacing w:before="0" w:beforeAutospacing="0" w:after="0" w:afterAutospacing="0"/>
        <w:textAlignment w:val="baseline"/>
        <w:rPr>
          <w:rStyle w:val="eop"/>
          <w:color w:val="000000"/>
        </w:rPr>
      </w:pPr>
      <w:r w:rsidRPr="000C61D1">
        <w:rPr>
          <w:rStyle w:val="normaltextrun"/>
          <w:color w:val="000000"/>
        </w:rPr>
        <w:t>The University Ombudsperson does not provide legal services, represent students or instructors at academic grievance or disciplinary hearings, or mediate disputes between or among faculty or between faculty and administrators.</w:t>
      </w:r>
      <w:r w:rsidRPr="000C61D1">
        <w:rPr>
          <w:rStyle w:val="eop"/>
          <w:color w:val="000000"/>
        </w:rPr>
        <w:t> </w:t>
      </w:r>
    </w:p>
    <w:p w14:paraId="6F66299E" w14:textId="77777777" w:rsidR="002E45F6" w:rsidRPr="000C61D1" w:rsidRDefault="002E45F6" w:rsidP="002E45F6">
      <w:pPr>
        <w:pStyle w:val="paragraph"/>
        <w:spacing w:before="0" w:beforeAutospacing="0" w:after="0" w:afterAutospacing="0"/>
        <w:textAlignment w:val="baseline"/>
        <w:rPr>
          <w:rFonts w:ascii="Segoe UI" w:hAnsi="Segoe UI" w:cs="Segoe UI"/>
          <w:sz w:val="18"/>
          <w:szCs w:val="18"/>
        </w:rPr>
      </w:pPr>
    </w:p>
    <w:p w14:paraId="3D578F9B" w14:textId="77777777" w:rsidR="002E45F6" w:rsidRDefault="002E45F6" w:rsidP="002E45F6">
      <w:pPr>
        <w:pStyle w:val="paragraph"/>
        <w:spacing w:before="0" w:beforeAutospacing="0" w:after="0" w:afterAutospacing="0"/>
        <w:textAlignment w:val="baseline"/>
        <w:rPr>
          <w:rFonts w:ascii="Segoe UI" w:hAnsi="Segoe UI" w:cs="Segoe UI"/>
          <w:sz w:val="18"/>
          <w:szCs w:val="18"/>
        </w:rPr>
      </w:pPr>
      <w:r w:rsidRPr="000C61D1">
        <w:rPr>
          <w:rStyle w:val="normaltextrun"/>
          <w:color w:val="000000"/>
        </w:rPr>
        <w:t xml:space="preserve">The </w:t>
      </w:r>
      <w:hyperlink r:id="rId111" w:tgtFrame="_blank" w:history="1">
        <w:r w:rsidRPr="000C61D1">
          <w:rPr>
            <w:rStyle w:val="normaltextrun"/>
            <w:color w:val="0000FF"/>
            <w:u w:val="single"/>
          </w:rPr>
          <w:t>Office of the University Ombudsperson</w:t>
        </w:r>
      </w:hyperlink>
      <w:r w:rsidRPr="000C61D1">
        <w:rPr>
          <w:rStyle w:val="normaltextrun"/>
          <w:color w:val="000000"/>
        </w:rPr>
        <w:t xml:space="preserve"> is a good source for links to policies and procedures related to problems, complaints, grievances, and academic integrity.</w:t>
      </w:r>
      <w:r>
        <w:rPr>
          <w:rStyle w:val="eop"/>
          <w:color w:val="000000"/>
        </w:rPr>
        <w:t> </w:t>
      </w:r>
    </w:p>
    <w:p w14:paraId="4CF9D0C7" w14:textId="77777777" w:rsidR="004B4757" w:rsidRDefault="006B5ECD" w:rsidP="006B5ECD">
      <w:pPr>
        <w:jc w:val="center"/>
      </w:pPr>
      <w:r>
        <w:rPr>
          <w:noProof/>
        </w:rPr>
        <w:drawing>
          <wp:inline distT="0" distB="0" distL="0" distR="0" wp14:anchorId="0CC36CED" wp14:editId="070785E2">
            <wp:extent cx="3903980" cy="63500"/>
            <wp:effectExtent l="0" t="0" r="1270" b="0"/>
            <wp:docPr id="1696249824" name="Picture 1696249824"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26CB4F2A" w14:textId="77777777" w:rsidR="004B4757" w:rsidRDefault="007D2218" w:rsidP="00CF552B">
      <w:pPr>
        <w:pStyle w:val="Heading1"/>
      </w:pPr>
      <w:bookmarkStart w:id="152" w:name="_Toc106619463"/>
      <w:r>
        <w:t>Student Involvement in the School of Social Work</w:t>
      </w:r>
      <w:bookmarkEnd w:id="152"/>
    </w:p>
    <w:p w14:paraId="60A8D52C" w14:textId="77777777" w:rsidR="00321EF9" w:rsidRDefault="006B5ECD" w:rsidP="00CF552B">
      <w:pPr>
        <w:pStyle w:val="Heading2"/>
      </w:pPr>
      <w:bookmarkStart w:id="153" w:name="_Toc13217356"/>
      <w:bookmarkStart w:id="154" w:name="_Toc106619464"/>
      <w:r w:rsidRPr="00B10AC8">
        <w:t>STUDENT PARTICIPATION IN GOVERNANCE</w:t>
      </w:r>
      <w:bookmarkEnd w:id="153"/>
      <w:bookmarkEnd w:id="154"/>
    </w:p>
    <w:p w14:paraId="4806EDCC" w14:textId="77777777" w:rsidR="00321EF9" w:rsidRDefault="00111111" w:rsidP="006B5ECD">
      <w:r>
        <w:t xml:space="preserve">We hope that students will participate in the governance and life of the school and the program. Students participate in the governance of the school through GradSAC. This committee elects two student members to represent the views of their constituencies at School meetings and meetings of standing committees, to consult with the </w:t>
      </w:r>
      <w:bookmarkStart w:id="155" w:name="_Int_eQsUdYCA"/>
      <w:r>
        <w:t>School’s</w:t>
      </w:r>
      <w:bookmarkEnd w:id="155"/>
      <w:r>
        <w:t xml:space="preserve"> faculty, and to meet regularly with the Director of the School. Names of students selected as student representatives to the </w:t>
      </w:r>
      <w:bookmarkStart w:id="156" w:name="_Int_OmNs5jJg"/>
      <w:r>
        <w:t>School</w:t>
      </w:r>
      <w:bookmarkEnd w:id="156"/>
      <w:r>
        <w:t xml:space="preserve"> meetings are given to the Director of the School’s secretary at the beginning of each semester. These student representatives can suggest items for the agenda of School meetings by notification to the Director of the School’s secretary by Monday noon of the week of the </w:t>
      </w:r>
      <w:bookmarkStart w:id="157" w:name="_Int_sHMgdUoD"/>
      <w:r>
        <w:t>School</w:t>
      </w:r>
      <w:bookmarkEnd w:id="157"/>
      <w:r>
        <w:t xml:space="preserve"> meeting.</w:t>
      </w:r>
    </w:p>
    <w:p w14:paraId="4CDD8BC4" w14:textId="77777777" w:rsidR="00321EF9" w:rsidRDefault="006B5ECD" w:rsidP="00CF552B">
      <w:pPr>
        <w:pStyle w:val="Heading2"/>
      </w:pPr>
      <w:bookmarkStart w:id="158" w:name="_Toc13217358"/>
      <w:bookmarkStart w:id="159" w:name="_Toc106619465"/>
      <w:r w:rsidRPr="00B10AC8">
        <w:t>STUDENT GROUPS</w:t>
      </w:r>
      <w:bookmarkEnd w:id="158"/>
      <w:bookmarkEnd w:id="159"/>
    </w:p>
    <w:p w14:paraId="6A47C42E" w14:textId="3413938B" w:rsidR="00321EF9" w:rsidRDefault="00E7121B" w:rsidP="00E7121B">
      <w:pPr>
        <w:rPr>
          <w:rFonts w:eastAsia="Times New Roman" w:cs="Times New Roman"/>
          <w:color w:val="000000"/>
          <w:szCs w:val="24"/>
        </w:rPr>
      </w:pPr>
      <w:r w:rsidRPr="00E7121B">
        <w:rPr>
          <w:rFonts w:eastAsia="Times New Roman" w:cs="Times New Roman"/>
          <w:color w:val="000000"/>
          <w:szCs w:val="24"/>
        </w:rPr>
        <w:t xml:space="preserve">Michigan State University has </w:t>
      </w:r>
      <w:hyperlink r:id="rId112" w:history="1">
        <w:r w:rsidR="002E178B">
          <w:rPr>
            <w:rFonts w:eastAsia="Times New Roman" w:cs="Times New Roman"/>
            <w:color w:val="0000FF" w:themeColor="hyperlink"/>
            <w:szCs w:val="24"/>
            <w:u w:val="single"/>
          </w:rPr>
          <w:t xml:space="preserve">many </w:t>
        </w:r>
        <w:r w:rsidRPr="00E7121B">
          <w:rPr>
            <w:rFonts w:eastAsia="Times New Roman" w:cs="Times New Roman"/>
            <w:color w:val="0000FF" w:themeColor="hyperlink"/>
            <w:szCs w:val="24"/>
            <w:u w:val="single"/>
          </w:rPr>
          <w:t>student-run Registered Student Organizations</w:t>
        </w:r>
      </w:hyperlink>
      <w:r w:rsidRPr="00E7121B">
        <w:rPr>
          <w:rFonts w:eastAsia="Times New Roman" w:cs="Times New Roman"/>
          <w:color w:val="000000"/>
          <w:szCs w:val="24"/>
        </w:rPr>
        <w:t xml:space="preserve"> (RSO) on campus. They include professional organizations, clubs with a cause, political organizations, and many more. RSOs cover a wide range of topics and interest areas, including but not limited to: Greek fraternities and sororities, academic, business, environmental, international, political, racial/ethnic, national origin, religious, women’s interests, health, and sports and leisure as well as the intersections of these with minority/protected groups.</w:t>
      </w:r>
    </w:p>
    <w:p w14:paraId="5E3DFAB7" w14:textId="09E2ABF9" w:rsidR="00321EF9" w:rsidRDefault="00E7121B" w:rsidP="00E7121B">
      <w:pPr>
        <w:rPr>
          <w:rFonts w:eastAsia="Times New Roman" w:cs="Times New Roman"/>
          <w:color w:val="000000"/>
          <w:szCs w:val="24"/>
        </w:rPr>
      </w:pPr>
      <w:r w:rsidRPr="00E7121B">
        <w:rPr>
          <w:rFonts w:eastAsia="Times New Roman" w:cs="Times New Roman"/>
          <w:color w:val="000000"/>
          <w:szCs w:val="24"/>
        </w:rPr>
        <w:t xml:space="preserve">The </w:t>
      </w:r>
      <w:hyperlink r:id="rId113" w:history="1">
        <w:r w:rsidRPr="00E7121B">
          <w:rPr>
            <w:rFonts w:eastAsia="Times New Roman" w:cs="Times New Roman"/>
            <w:color w:val="0000FF" w:themeColor="hyperlink"/>
            <w:szCs w:val="24"/>
            <w:u w:val="single"/>
          </w:rPr>
          <w:t>Council of Graduate Students</w:t>
        </w:r>
      </w:hyperlink>
      <w:r w:rsidRPr="00E7121B">
        <w:rPr>
          <w:rFonts w:eastAsia="Times New Roman" w:cs="Times New Roman"/>
          <w:color w:val="000000"/>
          <w:szCs w:val="24"/>
        </w:rPr>
        <w:t xml:space="preserve"> (COGS) is the authorized student government on campus representing all graduate/professional students at Michigan State University. Their mission is to promote the academic, social</w:t>
      </w:r>
      <w:r w:rsidR="006F0099">
        <w:rPr>
          <w:rFonts w:eastAsia="Times New Roman" w:cs="Times New Roman"/>
          <w:color w:val="000000"/>
          <w:szCs w:val="24"/>
        </w:rPr>
        <w:t>,</w:t>
      </w:r>
      <w:r w:rsidRPr="00E7121B">
        <w:rPr>
          <w:rFonts w:eastAsia="Times New Roman" w:cs="Times New Roman"/>
          <w:color w:val="000000"/>
          <w:szCs w:val="24"/>
        </w:rPr>
        <w:t xml:space="preserve"> and economic goals of graduate and professional students. COGS accomplishes its mission through advocacy, innovative programming, and collaboration with other student organizations and the academic and administrative units of the University. </w:t>
      </w:r>
    </w:p>
    <w:p w14:paraId="0AC82ECD" w14:textId="77777777" w:rsidR="00E7121B" w:rsidRPr="00E7121B" w:rsidRDefault="00E7121B" w:rsidP="00321EF9">
      <w:pPr>
        <w:spacing w:after="0"/>
        <w:rPr>
          <w:rFonts w:eastAsia="Times New Roman" w:cs="Times New Roman"/>
          <w:b/>
          <w:color w:val="000000"/>
          <w:szCs w:val="24"/>
        </w:rPr>
      </w:pPr>
      <w:bookmarkStart w:id="160" w:name="_Toc12782357"/>
      <w:r w:rsidRPr="00E7121B">
        <w:rPr>
          <w:b/>
        </w:rPr>
        <w:t>School of Social Work Groups</w:t>
      </w:r>
      <w:bookmarkEnd w:id="160"/>
      <w:r w:rsidRPr="00E7121B">
        <w:rPr>
          <w:rFonts w:eastAsia="Times New Roman" w:cs="Times New Roman"/>
          <w:b/>
          <w:color w:val="000000"/>
          <w:szCs w:val="24"/>
        </w:rPr>
        <w:t xml:space="preserve">: </w:t>
      </w:r>
    </w:p>
    <w:p w14:paraId="00964676" w14:textId="206E39F0" w:rsidR="00E7121B" w:rsidRPr="00E7121B" w:rsidRDefault="00E7121B" w:rsidP="00FF7699">
      <w:pPr>
        <w:pStyle w:val="ListBullet"/>
      </w:pPr>
      <w:r w:rsidRPr="238D45E8">
        <w:rPr>
          <w:b/>
          <w:bCs/>
        </w:rPr>
        <w:t>Graduate Student Advisory Committee</w:t>
      </w:r>
      <w:r>
        <w:t xml:space="preserve"> (GradSAC)—their purpose is to provide a greater sense of community with MSW students across programs and ensure that all graduate social work students have opportunities to actively participate in School activities, informal meetings, and social events. They have created a Facebook group for all MSW students from all program options around the state; students are able to connect for social support and to discuss questions and events and opportunities for mutual academic support. GradSAC also gives students opportunities to socialize with peers at informal meetings and social </w:t>
      </w:r>
      <w:r>
        <w:lastRenderedPageBreak/>
        <w:t>events. It is open to all graduate students. Students attend meetings either in</w:t>
      </w:r>
      <w:r w:rsidR="00080492">
        <w:t xml:space="preserve"> </w:t>
      </w:r>
      <w:r>
        <w:t>person or through the use of Zoom cloud-based meeting</w:t>
      </w:r>
      <w:r w:rsidR="00080492">
        <w:t>s</w:t>
      </w:r>
      <w:r>
        <w:t xml:space="preserve">. </w:t>
      </w:r>
    </w:p>
    <w:p w14:paraId="2019C209" w14:textId="697489B2" w:rsidR="00E7121B" w:rsidRPr="00E7121B" w:rsidRDefault="00E7121B" w:rsidP="00321EF9">
      <w:pPr>
        <w:pStyle w:val="ListBullet"/>
      </w:pPr>
      <w:r w:rsidRPr="238D45E8">
        <w:rPr>
          <w:b/>
          <w:bCs/>
        </w:rPr>
        <w:t>Association of Black Social Workers</w:t>
      </w:r>
      <w:r>
        <w:t xml:space="preserve"> (ABSW) student chapter—this group provides social and academic support for black students in the MSU School of Social Work. Activities include mentorship</w:t>
      </w:r>
      <w:r w:rsidR="7F4C6292">
        <w:t>,</w:t>
      </w:r>
      <w:r>
        <w:t xml:space="preserve"> professional support</w:t>
      </w:r>
      <w:r w:rsidR="1472CF5D">
        <w:t>,</w:t>
      </w:r>
      <w:r>
        <w:t xml:space="preserve"> and members </w:t>
      </w:r>
      <w:r w:rsidR="3516A0FB">
        <w:t>attending</w:t>
      </w:r>
      <w:r>
        <w:t xml:space="preserve"> the ABSW annual conference. ABSW membership is open to black social workers only.</w:t>
      </w:r>
    </w:p>
    <w:p w14:paraId="17358A59" w14:textId="5458983A" w:rsidR="00E7121B" w:rsidRDefault="00E7121B" w:rsidP="00321EF9">
      <w:pPr>
        <w:pStyle w:val="ListBullet"/>
        <w:spacing w:after="200"/>
      </w:pPr>
      <w:r w:rsidRPr="238D45E8">
        <w:rPr>
          <w:b/>
          <w:bCs/>
        </w:rPr>
        <w:t>Phi Alpha National Honor Society</w:t>
      </w:r>
      <w:r>
        <w:t xml:space="preserve">—its purpose is to provide a closer bond among social work students at all academic levels and promote humanitarian goals and ideals; it seeks to foster </w:t>
      </w:r>
      <w:bookmarkStart w:id="161" w:name="_Int_nVIYxIpF"/>
      <w:r>
        <w:t>high standards</w:t>
      </w:r>
      <w:bookmarkEnd w:id="161"/>
      <w:r>
        <w:t xml:space="preserve"> of education </w:t>
      </w:r>
      <w:r w:rsidR="000F2F74">
        <w:t>in</w:t>
      </w:r>
      <w:r>
        <w:t xml:space="preserve"> social work through the recognition and promotion of scholastic excellence and fellowship among social work students. Students </w:t>
      </w:r>
      <w:r w:rsidR="00A36075">
        <w:t>obtain invitation</w:t>
      </w:r>
      <w:r w:rsidR="00496E5A">
        <w:t>s</w:t>
      </w:r>
      <w:r w:rsidR="00A36075">
        <w:t xml:space="preserve"> into the chapter through high academic achievements </w:t>
      </w:r>
      <w:r w:rsidR="009D2DED">
        <w:t>rank</w:t>
      </w:r>
      <w:r w:rsidR="00A36075">
        <w:t>ing them</w:t>
      </w:r>
      <w:r w:rsidR="009D2DED">
        <w:t xml:space="preserve"> in the top 35% of their class.</w:t>
      </w:r>
    </w:p>
    <w:p w14:paraId="7CA9FBAA" w14:textId="3997B023" w:rsidR="00151708" w:rsidRDefault="00272859" w:rsidP="00272859">
      <w:pPr>
        <w:pStyle w:val="Heading2"/>
        <w:rPr>
          <w:caps/>
        </w:rPr>
      </w:pPr>
      <w:bookmarkStart w:id="162" w:name="_Toc106619466"/>
      <w:r w:rsidRPr="21BB6E77">
        <w:rPr>
          <w:caps/>
        </w:rPr>
        <w:t>Participating in committees and other school projects</w:t>
      </w:r>
      <w:bookmarkEnd w:id="162"/>
    </w:p>
    <w:p w14:paraId="2708AD58" w14:textId="3E44C65F" w:rsidR="00272859" w:rsidRPr="00272859" w:rsidRDefault="00A51FF4" w:rsidP="00272859">
      <w:r>
        <w:t xml:space="preserve">Each year the </w:t>
      </w:r>
      <w:bookmarkStart w:id="163" w:name="_Int_c1qsDJk0"/>
      <w:r>
        <w:t>School</w:t>
      </w:r>
      <w:bookmarkEnd w:id="163"/>
      <w:r>
        <w:t xml:space="preserve"> sends </w:t>
      </w:r>
      <w:r w:rsidR="00DF2999">
        <w:t xml:space="preserve">a Student Participation Database </w:t>
      </w:r>
      <w:r>
        <w:t xml:space="preserve">survey to </w:t>
      </w:r>
      <w:r w:rsidR="00DF2999">
        <w:t xml:space="preserve">BASW, MSW, and PhD students so that students can </w:t>
      </w:r>
      <w:r w:rsidR="00E71980">
        <w:t xml:space="preserve">indicate their interest in participating in various standing and ad hoc committees or other opportunities that may arise in the life of the school. It helps us get a sense of the type of projects students are interested in and </w:t>
      </w:r>
      <w:r w:rsidR="00F5603E">
        <w:t xml:space="preserve">the </w:t>
      </w:r>
      <w:r w:rsidR="00E71980">
        <w:t xml:space="preserve">potential limits on your availability. </w:t>
      </w:r>
      <w:r w:rsidR="00BB685C">
        <w:t>An email with a link to the survey goes out to the student body each Fal</w:t>
      </w:r>
      <w:r w:rsidR="00C925BB">
        <w:t>l.</w:t>
      </w:r>
    </w:p>
    <w:p w14:paraId="7C092459" w14:textId="77777777" w:rsidR="006B5ECD" w:rsidRPr="00B10AC8" w:rsidRDefault="006B5ECD" w:rsidP="00CF552B">
      <w:pPr>
        <w:pStyle w:val="Heading2"/>
      </w:pPr>
      <w:bookmarkStart w:id="164" w:name="_Toc13217359"/>
      <w:bookmarkStart w:id="165" w:name="_Toc106619467"/>
      <w:r w:rsidRPr="00B10AC8">
        <w:t>MSU EMAIL ADDRESS</w:t>
      </w:r>
      <w:bookmarkEnd w:id="164"/>
      <w:bookmarkEnd w:id="165"/>
    </w:p>
    <w:p w14:paraId="05C472BE" w14:textId="77777777" w:rsidR="001D23C3" w:rsidRDefault="00E7121B" w:rsidP="00E7121B">
      <w:pPr>
        <w:rPr>
          <w:rFonts w:eastAsia="Times New Roman" w:cs="Times New Roman"/>
          <w:color w:val="000000"/>
          <w:szCs w:val="24"/>
        </w:rPr>
      </w:pPr>
      <w:r w:rsidRPr="001F5D21">
        <w:rPr>
          <w:rFonts w:eastAsia="Times New Roman" w:cs="Times New Roman"/>
          <w:color w:val="000000"/>
          <w:szCs w:val="24"/>
        </w:rPr>
        <w:t>The University provides each st</w:t>
      </w:r>
      <w:r>
        <w:rPr>
          <w:rFonts w:eastAsia="Times New Roman" w:cs="Times New Roman"/>
          <w:color w:val="000000"/>
          <w:szCs w:val="24"/>
        </w:rPr>
        <w:t>udent with a free email account at the time they are admitted to MSU</w:t>
      </w:r>
      <w:r w:rsidRPr="001F5D21">
        <w:rPr>
          <w:rFonts w:eastAsia="Times New Roman" w:cs="Times New Roman"/>
          <w:color w:val="000000"/>
          <w:szCs w:val="24"/>
        </w:rPr>
        <w:t>. The School and the University use these accounts to communicate with students. It is imperative that all social work students access their MSU email account on a regular basis to receive information about school events, course offerings, course schedule changes, job and volunteer opportunities, and other important information. It is also critical that students do not allow their mailboxes to become full, or any emails sent will be returned.</w:t>
      </w:r>
    </w:p>
    <w:p w14:paraId="5C729D64" w14:textId="77777777" w:rsidR="00E7121B" w:rsidRDefault="00E7121B" w:rsidP="001D23C3">
      <w:pPr>
        <w:spacing w:after="0"/>
        <w:rPr>
          <w:rFonts w:eastAsia="Times New Roman" w:cs="Times New Roman"/>
          <w:color w:val="000000"/>
          <w:szCs w:val="24"/>
        </w:rPr>
      </w:pPr>
      <w:r>
        <w:rPr>
          <w:rFonts w:eastAsia="Times New Roman" w:cs="Times New Roman"/>
          <w:color w:val="000000"/>
          <w:szCs w:val="24"/>
        </w:rPr>
        <w:t>Important links include:</w:t>
      </w:r>
    </w:p>
    <w:p w14:paraId="340CF246" w14:textId="44F7F664" w:rsidR="00E7121B" w:rsidRDefault="00000000" w:rsidP="00B86211">
      <w:pPr>
        <w:pStyle w:val="ListBullet2"/>
        <w:rPr>
          <w:color w:val="000000"/>
        </w:rPr>
      </w:pPr>
      <w:hyperlink r:id="rId114" w:history="1">
        <w:r w:rsidR="00E7121B" w:rsidRPr="001F5D21">
          <w:rPr>
            <w:rStyle w:val="Hyperlink"/>
          </w:rPr>
          <w:t>Instructions on how to activate MSU NetID and email</w:t>
        </w:r>
      </w:hyperlink>
    </w:p>
    <w:p w14:paraId="6FB74550" w14:textId="77777777" w:rsidR="00E7121B" w:rsidRDefault="00000000" w:rsidP="00B86211">
      <w:pPr>
        <w:pStyle w:val="ListBullet2"/>
        <w:rPr>
          <w:color w:val="000000"/>
        </w:rPr>
      </w:pPr>
      <w:hyperlink r:id="rId115" w:history="1">
        <w:r w:rsidR="00E7121B" w:rsidRPr="001F5D21">
          <w:rPr>
            <w:rStyle w:val="Hyperlink"/>
          </w:rPr>
          <w:t>Guidelines and policies regarding MSU student email communications</w:t>
        </w:r>
      </w:hyperlink>
      <w:r w:rsidR="00E7121B">
        <w:rPr>
          <w:color w:val="000000"/>
        </w:rPr>
        <w:t xml:space="preserve"> including:</w:t>
      </w:r>
    </w:p>
    <w:p w14:paraId="64EAFEC1" w14:textId="77777777" w:rsidR="00E7121B" w:rsidRDefault="00000000" w:rsidP="00047B00">
      <w:pPr>
        <w:pStyle w:val="ListBullet2"/>
      </w:pPr>
      <w:hyperlink r:id="rId116" w:anchor="aup" w:history="1">
        <w:r w:rsidR="00E7121B">
          <w:rPr>
            <w:rStyle w:val="Hyperlink"/>
          </w:rPr>
          <w:t>Acceptable Use Policy &amp; Resources</w:t>
        </w:r>
      </w:hyperlink>
    </w:p>
    <w:p w14:paraId="263C1326" w14:textId="77777777" w:rsidR="00E7121B" w:rsidRDefault="00000000" w:rsidP="00047B00">
      <w:pPr>
        <w:pStyle w:val="ListBullet2"/>
      </w:pPr>
      <w:hyperlink r:id="rId117" w:anchor="email" w:history="1">
        <w:r w:rsidR="00E7121B">
          <w:rPr>
            <w:rStyle w:val="Hyperlink"/>
          </w:rPr>
          <w:t>Appropriate Use of Email Services &amp; Resources</w:t>
        </w:r>
      </w:hyperlink>
    </w:p>
    <w:p w14:paraId="69B754E5" w14:textId="77777777" w:rsidR="00E7121B" w:rsidRDefault="00000000" w:rsidP="00047B00">
      <w:pPr>
        <w:pStyle w:val="ListBullet2"/>
      </w:pPr>
      <w:hyperlink r:id="rId118" w:anchor="cloud" w:history="1">
        <w:r w:rsidR="00E7121B">
          <w:rPr>
            <w:rStyle w:val="Hyperlink"/>
          </w:rPr>
          <w:t>Cloud Computing Guidelines &amp; Resources</w:t>
        </w:r>
      </w:hyperlink>
    </w:p>
    <w:p w14:paraId="3940C8F5" w14:textId="77777777" w:rsidR="00E7121B" w:rsidRDefault="00000000" w:rsidP="00047B00">
      <w:pPr>
        <w:pStyle w:val="ListBullet2"/>
      </w:pPr>
      <w:hyperlink r:id="rId119" w:anchor="copyright" w:history="1">
        <w:r w:rsidR="00E7121B">
          <w:rPr>
            <w:rStyle w:val="Hyperlink"/>
          </w:rPr>
          <w:t>Copyright Information &amp; Resources (DMCA, HEOA)</w:t>
        </w:r>
      </w:hyperlink>
    </w:p>
    <w:p w14:paraId="056A2AD6" w14:textId="77777777" w:rsidR="00E7121B" w:rsidRDefault="00000000" w:rsidP="00047B00">
      <w:pPr>
        <w:pStyle w:val="ListBullet2"/>
      </w:pPr>
      <w:hyperlink r:id="rId120" w:anchor="data" w:history="1">
        <w:r w:rsidR="00E7121B">
          <w:rPr>
            <w:rStyle w:val="Hyperlink"/>
          </w:rPr>
          <w:t>Institutional Data Policy &amp; Resources</w:t>
        </w:r>
      </w:hyperlink>
    </w:p>
    <w:p w14:paraId="54FA0053" w14:textId="77777777" w:rsidR="00E7121B" w:rsidRDefault="00000000" w:rsidP="00047B00">
      <w:pPr>
        <w:pStyle w:val="ListBullet2"/>
      </w:pPr>
      <w:hyperlink r:id="rId121" w:history="1">
        <w:r w:rsidR="00E7121B">
          <w:rPr>
            <w:rStyle w:val="Hyperlink"/>
          </w:rPr>
          <w:t>Student Computer Requirement</w:t>
        </w:r>
      </w:hyperlink>
    </w:p>
    <w:p w14:paraId="15EB4CEB" w14:textId="77777777" w:rsidR="00E7121B" w:rsidRDefault="00000000" w:rsidP="00047B00">
      <w:pPr>
        <w:pStyle w:val="ListBullet2"/>
      </w:pPr>
      <w:hyperlink r:id="rId122" w:anchor="accessibility" w:history="1">
        <w:r w:rsidR="00E7121B">
          <w:rPr>
            <w:rStyle w:val="Hyperlink"/>
          </w:rPr>
          <w:t>Web Accessibility Policy &amp; Guidelines</w:t>
        </w:r>
      </w:hyperlink>
    </w:p>
    <w:p w14:paraId="7EF281E6" w14:textId="77777777" w:rsidR="00E7121B" w:rsidRPr="00B86211" w:rsidRDefault="00000000" w:rsidP="00B86211">
      <w:pPr>
        <w:pStyle w:val="ListBullet2"/>
        <w:rPr>
          <w:rStyle w:val="Hyperlink"/>
          <w:color w:val="000000"/>
          <w:u w:val="none"/>
        </w:rPr>
      </w:pPr>
      <w:hyperlink r:id="rId123" w:history="1">
        <w:r w:rsidR="00E7121B" w:rsidRPr="001F5D21">
          <w:rPr>
            <w:rStyle w:val="Hyperlink"/>
          </w:rPr>
          <w:t>Login page for MSU email</w:t>
        </w:r>
      </w:hyperlink>
    </w:p>
    <w:p w14:paraId="4F848E3A" w14:textId="77777777" w:rsidR="00B86211" w:rsidRDefault="00B86211" w:rsidP="00B86211">
      <w:pPr>
        <w:pStyle w:val="ListBullet2"/>
        <w:numPr>
          <w:ilvl w:val="0"/>
          <w:numId w:val="0"/>
        </w:numPr>
        <w:ind w:left="720"/>
        <w:rPr>
          <w:color w:val="000000"/>
        </w:rPr>
      </w:pPr>
    </w:p>
    <w:p w14:paraId="386E4D0A" w14:textId="77777777" w:rsidR="006B5ECD" w:rsidRPr="00B10AC8" w:rsidRDefault="006B5ECD" w:rsidP="00FC33C7">
      <w:pPr>
        <w:pStyle w:val="Heading2"/>
      </w:pPr>
      <w:bookmarkStart w:id="166" w:name="_Toc13217360"/>
      <w:bookmarkStart w:id="167" w:name="_Toc106619468"/>
      <w:r w:rsidRPr="00B10AC8">
        <w:t>MSW STUDENT LISTSERV</w:t>
      </w:r>
      <w:bookmarkEnd w:id="166"/>
      <w:bookmarkEnd w:id="167"/>
    </w:p>
    <w:p w14:paraId="7A8E5577" w14:textId="3C263DC7" w:rsidR="00E7121B" w:rsidRDefault="00E7121B" w:rsidP="006B6988">
      <w:r>
        <w:t xml:space="preserve">The </w:t>
      </w:r>
      <w:bookmarkStart w:id="168" w:name="_Int_F5sSz12D"/>
      <w:r>
        <w:t>School</w:t>
      </w:r>
      <w:bookmarkEnd w:id="168"/>
      <w:r>
        <w:t xml:space="preserve"> has a listserv for our </w:t>
      </w:r>
      <w:r w:rsidR="006B6988">
        <w:t xml:space="preserve">MSW students: </w:t>
      </w:r>
      <w:hyperlink r:id="rId124">
        <w:r w:rsidR="006B6988" w:rsidRPr="238D45E8">
          <w:rPr>
            <w:rStyle w:val="Hyperlink"/>
          </w:rPr>
          <w:t>mswlist@list.msu.edu</w:t>
        </w:r>
      </w:hyperlink>
      <w:r>
        <w:t xml:space="preserve">. </w:t>
      </w:r>
      <w:r w:rsidR="006B6988">
        <w:t>There are also listservs for each program option</w:t>
      </w:r>
      <w:r w:rsidR="002E17DA">
        <w:t xml:space="preserve">. </w:t>
      </w:r>
      <w:r>
        <w:t>Th</w:t>
      </w:r>
      <w:r w:rsidR="006B6988">
        <w:t>e</w:t>
      </w:r>
      <w:r>
        <w:t>s</w:t>
      </w:r>
      <w:r w:rsidR="006B6988">
        <w:t>e</w:t>
      </w:r>
      <w:r>
        <w:t xml:space="preserve"> listserv</w:t>
      </w:r>
      <w:r w:rsidR="006B6988">
        <w:t>s provide</w:t>
      </w:r>
      <w:r>
        <w:t xml:space="preserve"> a venue for disseminating information about School events, reminders, and discussions of relevant topics. You will be subscribed to the </w:t>
      </w:r>
      <w:r w:rsidR="006B6988">
        <w:t xml:space="preserve">program </w:t>
      </w:r>
      <w:r>
        <w:t>list</w:t>
      </w:r>
      <w:r w:rsidR="006B6988">
        <w:t>s</w:t>
      </w:r>
      <w:r>
        <w:t xml:space="preserve"> prior to the start of your first year</w:t>
      </w:r>
      <w:r w:rsidR="00572114">
        <w:t xml:space="preserve">.  </w:t>
      </w:r>
      <w:r>
        <w:t>A reminder: When you want to respond to the person who sent the message to the listserv, do not use the reply function, because this sends the reply to the entire list. Use the forward function and type in the sender’s email address.</w:t>
      </w:r>
    </w:p>
    <w:p w14:paraId="7C452882" w14:textId="77777777" w:rsidR="000C08C2" w:rsidRDefault="00581B7D" w:rsidP="00581B7D">
      <w:pPr>
        <w:jc w:val="center"/>
      </w:pPr>
      <w:r>
        <w:rPr>
          <w:noProof/>
        </w:rPr>
        <w:lastRenderedPageBreak/>
        <w:drawing>
          <wp:inline distT="0" distB="0" distL="0" distR="0" wp14:anchorId="030B2AF1" wp14:editId="5B37943E">
            <wp:extent cx="3903980" cy="63500"/>
            <wp:effectExtent l="0" t="0" r="1270" b="0"/>
            <wp:docPr id="1969352207" name="Picture 1969352207"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042FFD83" w14:textId="77777777" w:rsidR="00581B7D" w:rsidRPr="00581B7D" w:rsidRDefault="00581B7D" w:rsidP="00FC33C7">
      <w:pPr>
        <w:pStyle w:val="Heading1"/>
      </w:pPr>
      <w:bookmarkStart w:id="169" w:name="_Toc13217364"/>
      <w:bookmarkStart w:id="170" w:name="_Toc106619469"/>
      <w:r w:rsidRPr="00581B7D">
        <w:t>Financial Aid</w:t>
      </w:r>
      <w:bookmarkEnd w:id="169"/>
      <w:bookmarkEnd w:id="170"/>
    </w:p>
    <w:p w14:paraId="401D4EDA" w14:textId="77777777" w:rsidR="008D62AA" w:rsidRDefault="008D62AA" w:rsidP="000279CA">
      <w:pPr>
        <w:pStyle w:val="Heading2"/>
      </w:pPr>
      <w:bookmarkStart w:id="171" w:name="_Toc106619470"/>
      <w:r>
        <w:t>TYPES OF FINANCIAL AID</w:t>
      </w:r>
      <w:bookmarkEnd w:id="171"/>
    </w:p>
    <w:p w14:paraId="3F66C6E1" w14:textId="77777777" w:rsidR="008D62AA" w:rsidRDefault="008D62AA" w:rsidP="00321EF9">
      <w:pPr>
        <w:keepNext/>
        <w:spacing w:after="0"/>
      </w:pPr>
      <w:r>
        <w:t>Financial assistance is available to students in many forms, including:</w:t>
      </w:r>
    </w:p>
    <w:p w14:paraId="64E87CBA" w14:textId="77777777" w:rsidR="008D62AA" w:rsidRDefault="008D62AA" w:rsidP="00321EF9">
      <w:pPr>
        <w:pStyle w:val="ListBullet"/>
      </w:pPr>
      <w:r>
        <w:t>Scholarships and grants</w:t>
      </w:r>
    </w:p>
    <w:p w14:paraId="4605E75A" w14:textId="77777777" w:rsidR="008D62AA" w:rsidRDefault="008D62AA" w:rsidP="00321EF9">
      <w:pPr>
        <w:pStyle w:val="ListBullet"/>
      </w:pPr>
      <w:r>
        <w:t>Student and parent loans</w:t>
      </w:r>
    </w:p>
    <w:p w14:paraId="6B89443B" w14:textId="77777777" w:rsidR="008D62AA" w:rsidRDefault="008D62AA" w:rsidP="00321EF9">
      <w:pPr>
        <w:pStyle w:val="ListBullet"/>
      </w:pPr>
      <w:r>
        <w:t>Work-Study</w:t>
      </w:r>
    </w:p>
    <w:p w14:paraId="0C0B71CA" w14:textId="77777777" w:rsidR="008D62AA" w:rsidRDefault="008D62AA" w:rsidP="00321EF9">
      <w:pPr>
        <w:pStyle w:val="ListBullet"/>
      </w:pPr>
      <w:r>
        <w:t>Education savings plans</w:t>
      </w:r>
    </w:p>
    <w:p w14:paraId="2E190AA8" w14:textId="77777777" w:rsidR="008D62AA" w:rsidRDefault="008D62AA" w:rsidP="00321EF9">
      <w:pPr>
        <w:pStyle w:val="ListBullet"/>
      </w:pPr>
      <w:r>
        <w:t>Education tax credits</w:t>
      </w:r>
    </w:p>
    <w:p w14:paraId="11BA9252" w14:textId="77777777" w:rsidR="008D62AA" w:rsidRDefault="008D62AA" w:rsidP="00321EF9">
      <w:pPr>
        <w:pStyle w:val="ListBullet"/>
      </w:pPr>
      <w:r>
        <w:t>Veterans' benefits</w:t>
      </w:r>
    </w:p>
    <w:p w14:paraId="3D8C0B9C" w14:textId="77777777" w:rsidR="008D62AA" w:rsidRDefault="008D62AA" w:rsidP="00321EF9">
      <w:pPr>
        <w:pStyle w:val="ListBullet"/>
      </w:pPr>
      <w:r>
        <w:t>Resident assistantships</w:t>
      </w:r>
    </w:p>
    <w:p w14:paraId="40A645E0" w14:textId="77777777" w:rsidR="008D62AA" w:rsidRDefault="008D62AA" w:rsidP="00321EF9">
      <w:pPr>
        <w:pStyle w:val="ListBullet"/>
      </w:pPr>
      <w:r>
        <w:t>Graduate fellowships and assistantships</w:t>
      </w:r>
    </w:p>
    <w:p w14:paraId="45D372EC" w14:textId="77777777" w:rsidR="008D62AA" w:rsidRDefault="008D62AA" w:rsidP="00321EF9">
      <w:pPr>
        <w:pStyle w:val="ListBullet"/>
      </w:pPr>
      <w:r>
        <w:t>Tuition reduction plans</w:t>
      </w:r>
    </w:p>
    <w:p w14:paraId="5BECABB0" w14:textId="77777777" w:rsidR="008D62AA" w:rsidRDefault="008D62AA" w:rsidP="00321EF9">
      <w:pPr>
        <w:pStyle w:val="ListBullet"/>
        <w:spacing w:after="200"/>
      </w:pPr>
      <w:r>
        <w:t>Tuition reimbursement</w:t>
      </w:r>
    </w:p>
    <w:p w14:paraId="2183649E" w14:textId="77777777" w:rsidR="008D62AA" w:rsidRDefault="008D62AA" w:rsidP="008D62AA">
      <w:r>
        <w:t xml:space="preserve">Assistance might be awarded by the federal or state government, the </w:t>
      </w:r>
      <w:r w:rsidR="00C21369">
        <w:t>University</w:t>
      </w:r>
      <w:r>
        <w:t>, or private sources such as employers and community organizations. Families may also consider home equity loans as a source of educational funding.</w:t>
      </w:r>
    </w:p>
    <w:p w14:paraId="48B7C788" w14:textId="77777777" w:rsidR="008D62AA" w:rsidRDefault="008D62AA" w:rsidP="008D62AA">
      <w:r>
        <w:t xml:space="preserve">The </w:t>
      </w:r>
      <w:hyperlink r:id="rId125" w:history="1">
        <w:r w:rsidRPr="008D62AA">
          <w:rPr>
            <w:rStyle w:val="Hyperlink"/>
          </w:rPr>
          <w:t>FAFSA (Free Application for Federal Student Aid)</w:t>
        </w:r>
      </w:hyperlink>
      <w:r>
        <w:t xml:space="preserve"> is required for many forms of aid. It is recommended that all students apply as soon as possible each year. </w:t>
      </w:r>
      <w:hyperlink r:id="rId126" w:history="1">
        <w:r w:rsidR="00C21369">
          <w:rPr>
            <w:rStyle w:val="Hyperlink"/>
          </w:rPr>
          <w:t>Here</w:t>
        </w:r>
        <w:r>
          <w:rPr>
            <w:rStyle w:val="Hyperlink"/>
          </w:rPr>
          <w:t xml:space="preserve"> are some tips for completing your FAFSA</w:t>
        </w:r>
      </w:hyperlink>
      <w:r>
        <w:t>.</w:t>
      </w:r>
    </w:p>
    <w:p w14:paraId="4D6E86D8" w14:textId="7EE5487D" w:rsidR="008D62AA" w:rsidRDefault="0AD8E2EE" w:rsidP="00321EF9">
      <w:pPr>
        <w:spacing w:after="0"/>
      </w:pPr>
      <w:r>
        <w:t xml:space="preserve">Additional information about financial resources is found on the </w:t>
      </w:r>
      <w:hyperlink r:id="rId127">
        <w:r w:rsidRPr="3F7356BB">
          <w:rPr>
            <w:rStyle w:val="Hyperlink"/>
          </w:rPr>
          <w:t>MSW Program website.</w:t>
        </w:r>
      </w:hyperlink>
      <w:r>
        <w:t xml:space="preserve"> This includes information about:</w:t>
      </w:r>
    </w:p>
    <w:p w14:paraId="2437EF87" w14:textId="77777777" w:rsidR="008D62AA" w:rsidRDefault="008D62AA" w:rsidP="00321EF9">
      <w:pPr>
        <w:pStyle w:val="ListBullet"/>
      </w:pPr>
      <w:r>
        <w:t>Employment</w:t>
      </w:r>
    </w:p>
    <w:p w14:paraId="10ECC678" w14:textId="77777777" w:rsidR="008D62AA" w:rsidRDefault="008D62AA" w:rsidP="00321EF9">
      <w:pPr>
        <w:pStyle w:val="ListBullet"/>
      </w:pPr>
      <w:r>
        <w:t>Loans</w:t>
      </w:r>
    </w:p>
    <w:p w14:paraId="66869473" w14:textId="77777777" w:rsidR="008D62AA" w:rsidRDefault="008D62AA" w:rsidP="00321EF9">
      <w:pPr>
        <w:pStyle w:val="ListBullet"/>
      </w:pPr>
      <w:r>
        <w:t>Scholarships</w:t>
      </w:r>
    </w:p>
    <w:p w14:paraId="53F9FC15" w14:textId="77777777" w:rsidR="008D62AA" w:rsidRDefault="008D62AA" w:rsidP="00321EF9">
      <w:pPr>
        <w:pStyle w:val="ListBullet"/>
      </w:pPr>
      <w:r>
        <w:t>Loan Repayment</w:t>
      </w:r>
    </w:p>
    <w:p w14:paraId="38489895" w14:textId="77777777" w:rsidR="008D62AA" w:rsidRDefault="008D62AA" w:rsidP="00321EF9">
      <w:pPr>
        <w:pStyle w:val="ListBullet"/>
      </w:pPr>
      <w:r>
        <w:t>Residence Education and Housing Services</w:t>
      </w:r>
    </w:p>
    <w:p w14:paraId="541255A2" w14:textId="77777777" w:rsidR="0063083B" w:rsidRDefault="008D62AA" w:rsidP="00321EF9">
      <w:pPr>
        <w:pStyle w:val="ListBullet"/>
        <w:spacing w:after="200"/>
      </w:pPr>
      <w:r>
        <w:t>Graduate Student Travel Funding</w:t>
      </w:r>
    </w:p>
    <w:p w14:paraId="5E6C08F5" w14:textId="77777777" w:rsidR="00C21369" w:rsidRDefault="00C21369" w:rsidP="000279CA">
      <w:pPr>
        <w:pStyle w:val="Heading2"/>
      </w:pPr>
      <w:bookmarkStart w:id="172" w:name="_Toc106619471"/>
      <w:r>
        <w:t>FEDERAL DIRECT STAFFORD LOANS</w:t>
      </w:r>
      <w:bookmarkEnd w:id="172"/>
    </w:p>
    <w:p w14:paraId="71A0886D" w14:textId="24EEE652" w:rsidR="00C21369" w:rsidRDefault="00C21369" w:rsidP="00C21369">
      <w:r>
        <w:t xml:space="preserve">Most students who file the </w:t>
      </w:r>
      <w:hyperlink r:id="rId128" w:history="1">
        <w:r w:rsidRPr="00C21369">
          <w:rPr>
            <w:rStyle w:val="Hyperlink"/>
          </w:rPr>
          <w:t>FAFSA</w:t>
        </w:r>
      </w:hyperlink>
      <w:r>
        <w:t xml:space="preserve"> will qualify for the Direct Stafford Loan, either subsidized or unsubsidized. The loan amount will vary depending on the student’s academic level and need. Interest does not accrue on a subsidized loan until the student graduates, leaves school, or drops below half-time enrollment. Interest does accrue on an unsubsidized loan while the student is in school, but payment of the interest may be deferred until payment of the principal begins, or the student may choose to pay while in school. Additional information can be found </w:t>
      </w:r>
      <w:r w:rsidR="005751A7">
        <w:t>on</w:t>
      </w:r>
      <w:r>
        <w:t xml:space="preserve"> the </w:t>
      </w:r>
      <w:hyperlink r:id="rId129" w:history="1">
        <w:r w:rsidRPr="00C21369">
          <w:rPr>
            <w:rStyle w:val="Hyperlink"/>
          </w:rPr>
          <w:t>Office of Financial Aid website</w:t>
        </w:r>
      </w:hyperlink>
      <w:r>
        <w:t>.</w:t>
      </w:r>
    </w:p>
    <w:p w14:paraId="369EAD3E" w14:textId="77777777" w:rsidR="00C21369" w:rsidRDefault="00C21369" w:rsidP="000279CA">
      <w:pPr>
        <w:pStyle w:val="Heading2"/>
      </w:pPr>
      <w:bookmarkStart w:id="173" w:name="_Toc106619472"/>
      <w:r>
        <w:t>MSU LOANS</w:t>
      </w:r>
      <w:bookmarkEnd w:id="173"/>
    </w:p>
    <w:p w14:paraId="0068EFE1" w14:textId="3DE484D0" w:rsidR="00C21369" w:rsidRDefault="00C21369" w:rsidP="00C21369">
      <w:r>
        <w:t>The Office of Financial Aid website has information about short</w:t>
      </w:r>
      <w:r w:rsidR="00B3418A">
        <w:t>-</w:t>
      </w:r>
      <w:r>
        <w:t xml:space="preserve">term loans available at MSU. Sources include: MSU, ASMSU, and COGS. </w:t>
      </w:r>
    </w:p>
    <w:p w14:paraId="54C741BC" w14:textId="77777777" w:rsidR="00C21369" w:rsidRDefault="00C21369" w:rsidP="00C21369">
      <w:r>
        <w:t xml:space="preserve">The Associated Students of Michigan State University (ASMSU) offers up to $100 per semester. </w:t>
      </w:r>
    </w:p>
    <w:p w14:paraId="7B31AF92" w14:textId="4EC89E4B" w:rsidR="00C21369" w:rsidRDefault="00C21369" w:rsidP="00C21369">
      <w:r>
        <w:t xml:space="preserve">The </w:t>
      </w:r>
      <w:hyperlink r:id="rId130">
        <w:r w:rsidRPr="238D45E8">
          <w:rPr>
            <w:rStyle w:val="Hyperlink"/>
          </w:rPr>
          <w:t>MSU Office of Financial Aid</w:t>
        </w:r>
      </w:hyperlink>
      <w:r>
        <w:t xml:space="preserve"> provides </w:t>
      </w:r>
      <w:r w:rsidR="00B3418A">
        <w:t>low-interest rate</w:t>
      </w:r>
      <w:r>
        <w:t xml:space="preserve"> short-term loans. Loans are usually granted in amounts of $300 or less to registered students who can demonstrate the ability to repay within 60 days. Short-term loan applications are available at the Office of Financial Aid. The normal processing time is two working days.</w:t>
      </w:r>
    </w:p>
    <w:p w14:paraId="3C29804E" w14:textId="77777777" w:rsidR="00C21369" w:rsidRDefault="00C21369" w:rsidP="000279CA">
      <w:pPr>
        <w:pStyle w:val="Heading2"/>
      </w:pPr>
      <w:bookmarkStart w:id="174" w:name="_Toc106619473"/>
      <w:r>
        <w:t>PERKINS LOANS</w:t>
      </w:r>
      <w:bookmarkEnd w:id="174"/>
    </w:p>
    <w:p w14:paraId="1F2C0B60" w14:textId="77777777" w:rsidR="000C08C2" w:rsidRDefault="00C21369" w:rsidP="00C21369">
      <w:r>
        <w:t xml:space="preserve">Perkins Loans are available to some high-need students. Students who qualify based on their enrollment on data gathered on the </w:t>
      </w:r>
      <w:hyperlink r:id="rId131" w:history="1">
        <w:r w:rsidRPr="00C21369">
          <w:rPr>
            <w:rStyle w:val="Hyperlink"/>
          </w:rPr>
          <w:t>FAFSA</w:t>
        </w:r>
      </w:hyperlink>
      <w:r>
        <w:t xml:space="preserve"> will be offered the Perkins Loan. The Perkins Promissory Note will also be mailed to these students and must be returned to MSU before the loan can be disbursed. The principal and interest are deferred while the student is in school.</w:t>
      </w:r>
    </w:p>
    <w:p w14:paraId="77BD2FF2" w14:textId="77777777" w:rsidR="00C21369" w:rsidRDefault="0082329D" w:rsidP="000279CA">
      <w:pPr>
        <w:jc w:val="center"/>
      </w:pPr>
      <w:r>
        <w:rPr>
          <w:noProof/>
        </w:rPr>
        <w:drawing>
          <wp:inline distT="0" distB="0" distL="0" distR="0" wp14:anchorId="32A70471" wp14:editId="7899A2A8">
            <wp:extent cx="3903980" cy="63500"/>
            <wp:effectExtent l="0" t="0" r="1270" b="0"/>
            <wp:docPr id="1081416417" name="Picture 1081416417"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2FE56175" w14:textId="77777777" w:rsidR="00F913C3" w:rsidRDefault="00F913C3" w:rsidP="00F913C3">
      <w:pPr>
        <w:pStyle w:val="Heading1"/>
      </w:pPr>
      <w:bookmarkStart w:id="175" w:name="_Toc106619474"/>
      <w:r>
        <w:t>Appendix 1: General Reference</w:t>
      </w:r>
      <w:bookmarkEnd w:id="175"/>
    </w:p>
    <w:p w14:paraId="0DD899CD" w14:textId="77777777" w:rsidR="00F913C3" w:rsidRPr="00DE09D5" w:rsidRDefault="00F913C3" w:rsidP="00F913C3">
      <w:pPr>
        <w:rPr>
          <w:rFonts w:eastAsia="Times New Roman" w:cs="Times New Roman"/>
          <w:szCs w:val="24"/>
        </w:rPr>
      </w:pPr>
      <w:r w:rsidRPr="00DE09D5">
        <w:rPr>
          <w:rFonts w:eastAsia="Times New Roman" w:cs="Times New Roman"/>
          <w:szCs w:val="24"/>
        </w:rPr>
        <w:t>University policies included in the following documents override all inconsistent provisions of the particular departmental handbooks:</w:t>
      </w:r>
    </w:p>
    <w:p w14:paraId="49910E36" w14:textId="6804FAFC" w:rsidR="00F913C3" w:rsidRPr="00DE09D5" w:rsidRDefault="00000000" w:rsidP="00F913C3">
      <w:pPr>
        <w:pStyle w:val="ListBullet"/>
      </w:pPr>
      <w:hyperlink r:id="rId132">
        <w:r w:rsidR="00F913C3" w:rsidRPr="238D45E8">
          <w:rPr>
            <w:b/>
            <w:bCs/>
            <w:color w:val="0000FF"/>
            <w:u w:val="single"/>
          </w:rPr>
          <w:t>Academic Programs Catalog</w:t>
        </w:r>
      </w:hyperlink>
      <w:r w:rsidR="00F913C3">
        <w:t xml:space="preserve"> lists academic programs, </w:t>
      </w:r>
      <w:r w:rsidR="41879CD1">
        <w:t>policies,</w:t>
      </w:r>
      <w:r w:rsidR="00F913C3">
        <w:t xml:space="preserve"> and related information; together with Course Descriptions, they comprise the Michigan State University catalog. This provides an abundance of </w:t>
      </w:r>
      <w:r w:rsidR="05C98EC1">
        <w:t>information,</w:t>
      </w:r>
      <w:r w:rsidR="00F913C3">
        <w:t xml:space="preserve"> </w:t>
      </w:r>
      <w:r w:rsidR="344E74A4">
        <w:t>and it</w:t>
      </w:r>
      <w:r w:rsidR="00F913C3">
        <w:t xml:space="preserve"> is worth your time </w:t>
      </w:r>
      <w:bookmarkStart w:id="176" w:name="_Int_Tw2c3BcG"/>
      <w:r w:rsidR="00F913C3">
        <w:t>to browse</w:t>
      </w:r>
      <w:bookmarkEnd w:id="176"/>
      <w:r w:rsidR="00F913C3">
        <w:t xml:space="preserve"> through.</w:t>
      </w:r>
    </w:p>
    <w:p w14:paraId="5CDB050F" w14:textId="0CB18B50" w:rsidR="00F913C3" w:rsidRPr="00DE09D5" w:rsidRDefault="00000000" w:rsidP="00F913C3">
      <w:pPr>
        <w:pStyle w:val="ListBullet"/>
      </w:pPr>
      <w:hyperlink r:id="rId133">
        <w:r w:rsidR="00F913C3" w:rsidRPr="238D45E8">
          <w:rPr>
            <w:b/>
            <w:bCs/>
            <w:color w:val="0000FF"/>
            <w:u w:val="single"/>
          </w:rPr>
          <w:t>Graduate Students Rights and Responsibilities</w:t>
        </w:r>
      </w:hyperlink>
      <w:r w:rsidR="00F913C3">
        <w:t xml:space="preserve"> </w:t>
      </w:r>
      <w:bookmarkStart w:id="177" w:name="_Int_K9rYCAqZ"/>
      <w:r w:rsidR="00F913C3">
        <w:t>(GSRR) is a major compilation of policies located within Part II of the Spartan Life: Student Handbook and Resource Guide.</w:t>
      </w:r>
      <w:bookmarkEnd w:id="177"/>
      <w:r w:rsidR="00F913C3">
        <w:t xml:space="preserve"> It specifically addresses student conduct, academic pursuits, keeping of records, and publications. It describes procedures for formulating regulations governing student conduct and for providing due process in the adjudication of student disciplinary cases. It also defines channels and procedures for student complaints and grievances. </w:t>
      </w:r>
      <w:hyperlink r:id="rId134">
        <w:r w:rsidR="00F913C3" w:rsidRPr="238D45E8">
          <w:rPr>
            <w:color w:val="0000FF"/>
            <w:u w:val="single"/>
          </w:rPr>
          <w:t>A pdf file of the GS</w:t>
        </w:r>
        <w:r w:rsidR="00631FE4">
          <w:rPr>
            <w:color w:val="0000FF"/>
            <w:u w:val="single"/>
          </w:rPr>
          <w:t>R</w:t>
        </w:r>
        <w:r w:rsidR="00F913C3" w:rsidRPr="238D45E8">
          <w:rPr>
            <w:color w:val="0000FF"/>
            <w:u w:val="single"/>
          </w:rPr>
          <w:t>R can be downloaded from this link</w:t>
        </w:r>
      </w:hyperlink>
      <w:r w:rsidR="00F913C3">
        <w:t>.</w:t>
      </w:r>
    </w:p>
    <w:p w14:paraId="595DE950" w14:textId="5D48D578" w:rsidR="00F913C3" w:rsidRPr="00DE09D5" w:rsidRDefault="00F913C3" w:rsidP="00F913C3">
      <w:pPr>
        <w:pStyle w:val="ListBullet"/>
      </w:pPr>
      <w:r w:rsidRPr="00DE09D5">
        <w:rPr>
          <w:b/>
        </w:rPr>
        <w:t>Graduate Employees Union (GEU) Contract:</w:t>
      </w:r>
      <w:r w:rsidRPr="00DE09D5">
        <w:t xml:space="preserve"> Teaching as a TA is subject to the rights and regula</w:t>
      </w:r>
      <w:r>
        <w:t>tions negotiated by the (GEU).</w:t>
      </w:r>
      <w:r w:rsidRPr="009A48FC">
        <w:t xml:space="preserve"> </w:t>
      </w:r>
      <w:r w:rsidRPr="00843559">
        <w:t xml:space="preserve">The </w:t>
      </w:r>
      <w:r w:rsidR="009D2DED">
        <w:t xml:space="preserve">current contract and additional information can be found </w:t>
      </w:r>
      <w:hyperlink r:id="rId135" w:history="1">
        <w:r w:rsidR="009D2DED" w:rsidRPr="009D2DED">
          <w:rPr>
            <w:rStyle w:val="Hyperlink"/>
          </w:rPr>
          <w:t>GEU website</w:t>
        </w:r>
      </w:hyperlink>
      <w:r w:rsidR="009D2DED">
        <w:t xml:space="preserve">. </w:t>
      </w:r>
    </w:p>
    <w:p w14:paraId="02CC8C3D" w14:textId="77777777" w:rsidR="00F913C3" w:rsidRPr="00DE09D5" w:rsidRDefault="00000000" w:rsidP="00F913C3">
      <w:pPr>
        <w:pStyle w:val="ListBullet"/>
      </w:pPr>
      <w:hyperlink r:id="rId136" w:history="1">
        <w:r w:rsidR="00F913C3" w:rsidRPr="00DE09D5">
          <w:rPr>
            <w:b/>
            <w:color w:val="0000FF" w:themeColor="hyperlink"/>
            <w:u w:val="single"/>
          </w:rPr>
          <w:t>Student Employment Manual</w:t>
        </w:r>
      </w:hyperlink>
      <w:r w:rsidR="00F913C3" w:rsidRPr="00DE09D5">
        <w:rPr>
          <w:b/>
        </w:rPr>
        <w:t>:</w:t>
      </w:r>
      <w:r w:rsidR="00F913C3" w:rsidRPr="00DE09D5">
        <w:t xml:space="preserve"> Found on the MSU Human Resources website, this provides information related to hiring and working with student employees not covered by the GEU contract. </w:t>
      </w:r>
      <w:hyperlink r:id="rId137" w:history="1">
        <w:r w:rsidR="00F913C3" w:rsidRPr="00DE09D5">
          <w:rPr>
            <w:color w:val="0000FF" w:themeColor="hyperlink"/>
            <w:u w:val="single"/>
          </w:rPr>
          <w:t>General information about student employment is found on this webpage</w:t>
        </w:r>
      </w:hyperlink>
      <w:r w:rsidR="00F913C3" w:rsidRPr="00DE09D5">
        <w:t xml:space="preserve">. </w:t>
      </w:r>
    </w:p>
    <w:p w14:paraId="7C2CC265" w14:textId="3CFD9C0A" w:rsidR="00F913C3" w:rsidRPr="00DE09D5" w:rsidRDefault="00000000" w:rsidP="3F7356BB">
      <w:pPr>
        <w:pStyle w:val="ListBullet"/>
        <w:rPr>
          <w:b/>
          <w:bCs/>
        </w:rPr>
      </w:pPr>
      <w:hyperlink r:id="rId138">
        <w:r w:rsidR="26BEA6D0" w:rsidRPr="21BB6E77">
          <w:rPr>
            <w:rStyle w:val="Hyperlink"/>
            <w:b/>
            <w:bCs/>
          </w:rPr>
          <w:t>Guidelines for Graduate Student Advising and Mentoring Relationships</w:t>
        </w:r>
      </w:hyperlink>
      <w:r w:rsidR="26BEA6D0" w:rsidRPr="21BB6E77">
        <w:rPr>
          <w:b/>
          <w:bCs/>
        </w:rPr>
        <w:t xml:space="preserve"> </w:t>
      </w:r>
      <w:r w:rsidR="26BEA6D0">
        <w:t>w</w:t>
      </w:r>
      <w:r w:rsidR="003579AB">
        <w:t>ere</w:t>
      </w:r>
      <w:r w:rsidR="26BEA6D0">
        <w:t xml:space="preserve"> developed to highlight that effective faculty mentoring of graduate students and postdocs about research and scholarly integrity is of fundamental importance for ensuring quality research and scholarship in all disciplines</w:t>
      </w:r>
    </w:p>
    <w:p w14:paraId="5C2A8C69" w14:textId="7B12DAB0" w:rsidR="00F913C3" w:rsidRPr="00DE09D5" w:rsidRDefault="00000000" w:rsidP="00F913C3">
      <w:pPr>
        <w:pStyle w:val="ListBullet"/>
        <w:spacing w:after="200"/>
        <w:rPr>
          <w:color w:val="000000"/>
        </w:rPr>
      </w:pPr>
      <w:hyperlink r:id="rId139">
        <w:r w:rsidR="26BEA6D0" w:rsidRPr="29352A45">
          <w:rPr>
            <w:rStyle w:val="Hyperlink"/>
            <w:b/>
            <w:bCs/>
          </w:rPr>
          <w:t>Guidelines for Integrity in Research and Creative Activities</w:t>
        </w:r>
      </w:hyperlink>
      <w:r w:rsidR="26BEA6D0" w:rsidRPr="29352A45">
        <w:rPr>
          <w:color w:val="000000" w:themeColor="text1"/>
        </w:rPr>
        <w:t xml:space="preserve"> w</w:t>
      </w:r>
      <w:r w:rsidR="003579AB">
        <w:rPr>
          <w:color w:val="000000" w:themeColor="text1"/>
        </w:rPr>
        <w:t>ere</w:t>
      </w:r>
      <w:r w:rsidR="26BEA6D0" w:rsidRPr="29352A45">
        <w:rPr>
          <w:color w:val="000000" w:themeColor="text1"/>
        </w:rPr>
        <w:t xml:space="preserve"> developed to emphasize that quality research/scholarship is conducted with integrity.</w:t>
      </w:r>
    </w:p>
    <w:p w14:paraId="3E69DA88" w14:textId="0F7E049F" w:rsidR="7E1F2E52" w:rsidRDefault="00000000" w:rsidP="29352A45">
      <w:pPr>
        <w:pStyle w:val="ListBullet"/>
        <w:spacing w:after="200"/>
        <w:rPr>
          <w:rFonts w:ascii="Lato" w:eastAsia="Lato" w:hAnsi="Lato" w:cs="Lato"/>
          <w:color w:val="0D6567"/>
          <w:szCs w:val="24"/>
          <w:u w:val="single"/>
        </w:rPr>
      </w:pPr>
      <w:hyperlink r:id="rId140">
        <w:r w:rsidR="7E1F2E52" w:rsidRPr="006B41CF">
          <w:rPr>
            <w:rStyle w:val="Hyperlink"/>
            <w:rFonts w:eastAsia="Times New Roman" w:cs="Times New Roman"/>
            <w:b/>
            <w:bCs/>
          </w:rPr>
          <w:t>Interim Guidance on Data Uses and Risks of Generative AI</w:t>
        </w:r>
      </w:hyperlink>
      <w:r w:rsidR="7E1F2E52" w:rsidRPr="29352A45">
        <w:rPr>
          <w:rFonts w:eastAsia="Times New Roman" w:cs="Times New Roman"/>
          <w:szCs w:val="24"/>
        </w:rPr>
        <w:t xml:space="preserve"> Guidance on Users who choose to use any generative AI tools should understand the potential risks and limitations associated with them. This interim guidance outlines recommendations regarding the types of data that may and may not be entered into consumer or commercial generative AI products, with specific considerations for higher education, MSU policies, and institutional needs. It also offers an overview of limitations to be aware of when using generative AI and offers some current best practices for working with these tools. </w:t>
      </w:r>
      <w:r w:rsidR="7E1F2E52" w:rsidRPr="29352A45">
        <w:rPr>
          <w:rFonts w:ascii="Lato" w:eastAsia="Lato" w:hAnsi="Lato" w:cs="Lato"/>
          <w:szCs w:val="24"/>
        </w:rPr>
        <w:t xml:space="preserve">  </w:t>
      </w:r>
      <w:r w:rsidR="7E1F2E52" w:rsidRPr="29352A45">
        <w:t xml:space="preserve"> </w:t>
      </w:r>
      <w:r w:rsidR="23A2A3C9" w:rsidRPr="29352A45">
        <w:rPr>
          <w:rFonts w:ascii="Lato" w:eastAsia="Lato" w:hAnsi="Lato" w:cs="Lato"/>
          <w:szCs w:val="24"/>
        </w:rPr>
        <w:t xml:space="preserve">  </w:t>
      </w:r>
      <w:r w:rsidR="23A2A3C9" w:rsidRPr="29352A45">
        <w:t xml:space="preserve"> </w:t>
      </w:r>
    </w:p>
    <w:p w14:paraId="67598251" w14:textId="77777777" w:rsidR="00F913C3" w:rsidRDefault="00F913C3" w:rsidP="00F913C3">
      <w:pPr>
        <w:jc w:val="center"/>
      </w:pPr>
      <w:r>
        <w:rPr>
          <w:noProof/>
        </w:rPr>
        <w:drawing>
          <wp:inline distT="0" distB="0" distL="0" distR="0" wp14:anchorId="6F736C3F" wp14:editId="29EF9667">
            <wp:extent cx="3903980" cy="63500"/>
            <wp:effectExtent l="0" t="0" r="1270" b="0"/>
            <wp:docPr id="1711886622" name="Picture 1711886622"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6FE94606" w14:textId="77777777" w:rsidR="0082329D" w:rsidRDefault="00F913C3" w:rsidP="000279CA">
      <w:pPr>
        <w:pStyle w:val="Heading1"/>
      </w:pPr>
      <w:bookmarkStart w:id="178" w:name="_Toc106619475"/>
      <w:r>
        <w:t>Appendix 2</w:t>
      </w:r>
      <w:r w:rsidR="00D5388E">
        <w:t>: Work Related</w:t>
      </w:r>
      <w:r w:rsidR="008C0ED6">
        <w:t xml:space="preserve"> Policies</w:t>
      </w:r>
      <w:bookmarkEnd w:id="178"/>
    </w:p>
    <w:p w14:paraId="633043E5" w14:textId="77777777" w:rsidR="004B22E9" w:rsidRPr="004B22E9" w:rsidRDefault="004B22E9" w:rsidP="004B22E9">
      <w:pPr>
        <w:pStyle w:val="Heading2"/>
      </w:pPr>
      <w:bookmarkStart w:id="179" w:name="_Toc13581034"/>
      <w:bookmarkStart w:id="180" w:name="_Toc106619476"/>
      <w:r w:rsidRPr="004B22E9">
        <w:t>UNIVERSITY POLICIES</w:t>
      </w:r>
      <w:bookmarkEnd w:id="179"/>
      <w:bookmarkEnd w:id="180"/>
    </w:p>
    <w:p w14:paraId="4DA9A1CD" w14:textId="77777777" w:rsidR="004B22E9" w:rsidRPr="004B22E9" w:rsidRDefault="004B22E9" w:rsidP="004B22E9">
      <w:pPr>
        <w:pStyle w:val="Heading3"/>
      </w:pPr>
      <w:bookmarkStart w:id="181" w:name="_Toc13581035"/>
      <w:bookmarkStart w:id="182" w:name="_Toc106619477"/>
      <w:r w:rsidRPr="004B22E9">
        <w:t>Office of Institutional Equity (OIE)</w:t>
      </w:r>
      <w:bookmarkEnd w:id="181"/>
      <w:bookmarkEnd w:id="182"/>
    </w:p>
    <w:p w14:paraId="7FB107BE" w14:textId="77777777" w:rsidR="004B22E9" w:rsidRPr="004B22E9" w:rsidRDefault="004B22E9" w:rsidP="004B22E9">
      <w:pPr>
        <w:rPr>
          <w:rFonts w:eastAsia="Times New Roman" w:cs="Times New Roman"/>
          <w:color w:val="000000"/>
          <w:szCs w:val="24"/>
        </w:rPr>
      </w:pPr>
      <w:r w:rsidRPr="004B22E9">
        <w:rPr>
          <w:rFonts w:eastAsia="Times New Roman" w:cs="Times New Roman"/>
          <w:color w:val="000000"/>
          <w:szCs w:val="24"/>
        </w:rPr>
        <w:t>The MSU Office of Institutional Equity (OIE) reviews all concerns at the University related to two MSU policies: the Anti-Discrimination Policy and the Policy on Relationship V</w:t>
      </w:r>
      <w:r w:rsidR="00110237">
        <w:rPr>
          <w:rFonts w:eastAsia="Times New Roman" w:cs="Times New Roman"/>
          <w:color w:val="000000"/>
          <w:szCs w:val="24"/>
        </w:rPr>
        <w:t xml:space="preserve">iolence and Sexual Misconduct. </w:t>
      </w:r>
      <w:r w:rsidRPr="004B22E9">
        <w:rPr>
          <w:rFonts w:eastAsia="Times New Roman" w:cs="Times New Roman"/>
          <w:color w:val="000000"/>
          <w:szCs w:val="24"/>
        </w:rPr>
        <w:t xml:space="preserve">In addition, OIE reviews reasonable accommodation appeals under MSU's Disability and Reasonable Accommodation Policy. </w:t>
      </w:r>
      <w:hyperlink r:id="rId141" w:history="1">
        <w:r w:rsidRPr="004B22E9">
          <w:rPr>
            <w:rFonts w:eastAsia="Times New Roman" w:cs="Times New Roman"/>
            <w:color w:val="0000FF" w:themeColor="hyperlink"/>
            <w:szCs w:val="24"/>
            <w:u w:val="single"/>
          </w:rPr>
          <w:t>Links to detailed information about these is found on the OIE Policies web page</w:t>
        </w:r>
      </w:hyperlink>
      <w:r w:rsidRPr="004B22E9">
        <w:rPr>
          <w:rFonts w:eastAsia="Times New Roman" w:cs="Times New Roman"/>
          <w:color w:val="000000"/>
          <w:szCs w:val="24"/>
        </w:rPr>
        <w:t>.</w:t>
      </w:r>
    </w:p>
    <w:p w14:paraId="520B1843" w14:textId="0D2B21B7" w:rsidR="004B22E9" w:rsidRDefault="00000000" w:rsidP="4D07EB37">
      <w:pPr>
        <w:pStyle w:val="ListBullet"/>
      </w:pPr>
      <w:hyperlink r:id="rId142">
        <w:r w:rsidR="004B22E9" w:rsidRPr="4D07EB37">
          <w:rPr>
            <w:rStyle w:val="Hyperlink"/>
            <w:b/>
            <w:bCs/>
          </w:rPr>
          <w:t>Anti-Discrimination Policy (ADP)</w:t>
        </w:r>
      </w:hyperlink>
      <w:r w:rsidR="004B22E9">
        <w:t xml:space="preserve"> outlines the types of prohibited discrim</w:t>
      </w:r>
      <w:r w:rsidR="00110237">
        <w:t xml:space="preserve">ination and harassment at MSU. </w:t>
      </w:r>
      <w:r w:rsidR="004B22E9">
        <w:t>Under the ADP, University community members are prohibited from engaging in acts which discriminate against or harass any University community member on the basis of age, color, gender, gender identity, disability status, height, marital status, national origin, political persuasion, race, religion, sexual orientation, veteran status, or weight.</w:t>
      </w:r>
    </w:p>
    <w:p w14:paraId="4277422A" w14:textId="390D9253" w:rsidR="004B22E9" w:rsidRPr="004B22E9" w:rsidRDefault="00000000" w:rsidP="4D07EB37">
      <w:pPr>
        <w:numPr>
          <w:ilvl w:val="0"/>
          <w:numId w:val="12"/>
        </w:numPr>
        <w:rPr>
          <w:b/>
          <w:bCs/>
        </w:rPr>
      </w:pPr>
      <w:hyperlink r:id="rId143">
        <w:r w:rsidR="408FA48E" w:rsidRPr="4D07EB37">
          <w:rPr>
            <w:rStyle w:val="Hyperlink"/>
            <w:b/>
            <w:bCs/>
          </w:rPr>
          <w:t>Policy on Relationship Violence and Sexual Misconduct (RVSM) and Title IX Policy</w:t>
        </w:r>
      </w:hyperlink>
      <w:r w:rsidR="408FA48E">
        <w:t xml:space="preserve"> </w:t>
      </w:r>
      <w:r w:rsidR="004B22E9">
        <w:t xml:space="preserve">prohibits University community members from engaging in relationship violence, stalking, and sexual misconduct. The RVSM also describes the process for reporting violations of the policy, outlines the process used to investigate and adjudicate alleged violations of policy, and identifies resources available to members of the University community who experience relationship violence, stalking, or sexual misconduct. </w:t>
      </w:r>
      <w:hyperlink r:id="rId144" w:history="1">
        <w:hyperlink r:id="rId145">
          <w:r w:rsidR="00AF4D4D" w:rsidRPr="4D07EB37">
            <w:rPr>
              <w:rStyle w:val="Hyperlink"/>
            </w:rPr>
            <w:t>A pdf file of the full policy can be found at this linkpdf file of the full policy can be found at this link</w:t>
          </w:r>
        </w:hyperlink>
      </w:hyperlink>
      <w:r w:rsidR="00AF4D4D" w:rsidRPr="4D07EB37">
        <w:rPr>
          <w:rStyle w:val="Hyperlink"/>
        </w:rPr>
        <w:t>.</w:t>
      </w:r>
      <w:r w:rsidR="004B22E9">
        <w:t xml:space="preserve"> The RVSM is an expansion of MSU’s original sexual harassment policy (first issued 1992) and is revised annually. All employees, including graduate assistants and research assistants, are required to complete online Relationship Violence and Sexual Misconduct (RVSM) training every two years.</w:t>
      </w:r>
      <w:r w:rsidR="0020000F">
        <w:t xml:space="preserve"> Graduate student employees are mandatory reporters. </w:t>
      </w:r>
      <w:r w:rsidR="00AF4D4D">
        <w:br/>
      </w:r>
      <w:hyperlink r:id="rId146">
        <w:r w:rsidR="7C63E2D7" w:rsidRPr="4D07EB37">
          <w:rPr>
            <w:rStyle w:val="Hyperlink"/>
          </w:rPr>
          <w:t>MSU’s Office of Civil Rights and Title IX website</w:t>
        </w:r>
        <w:r w:rsidR="004B22E9" w:rsidRPr="4D07EB37">
          <w:rPr>
            <w:rStyle w:val="Hyperlink"/>
          </w:rPr>
          <w:t xml:space="preserve"> includes information on local and national resources available to reporters, claimants, and respondents; reference guides; news; campus initiatives, and the University's Title IX program mid-year and annual reports.</w:t>
        </w:r>
      </w:hyperlink>
    </w:p>
    <w:p w14:paraId="690D666F" w14:textId="79858568" w:rsidR="004B22E9" w:rsidRPr="004B22E9" w:rsidRDefault="00000000" w:rsidP="4D07EB37">
      <w:pPr>
        <w:numPr>
          <w:ilvl w:val="0"/>
          <w:numId w:val="12"/>
        </w:numPr>
      </w:pPr>
      <w:hyperlink r:id="rId147">
        <w:r w:rsidR="004B22E9" w:rsidRPr="238D45E8">
          <w:rPr>
            <w:b/>
            <w:bCs/>
            <w:color w:val="0000FF"/>
            <w:u w:val="single"/>
          </w:rPr>
          <w:t>Disability and Reasonable Accommodation Policy</w:t>
        </w:r>
      </w:hyperlink>
      <w:r w:rsidR="004B22E9" w:rsidRPr="238D45E8">
        <w:rPr>
          <w:b/>
          <w:bCs/>
        </w:rPr>
        <w:t xml:space="preserve"> </w:t>
      </w:r>
      <w:r w:rsidR="004B22E9">
        <w:t>prohibits discrimination and harassment against a qualified</w:t>
      </w:r>
      <w:r w:rsidR="00110237">
        <w:t xml:space="preserve"> individual with a disability. </w:t>
      </w:r>
      <w:r w:rsidR="004B22E9">
        <w:t xml:space="preserve">The Policy describes the process for seeking reasonable accommodations to ensure equal employment opportunities and equal access to </w:t>
      </w:r>
      <w:bookmarkStart w:id="183" w:name="_Int_BE25u6Xy"/>
      <w:r w:rsidR="004B22E9">
        <w:t>University</w:t>
      </w:r>
      <w:bookmarkEnd w:id="183"/>
      <w:r w:rsidR="004B22E9">
        <w:t xml:space="preserve"> programs, services, and facilities.</w:t>
      </w:r>
    </w:p>
    <w:p w14:paraId="7FDC70A1" w14:textId="249C7E4E" w:rsidR="004B22E9" w:rsidRPr="004B22E9" w:rsidRDefault="00000000" w:rsidP="4D07EB37">
      <w:pPr>
        <w:numPr>
          <w:ilvl w:val="0"/>
          <w:numId w:val="12"/>
        </w:numPr>
        <w:rPr>
          <w:b/>
          <w:bCs/>
        </w:rPr>
      </w:pPr>
      <w:hyperlink r:id="rId148">
        <w:r w:rsidR="004B22E9" w:rsidRPr="4D07EB37">
          <w:rPr>
            <w:rStyle w:val="Hyperlink"/>
            <w:b/>
            <w:bCs/>
          </w:rPr>
          <w:t>Policy on Religious Observance:</w:t>
        </w:r>
      </w:hyperlink>
      <w:r w:rsidR="004B22E9">
        <w:t xml:space="preserve"> It has always been the policy of the University to permit students and faculty to observe those holidays set aside by their chosen religious faith.</w:t>
      </w:r>
    </w:p>
    <w:p w14:paraId="46D9CCB8" w14:textId="77777777" w:rsidR="004B22E9" w:rsidRPr="004B22E9" w:rsidRDefault="004B22E9" w:rsidP="004B22E9">
      <w:pPr>
        <w:pStyle w:val="Heading3"/>
      </w:pPr>
      <w:bookmarkStart w:id="184" w:name="_Toc13581036"/>
      <w:bookmarkStart w:id="185" w:name="_Toc106619478"/>
      <w:r w:rsidRPr="004B22E9">
        <w:t>Human Resources (HR)</w:t>
      </w:r>
      <w:bookmarkEnd w:id="184"/>
      <w:bookmarkEnd w:id="185"/>
    </w:p>
    <w:p w14:paraId="2C8F8EFA" w14:textId="77777777" w:rsidR="004B22E9" w:rsidRPr="004B22E9" w:rsidRDefault="004B22E9" w:rsidP="004B22E9">
      <w:pPr>
        <w:rPr>
          <w:rFonts w:eastAsia="Times New Roman" w:cs="Times New Roman"/>
          <w:color w:val="000000"/>
          <w:szCs w:val="24"/>
        </w:rPr>
      </w:pPr>
      <w:r w:rsidRPr="004B22E9">
        <w:rPr>
          <w:rFonts w:eastAsia="Times New Roman" w:cs="Times New Roman"/>
          <w:color w:val="000000"/>
          <w:szCs w:val="24"/>
        </w:rPr>
        <w:t xml:space="preserve">MSU Human Resources (HR) offers high-quality services, processes, programs and information to support faculty and staff. The HR website assembles and maintains current lists and versions of MSU policies related to employment. </w:t>
      </w:r>
      <w:hyperlink r:id="rId149" w:history="1">
        <w:r w:rsidRPr="004B22E9">
          <w:rPr>
            <w:rFonts w:eastAsia="Times New Roman" w:cs="Times New Roman"/>
            <w:color w:val="0000FF" w:themeColor="hyperlink"/>
            <w:szCs w:val="24"/>
            <w:u w:val="single"/>
          </w:rPr>
          <w:t>Links to detailed information is found on their University-wide Policies and Procedures web page</w:t>
        </w:r>
      </w:hyperlink>
      <w:r w:rsidR="00321EF9">
        <w:rPr>
          <w:rFonts w:eastAsia="Times New Roman" w:cs="Times New Roman"/>
          <w:color w:val="000000"/>
          <w:szCs w:val="24"/>
        </w:rPr>
        <w:t>.</w:t>
      </w:r>
    </w:p>
    <w:p w14:paraId="1A6CE863" w14:textId="77777777" w:rsidR="004B22E9" w:rsidRPr="004B22E9" w:rsidRDefault="00000000" w:rsidP="00321EF9">
      <w:pPr>
        <w:pStyle w:val="ListBullet"/>
      </w:pPr>
      <w:hyperlink r:id="rId150" w:tooltip="Alcohol and Controlled Substances" w:history="1">
        <w:r w:rsidR="004B22E9" w:rsidRPr="004B22E9">
          <w:rPr>
            <w:color w:val="0000FF"/>
            <w:u w:val="single"/>
          </w:rPr>
          <w:t>Alcohol &amp; Controlled Substances</w:t>
        </w:r>
      </w:hyperlink>
      <w:r w:rsidR="004B22E9" w:rsidRPr="004B22E9">
        <w:t xml:space="preserve"> </w:t>
      </w:r>
    </w:p>
    <w:p w14:paraId="5F1BD017" w14:textId="21944D93" w:rsidR="004B22E9" w:rsidRPr="004B22E9" w:rsidRDefault="00000000" w:rsidP="00321EF9">
      <w:pPr>
        <w:pStyle w:val="ListBullet"/>
      </w:pPr>
      <w:hyperlink r:id="rId151">
        <w:r w:rsidR="004B22E9" w:rsidRPr="4D07EB37">
          <w:rPr>
            <w:rStyle w:val="Hyperlink"/>
          </w:rPr>
          <w:t>Anti-Discrimination</w:t>
        </w:r>
      </w:hyperlink>
      <w:r w:rsidR="004B22E9">
        <w:t xml:space="preserve"> </w:t>
      </w:r>
    </w:p>
    <w:p w14:paraId="490AF00D" w14:textId="77777777" w:rsidR="004B22E9" w:rsidRPr="004B22E9" w:rsidRDefault="00000000" w:rsidP="00321EF9">
      <w:pPr>
        <w:pStyle w:val="ListBullet"/>
      </w:pPr>
      <w:hyperlink r:id="rId152" w:tgtFrame="_blank" w:tooltip="Board of Trustees Ordinances" w:history="1">
        <w:r w:rsidR="004B22E9" w:rsidRPr="004B22E9">
          <w:rPr>
            <w:color w:val="0000FF"/>
            <w:u w:val="single"/>
          </w:rPr>
          <w:t>Board of Trustees Ordinances</w:t>
        </w:r>
      </w:hyperlink>
      <w:r w:rsidR="004B22E9" w:rsidRPr="004B22E9">
        <w:t xml:space="preserve"> (links to Board of Trustees)</w:t>
      </w:r>
    </w:p>
    <w:p w14:paraId="43A7F991" w14:textId="5319B080" w:rsidR="004B22E9" w:rsidRPr="004B22E9" w:rsidRDefault="00000000" w:rsidP="00321EF9">
      <w:pPr>
        <w:pStyle w:val="ListBullet"/>
      </w:pPr>
      <w:hyperlink r:id="rId153" w:tooltip="Bullard Plawecki Employee Right-to-Know Act" w:history="1">
        <w:r w:rsidR="004B22E9" w:rsidRPr="004B22E9">
          <w:rPr>
            <w:color w:val="0000FF"/>
            <w:u w:val="single"/>
          </w:rPr>
          <w:t>Bullard Plawecki Employee Right-to-Know Act</w:t>
        </w:r>
      </w:hyperlink>
      <w:r w:rsidR="004B22E9" w:rsidRPr="004B22E9">
        <w:t xml:space="preserve"> </w:t>
      </w:r>
    </w:p>
    <w:p w14:paraId="1E1DF729" w14:textId="77777777" w:rsidR="004B22E9" w:rsidRPr="004B22E9" w:rsidRDefault="00000000" w:rsidP="00321EF9">
      <w:pPr>
        <w:pStyle w:val="ListBullet"/>
      </w:pPr>
      <w:hyperlink r:id="rId154" w:tooltip="Conducting Youth Programs on Campus: Minimum Operational Requirements" w:history="1">
        <w:r w:rsidR="004B22E9" w:rsidRPr="004B22E9">
          <w:rPr>
            <w:color w:val="0000FF"/>
            <w:u w:val="single"/>
          </w:rPr>
          <w:t>Conducting Youth Programs on Campus: Minimum Operational Requirements</w:t>
        </w:r>
      </w:hyperlink>
      <w:r w:rsidR="004B22E9" w:rsidRPr="004B22E9">
        <w:t xml:space="preserve"> </w:t>
      </w:r>
    </w:p>
    <w:p w14:paraId="7E9F9E4E" w14:textId="77777777" w:rsidR="004B22E9" w:rsidRPr="004B22E9" w:rsidRDefault="00000000" w:rsidP="00321EF9">
      <w:pPr>
        <w:pStyle w:val="ListBullet"/>
      </w:pPr>
      <w:hyperlink r:id="rId155" w:tooltip="Conflict of Interest in Employment" w:history="1">
        <w:r w:rsidR="004B22E9" w:rsidRPr="004B22E9">
          <w:rPr>
            <w:color w:val="0000FF"/>
            <w:u w:val="single"/>
          </w:rPr>
          <w:t>Conflict of Interest in Employment</w:t>
        </w:r>
      </w:hyperlink>
      <w:r w:rsidR="004B22E9" w:rsidRPr="004B22E9">
        <w:t xml:space="preserve"> </w:t>
      </w:r>
    </w:p>
    <w:p w14:paraId="4C89224D" w14:textId="00B1FD3C" w:rsidR="004B22E9" w:rsidRPr="004B22E9" w:rsidRDefault="00000000" w:rsidP="00321EF9">
      <w:pPr>
        <w:pStyle w:val="ListBullet"/>
      </w:pPr>
      <w:hyperlink r:id="rId156">
        <w:r w:rsidR="004B22E9" w:rsidRPr="4D07EB37">
          <w:rPr>
            <w:rStyle w:val="Hyperlink"/>
          </w:rPr>
          <w:t>Contractor Criminal Background Check Requirements Policy</w:t>
        </w:r>
      </w:hyperlink>
      <w:r w:rsidR="00F70FD9">
        <w:t xml:space="preserve"> </w:t>
      </w:r>
      <w:r w:rsidR="004A66C6">
        <w:t>(</w:t>
      </w:r>
      <w:r w:rsidR="004B22E9">
        <w:t xml:space="preserve">links to University </w:t>
      </w:r>
      <w:r w:rsidR="7922F496">
        <w:t>Procurement and Logistics)</w:t>
      </w:r>
      <w:r w:rsidR="004B22E9">
        <w:t>)</w:t>
      </w:r>
    </w:p>
    <w:p w14:paraId="43F5C980" w14:textId="77777777" w:rsidR="004B22E9" w:rsidRPr="004B22E9" w:rsidRDefault="00000000" w:rsidP="00321EF9">
      <w:pPr>
        <w:pStyle w:val="ListBullet"/>
      </w:pPr>
      <w:hyperlink r:id="rId157" w:tooltip="Drug-Free Workplace" w:history="1">
        <w:r w:rsidR="004B22E9" w:rsidRPr="004B22E9">
          <w:rPr>
            <w:color w:val="0000FF"/>
            <w:u w:val="single"/>
          </w:rPr>
          <w:t>Drug-Free Workplace</w:t>
        </w:r>
      </w:hyperlink>
      <w:r w:rsidR="004B22E9" w:rsidRPr="004B22E9">
        <w:t xml:space="preserve"> </w:t>
      </w:r>
    </w:p>
    <w:p w14:paraId="5B35504B" w14:textId="77777777" w:rsidR="004B22E9" w:rsidRPr="004B22E9" w:rsidRDefault="00000000" w:rsidP="000C3CC3">
      <w:pPr>
        <w:pStyle w:val="ListBullet"/>
      </w:pPr>
      <w:hyperlink r:id="rId158" w:tooltip="Firearms" w:history="1">
        <w:r w:rsidR="004B22E9" w:rsidRPr="000C3CC3">
          <w:rPr>
            <w:color w:val="0000FF"/>
            <w:u w:val="single"/>
          </w:rPr>
          <w:t>Firearms</w:t>
        </w:r>
      </w:hyperlink>
      <w:r w:rsidR="004B22E9" w:rsidRPr="004B22E9">
        <w:t xml:space="preserve"> </w:t>
      </w:r>
    </w:p>
    <w:p w14:paraId="27563314" w14:textId="77777777" w:rsidR="004B22E9" w:rsidRPr="004B22E9" w:rsidRDefault="00000000" w:rsidP="00321EF9">
      <w:pPr>
        <w:pStyle w:val="ListBullet"/>
      </w:pPr>
      <w:hyperlink r:id="rId159" w:tooltip="Paid Medical Leave Act Policy" w:history="1">
        <w:r w:rsidR="004B22E9" w:rsidRPr="004B22E9">
          <w:rPr>
            <w:color w:val="0000FF"/>
            <w:u w:val="single"/>
          </w:rPr>
          <w:t>Paid Medical Leave Act Policy</w:t>
        </w:r>
      </w:hyperlink>
      <w:r w:rsidR="004B22E9" w:rsidRPr="004B22E9">
        <w:t xml:space="preserve"> </w:t>
      </w:r>
    </w:p>
    <w:p w14:paraId="30F241D6" w14:textId="4E0F26DE" w:rsidR="004B22E9" w:rsidRPr="004B22E9" w:rsidRDefault="00000000" w:rsidP="00321EF9">
      <w:pPr>
        <w:pStyle w:val="ListBullet"/>
      </w:pPr>
      <w:hyperlink r:id="rId160">
        <w:r w:rsidR="004B22E9" w:rsidRPr="4D07EB37">
          <w:rPr>
            <w:rStyle w:val="Hyperlink"/>
          </w:rPr>
          <w:t>Personnel File Guidance</w:t>
        </w:r>
      </w:hyperlink>
      <w:r w:rsidR="004B22E9">
        <w:t xml:space="preserve"> </w:t>
      </w:r>
    </w:p>
    <w:p w14:paraId="58D471BA" w14:textId="77777777" w:rsidR="004B22E9" w:rsidRPr="004B22E9" w:rsidRDefault="00000000" w:rsidP="00321EF9">
      <w:pPr>
        <w:pStyle w:val="ListBullet"/>
      </w:pPr>
      <w:hyperlink r:id="rId161" w:tooltip="Project Pay Policy" w:history="1">
        <w:r w:rsidR="004B22E9" w:rsidRPr="004B22E9">
          <w:rPr>
            <w:color w:val="0000FF"/>
            <w:u w:val="single"/>
          </w:rPr>
          <w:t>Project Pay</w:t>
        </w:r>
      </w:hyperlink>
      <w:r w:rsidR="004B22E9" w:rsidRPr="004B22E9">
        <w:t xml:space="preserve"> </w:t>
      </w:r>
    </w:p>
    <w:p w14:paraId="691BD53E" w14:textId="77777777" w:rsidR="004B22E9" w:rsidRPr="004B22E9" w:rsidRDefault="00000000" w:rsidP="00321EF9">
      <w:pPr>
        <w:pStyle w:val="ListBullet"/>
      </w:pPr>
      <w:hyperlink r:id="rId162" w:tooltip="Policy on Low Speed &amp; Assembled Vehicles" w:history="1">
        <w:r w:rsidR="004B22E9" w:rsidRPr="004B22E9">
          <w:rPr>
            <w:color w:val="0000FF"/>
            <w:u w:val="single"/>
          </w:rPr>
          <w:t>Policy on Low Speed &amp; Assembled Vehicles</w:t>
        </w:r>
      </w:hyperlink>
      <w:r w:rsidR="004B22E9" w:rsidRPr="004B22E9">
        <w:t xml:space="preserve"> </w:t>
      </w:r>
    </w:p>
    <w:p w14:paraId="6BD0A235" w14:textId="77777777" w:rsidR="004B22E9" w:rsidRPr="004B22E9" w:rsidRDefault="00000000" w:rsidP="00321EF9">
      <w:pPr>
        <w:pStyle w:val="ListBullet"/>
      </w:pPr>
      <w:hyperlink r:id="rId163" w:tooltip="Social Security Number Privacy Policy" w:history="1">
        <w:r w:rsidR="004B22E9" w:rsidRPr="004B22E9">
          <w:rPr>
            <w:color w:val="0000FF"/>
            <w:u w:val="single"/>
          </w:rPr>
          <w:t xml:space="preserve">Social Security Number Privacy </w:t>
        </w:r>
      </w:hyperlink>
    </w:p>
    <w:p w14:paraId="3DEBC0AB" w14:textId="77777777" w:rsidR="004B22E9" w:rsidRPr="004B22E9" w:rsidRDefault="00000000" w:rsidP="00321EF9">
      <w:pPr>
        <w:pStyle w:val="ListBullet"/>
      </w:pPr>
      <w:hyperlink r:id="rId164" w:tooltip="Tolerance and Civility" w:history="1">
        <w:r w:rsidR="004B22E9" w:rsidRPr="004B22E9">
          <w:rPr>
            <w:color w:val="0000FF"/>
            <w:u w:val="single"/>
          </w:rPr>
          <w:t>Tolerance &amp; Civility</w:t>
        </w:r>
      </w:hyperlink>
      <w:r w:rsidR="004B22E9" w:rsidRPr="004B22E9">
        <w:t xml:space="preserve"> </w:t>
      </w:r>
    </w:p>
    <w:p w14:paraId="184B2BE0" w14:textId="77777777" w:rsidR="004B22E9" w:rsidRPr="004B22E9" w:rsidRDefault="00000000" w:rsidP="00321EF9">
      <w:pPr>
        <w:pStyle w:val="ListBullet"/>
      </w:pPr>
      <w:hyperlink r:id="rId165" w:tooltip="University Events and Venues: Criminal Background Check Requirements Policy" w:history="1">
        <w:r w:rsidR="004B22E9" w:rsidRPr="004B22E9">
          <w:rPr>
            <w:color w:val="0000FF"/>
            <w:u w:val="single"/>
          </w:rPr>
          <w:t>University Events &amp; Venues: Criminal Background Check Requirements</w:t>
        </w:r>
      </w:hyperlink>
      <w:r w:rsidR="004B22E9" w:rsidRPr="004B22E9">
        <w:t xml:space="preserve"> </w:t>
      </w:r>
    </w:p>
    <w:p w14:paraId="16DEFC5B" w14:textId="77777777" w:rsidR="004B22E9" w:rsidRPr="004B22E9" w:rsidRDefault="00000000" w:rsidP="00321EF9">
      <w:pPr>
        <w:pStyle w:val="ListBullet"/>
      </w:pPr>
      <w:hyperlink r:id="rId166" w:tooltip="University Reporting Protocols: Child Abuse, Sexual Assault, and Child Pornography" w:history="1">
        <w:r w:rsidR="004B22E9" w:rsidRPr="004B22E9">
          <w:rPr>
            <w:color w:val="0000FF"/>
            <w:u w:val="single"/>
          </w:rPr>
          <w:t>University Reporting Protocols: Child Abuse, Sexual Assault, &amp; Child Pornography</w:t>
        </w:r>
      </w:hyperlink>
      <w:r w:rsidR="004B22E9" w:rsidRPr="004B22E9">
        <w:t xml:space="preserve"> </w:t>
      </w:r>
    </w:p>
    <w:p w14:paraId="3802A472" w14:textId="77777777" w:rsidR="000C3CC3" w:rsidRDefault="000C3CC3" w:rsidP="004B22E9">
      <w:pPr>
        <w:pStyle w:val="Heading2"/>
        <w:rPr>
          <w:color w:val="0000FF"/>
          <w:u w:val="single"/>
        </w:rPr>
      </w:pPr>
      <w:bookmarkStart w:id="186" w:name="_Toc13581037"/>
    </w:p>
    <w:p w14:paraId="76A4A748" w14:textId="22692D7C" w:rsidR="004B22E9" w:rsidRPr="004B22E9" w:rsidRDefault="004B22E9" w:rsidP="004B22E9">
      <w:pPr>
        <w:pStyle w:val="Heading2"/>
      </w:pPr>
      <w:bookmarkStart w:id="187" w:name="_Toc106619479"/>
      <w:r w:rsidRPr="004B22E9">
        <w:t>STATE OF MICHIGAN POLICIES</w:t>
      </w:r>
      <w:bookmarkEnd w:id="186"/>
      <w:bookmarkEnd w:id="187"/>
    </w:p>
    <w:p w14:paraId="25B2712A" w14:textId="4D6C9D15" w:rsidR="004B22E9" w:rsidRPr="004B22E9" w:rsidRDefault="00000000" w:rsidP="00321EF9">
      <w:pPr>
        <w:pStyle w:val="ListBullet"/>
      </w:pPr>
      <w:hyperlink r:id="rId167" w:history="1">
        <w:r w:rsidR="004B22E9" w:rsidRPr="00EB658B">
          <w:rPr>
            <w:rStyle w:val="Hyperlink"/>
            <w:b/>
          </w:rPr>
          <w:t>Michigan Elliott-Larsen Civil Rights Act</w:t>
        </w:r>
      </w:hyperlink>
      <w:r w:rsidR="004B22E9" w:rsidRPr="004B22E9">
        <w:t xml:space="preserve"> prohibits discrimination on the basis of religion, race, color, national origin, age, sex, height, weight, familial status, or marital status in employment, housing, education, and access to public accommodations.</w:t>
      </w:r>
    </w:p>
    <w:p w14:paraId="49AC2369" w14:textId="403D0828" w:rsidR="004B22E9" w:rsidRPr="004B22E9" w:rsidRDefault="00000000" w:rsidP="00321EF9">
      <w:pPr>
        <w:pStyle w:val="ListBullet"/>
        <w:spacing w:after="200"/>
      </w:pPr>
      <w:hyperlink r:id="rId168" w:history="1">
        <w:r w:rsidR="004B22E9" w:rsidRPr="00EB658B">
          <w:rPr>
            <w:rStyle w:val="Hyperlink"/>
            <w:b/>
          </w:rPr>
          <w:t>Michigan Persons with Disabilities Civil Rights Act</w:t>
        </w:r>
      </w:hyperlink>
      <w:r w:rsidR="004B22E9" w:rsidRPr="004B22E9">
        <w:t xml:space="preserve"> prohibits discrimination against persons with disabilities and prohibits discrimination based on genetic information that is unrelated to individual's ability to perform the duties of a particular job or position.</w:t>
      </w:r>
    </w:p>
    <w:p w14:paraId="6BD75419" w14:textId="77777777" w:rsidR="004B22E9" w:rsidRPr="004B22E9" w:rsidRDefault="004B22E9" w:rsidP="004B22E9">
      <w:pPr>
        <w:pStyle w:val="Heading2"/>
      </w:pPr>
      <w:bookmarkStart w:id="188" w:name="_Toc13581038"/>
      <w:bookmarkStart w:id="189" w:name="_Toc106619480"/>
      <w:r w:rsidRPr="004B22E9">
        <w:t>FEDERAL POLICIES</w:t>
      </w:r>
      <w:bookmarkEnd w:id="188"/>
      <w:bookmarkEnd w:id="189"/>
    </w:p>
    <w:p w14:paraId="3EC244EF" w14:textId="2AD1C922" w:rsidR="004B22E9" w:rsidRPr="004B22E9" w:rsidRDefault="00000000" w:rsidP="00321EF9">
      <w:pPr>
        <w:pStyle w:val="ListBullet"/>
      </w:pPr>
      <w:hyperlink r:id="rId169" w:history="1">
        <w:r w:rsidR="004B22E9" w:rsidRPr="00EB658B">
          <w:rPr>
            <w:rStyle w:val="Hyperlink"/>
            <w:b/>
          </w:rPr>
          <w:t>Age Discrimination Act of 1975</w:t>
        </w:r>
      </w:hyperlink>
      <w:r w:rsidR="004B22E9" w:rsidRPr="004B22E9">
        <w:t xml:space="preserve"> prohibits discrimination on the basis of age in programs or activities receiving federal financial assistance.</w:t>
      </w:r>
    </w:p>
    <w:p w14:paraId="3DDB566C" w14:textId="3F8323AD" w:rsidR="004B22E9" w:rsidRPr="004B22E9" w:rsidRDefault="00000000" w:rsidP="00321EF9">
      <w:pPr>
        <w:pStyle w:val="ListBullet"/>
      </w:pPr>
      <w:hyperlink r:id="rId170" w:history="1">
        <w:r w:rsidR="004B22E9" w:rsidRPr="00EB658B">
          <w:rPr>
            <w:rStyle w:val="Hyperlink"/>
            <w:b/>
          </w:rPr>
          <w:t>Americans with Disabilities Act of 1990</w:t>
        </w:r>
      </w:hyperlink>
      <w:r w:rsidR="004B22E9" w:rsidRPr="004B22E9">
        <w:t xml:space="preserve"> prohibits discrimination against individuals with disabilities in employment, public services, public accommodations, and telecommunications.</w:t>
      </w:r>
    </w:p>
    <w:p w14:paraId="228F3FA8" w14:textId="3A6512FA" w:rsidR="004B22E9" w:rsidRPr="004B22E9" w:rsidRDefault="00000000" w:rsidP="00321EF9">
      <w:pPr>
        <w:pStyle w:val="ListBullet"/>
      </w:pPr>
      <w:hyperlink r:id="rId171" w:anchor="anchor65610" w:history="1">
        <w:r w:rsidR="004B22E9" w:rsidRPr="00EB658B">
          <w:rPr>
            <w:rStyle w:val="Hyperlink"/>
            <w:b/>
          </w:rPr>
          <w:t>Sections 503 and 504 of the Rehabilitation Act of 1973</w:t>
        </w:r>
      </w:hyperlink>
      <w:r w:rsidR="004B22E9" w:rsidRPr="004B22E9">
        <w:t xml:space="preserve"> prohibits discrimination on the basis of disability in any program or activity receiving federal financial assistance and requires the facilitation of the employment of individuals with disabilities.</w:t>
      </w:r>
    </w:p>
    <w:p w14:paraId="6C89E260" w14:textId="37D8E375" w:rsidR="004B22E9" w:rsidRPr="004B22E9" w:rsidRDefault="00000000" w:rsidP="00321EF9">
      <w:pPr>
        <w:pStyle w:val="ListBullet"/>
      </w:pPr>
      <w:hyperlink r:id="rId172" w:history="1">
        <w:r w:rsidR="004B22E9" w:rsidRPr="00EB658B">
          <w:rPr>
            <w:rStyle w:val="Hyperlink"/>
            <w:b/>
          </w:rPr>
          <w:t>Title IV of the Higher Education Reauthorization Act</w:t>
        </w:r>
      </w:hyperlink>
      <w:r w:rsidR="004B22E9" w:rsidRPr="004B22E9">
        <w:t xml:space="preserve"> authorizes programs that provide student financial aid.</w:t>
      </w:r>
    </w:p>
    <w:p w14:paraId="00BE6E9F" w14:textId="0D6A5C7E" w:rsidR="004B22E9" w:rsidRPr="004B22E9" w:rsidRDefault="004B22E9" w:rsidP="00321EF9">
      <w:pPr>
        <w:pStyle w:val="ListBullet"/>
      </w:pPr>
      <w:r w:rsidRPr="004B22E9">
        <w:rPr>
          <w:b/>
        </w:rPr>
        <w:t xml:space="preserve">Titles </w:t>
      </w:r>
      <w:hyperlink r:id="rId173" w:history="1">
        <w:r w:rsidRPr="00296D28">
          <w:rPr>
            <w:rStyle w:val="Hyperlink"/>
            <w:b/>
          </w:rPr>
          <w:t xml:space="preserve">VI </w:t>
        </w:r>
      </w:hyperlink>
      <w:r w:rsidRPr="004B22E9">
        <w:rPr>
          <w:b/>
        </w:rPr>
        <w:t xml:space="preserve">and </w:t>
      </w:r>
      <w:hyperlink r:id="rId174" w:history="1">
        <w:r w:rsidRPr="00EB658B">
          <w:rPr>
            <w:rStyle w:val="Hyperlink"/>
            <w:b/>
          </w:rPr>
          <w:t>VII</w:t>
        </w:r>
      </w:hyperlink>
      <w:r w:rsidRPr="004B22E9">
        <w:rPr>
          <w:b/>
        </w:rPr>
        <w:t xml:space="preserve"> of the Civil Rights Act of 1964</w:t>
      </w:r>
      <w:r w:rsidRPr="004B22E9">
        <w:t xml:space="preserve"> prohibits discrimination in the provision of services and employment on the basis of race, color, religion, national origin</w:t>
      </w:r>
      <w:r w:rsidR="005E425C">
        <w:t>,</w:t>
      </w:r>
      <w:r w:rsidRPr="004B22E9">
        <w:t xml:space="preserve"> or gender.</w:t>
      </w:r>
    </w:p>
    <w:p w14:paraId="24A6730D" w14:textId="132D0E8B" w:rsidR="004B22E9" w:rsidRPr="004B22E9" w:rsidRDefault="00000000" w:rsidP="00321EF9">
      <w:pPr>
        <w:pStyle w:val="ListBullet"/>
        <w:spacing w:after="200"/>
      </w:pPr>
      <w:hyperlink r:id="rId175" w:history="1">
        <w:r w:rsidR="004B22E9" w:rsidRPr="00296D28">
          <w:rPr>
            <w:rStyle w:val="Hyperlink"/>
            <w:b/>
          </w:rPr>
          <w:t>Title IX of the Education Amendments of 1972</w:t>
        </w:r>
      </w:hyperlink>
      <w:r w:rsidR="004B22E9" w:rsidRPr="004B22E9">
        <w:t xml:space="preserve"> prohibits discrimination against students and employees on the basis of gender; MSU employs a dedicated Title IX Coordinator with additional staff.</w:t>
      </w:r>
    </w:p>
    <w:p w14:paraId="2098706C" w14:textId="77777777" w:rsidR="008231AC" w:rsidRDefault="008231AC" w:rsidP="008231AC">
      <w:pPr>
        <w:jc w:val="center"/>
      </w:pPr>
      <w:r>
        <w:rPr>
          <w:noProof/>
        </w:rPr>
        <w:drawing>
          <wp:inline distT="0" distB="0" distL="0" distR="0" wp14:anchorId="13F1762D" wp14:editId="008EF7AE">
            <wp:extent cx="3903980" cy="63500"/>
            <wp:effectExtent l="0" t="0" r="1270" b="0"/>
            <wp:docPr id="1511500256" name="Picture 1511500256"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131DB525" w14:textId="77777777" w:rsidR="008231AC" w:rsidRDefault="00D5388E" w:rsidP="008231AC">
      <w:pPr>
        <w:pStyle w:val="Heading1"/>
      </w:pPr>
      <w:bookmarkStart w:id="190" w:name="_Toc13217365"/>
      <w:bookmarkStart w:id="191" w:name="_Toc106619481"/>
      <w:r>
        <w:t xml:space="preserve">Appendix 3: </w:t>
      </w:r>
      <w:r w:rsidR="008231AC" w:rsidRPr="00581B7D">
        <w:t xml:space="preserve">University </w:t>
      </w:r>
      <w:bookmarkEnd w:id="190"/>
      <w:r w:rsidR="008231AC">
        <w:t>Services/Resources</w:t>
      </w:r>
      <w:bookmarkEnd w:id="191"/>
    </w:p>
    <w:p w14:paraId="75BAF65C" w14:textId="77777777" w:rsidR="00DE09D5" w:rsidRPr="004477B0" w:rsidRDefault="00DE09D5" w:rsidP="00DE09D5">
      <w:pPr>
        <w:pStyle w:val="Heading2"/>
      </w:pPr>
      <w:bookmarkStart w:id="192" w:name="_Toc13581041"/>
      <w:bookmarkStart w:id="193" w:name="_Toc106619482"/>
      <w:r w:rsidRPr="004477B0">
        <w:t>GENERAL</w:t>
      </w:r>
      <w:bookmarkEnd w:id="192"/>
      <w:bookmarkEnd w:id="193"/>
    </w:p>
    <w:p w14:paraId="208A2C89" w14:textId="47A1C7AE" w:rsidR="00DE09D5" w:rsidRPr="004477B0" w:rsidRDefault="00617BDE" w:rsidP="00321EF9">
      <w:pPr>
        <w:pStyle w:val="ListBullet"/>
      </w:pPr>
      <w:r>
        <w:t xml:space="preserve">The </w:t>
      </w:r>
      <w:hyperlink r:id="rId176" w:history="1">
        <w:r w:rsidR="00DE09D5" w:rsidRPr="004477B0">
          <w:rPr>
            <w:rStyle w:val="Hyperlink"/>
            <w:b/>
          </w:rPr>
          <w:t>Graduate School</w:t>
        </w:r>
      </w:hyperlink>
      <w:r w:rsidR="00DE09D5" w:rsidRPr="004477B0">
        <w:t xml:space="preserve"> provides resources and information for graduate and graduate professional students and postdocs including admissions information, academic resources, professional development, funding, and graduate student life (organizations, wellness, support, resources). This website is a hub for much of the technical and policy information needed to help you successfully navigate the program.</w:t>
      </w:r>
    </w:p>
    <w:p w14:paraId="6FDB3E70" w14:textId="77777777" w:rsidR="00DE09D5" w:rsidRPr="004477B0" w:rsidRDefault="00000000" w:rsidP="00321EF9">
      <w:pPr>
        <w:pStyle w:val="ListBullet"/>
      </w:pPr>
      <w:hyperlink r:id="rId177" w:history="1">
        <w:r w:rsidR="00DE09D5" w:rsidRPr="004477B0">
          <w:rPr>
            <w:rStyle w:val="Hyperlink"/>
            <w:b/>
          </w:rPr>
          <w:t>Spartan Life: Student Handbook and Resource Guide</w:t>
        </w:r>
      </w:hyperlink>
      <w:r w:rsidR="00DE09D5" w:rsidRPr="004477B0">
        <w:t xml:space="preserve"> is a helpful resource guide to campus programs and services, and also includes rules, regulations, rights and responsibilities that have been established in the interest of intellectual and personal development while protecting individual freedoms. It is published annually by the Department of Student Life in the Division of Student Affairs and Services.</w:t>
      </w:r>
    </w:p>
    <w:p w14:paraId="48F73125" w14:textId="1A52D5A9" w:rsidR="00DE09D5" w:rsidRDefault="00000000" w:rsidP="00321EF9">
      <w:pPr>
        <w:pStyle w:val="ListBullet"/>
      </w:pPr>
      <w:hyperlink r:id="rId178">
        <w:r w:rsidR="00DE09D5" w:rsidRPr="4D07EB37">
          <w:rPr>
            <w:rStyle w:val="Hyperlink"/>
            <w:b/>
            <w:bCs/>
          </w:rPr>
          <w:t>Graduate Students Rights and Responsibilities</w:t>
        </w:r>
      </w:hyperlink>
      <w:r w:rsidR="00DE09D5">
        <w:t xml:space="preserve"> (GSRR) is a major compilation of policies located within Part II of the Spartan Life: Student Handbook and Resource Guide. It specifically addresses student conduct, academic pursuits, keeping of records, and publications. It describes procedures for formulating regulations governing student conduct and for providing due process in the adjudication of student disciplinary cases. It also defines channels and procedures for student complaints and grievances. </w:t>
      </w:r>
      <w:hyperlink r:id="rId179">
        <w:r w:rsidR="00DE09D5" w:rsidRPr="4D07EB37">
          <w:rPr>
            <w:rStyle w:val="Hyperlink"/>
          </w:rPr>
          <w:t>A pdf file of the GS</w:t>
        </w:r>
        <w:r w:rsidR="00720D25">
          <w:rPr>
            <w:rStyle w:val="Hyperlink"/>
          </w:rPr>
          <w:t>R</w:t>
        </w:r>
        <w:r w:rsidR="00DE09D5" w:rsidRPr="4D07EB37">
          <w:rPr>
            <w:rStyle w:val="Hyperlink"/>
          </w:rPr>
          <w:t>R can be downloaded from this link</w:t>
        </w:r>
      </w:hyperlink>
      <w:r w:rsidR="00DE09D5">
        <w:t>.</w:t>
      </w:r>
    </w:p>
    <w:p w14:paraId="4E2525FE" w14:textId="1BC0F5E3" w:rsidR="00DE09D5" w:rsidRDefault="00000000" w:rsidP="00321EF9">
      <w:pPr>
        <w:pStyle w:val="ListBullet"/>
      </w:pPr>
      <w:hyperlink r:id="rId180">
        <w:r w:rsidR="00DE09D5" w:rsidRPr="238D45E8">
          <w:rPr>
            <w:rStyle w:val="Hyperlink"/>
            <w:b/>
            <w:bCs/>
          </w:rPr>
          <w:t>Academic Programs Catalog</w:t>
        </w:r>
      </w:hyperlink>
      <w:r w:rsidR="00DE09D5">
        <w:t xml:space="preserve"> lists academic programs, policies and related information; together with Course Descriptions, they comprise the Michigan State University catalog. This provides an abundance of </w:t>
      </w:r>
      <w:r w:rsidR="37E8CB53">
        <w:t>information,</w:t>
      </w:r>
      <w:r w:rsidR="00DE09D5">
        <w:t xml:space="preserve"> </w:t>
      </w:r>
      <w:r w:rsidR="694688D1">
        <w:t>and it</w:t>
      </w:r>
      <w:r w:rsidR="00DE09D5">
        <w:t xml:space="preserve"> is worth your time </w:t>
      </w:r>
      <w:bookmarkStart w:id="194" w:name="_Int_rIAyojyw"/>
      <w:r w:rsidR="00DE09D5">
        <w:t>to browse</w:t>
      </w:r>
      <w:bookmarkEnd w:id="194"/>
      <w:r w:rsidR="00DE09D5">
        <w:t xml:space="preserve"> through it.</w:t>
      </w:r>
    </w:p>
    <w:p w14:paraId="022F5B0B" w14:textId="77777777" w:rsidR="00DE09D5" w:rsidRPr="004477B0" w:rsidRDefault="00000000" w:rsidP="00321EF9">
      <w:pPr>
        <w:pStyle w:val="ListBullet"/>
      </w:pPr>
      <w:hyperlink r:id="rId181" w:history="1">
        <w:r w:rsidR="00DE09D5" w:rsidRPr="00BE7872">
          <w:rPr>
            <w:rStyle w:val="Hyperlink"/>
            <w:b/>
          </w:rPr>
          <w:t>Course Descriptions</w:t>
        </w:r>
      </w:hyperlink>
      <w:r w:rsidR="00DE09D5" w:rsidRPr="00BE7872">
        <w:t xml:space="preserve"> </w:t>
      </w:r>
      <w:r w:rsidR="00DE09D5">
        <w:t xml:space="preserve">lists </w:t>
      </w:r>
      <w:r w:rsidR="00DE09D5" w:rsidRPr="00BE7872">
        <w:t>academic programs, policies and related information</w:t>
      </w:r>
      <w:r w:rsidR="00DE09D5">
        <w:t>; together with Academic Programs Catalog, they comprise the Michigan State University catalog.</w:t>
      </w:r>
    </w:p>
    <w:p w14:paraId="6DC45955" w14:textId="78D30540" w:rsidR="00DE09D5" w:rsidRDefault="00000000" w:rsidP="00321EF9">
      <w:pPr>
        <w:pStyle w:val="ListBullet"/>
      </w:pPr>
      <w:hyperlink r:id="rId182">
        <w:r w:rsidR="00DE09D5" w:rsidRPr="4D07EB37">
          <w:rPr>
            <w:rStyle w:val="Hyperlink"/>
            <w:b/>
            <w:bCs/>
          </w:rPr>
          <w:t>Student Affairs and Services</w:t>
        </w:r>
      </w:hyperlink>
      <w:r w:rsidR="00DE09D5" w:rsidRPr="4D07EB37">
        <w:rPr>
          <w:b/>
          <w:bCs/>
        </w:rPr>
        <w:t xml:space="preserve"> </w:t>
      </w:r>
      <w:r w:rsidR="00DE09D5">
        <w:t>website provides links for and information on a broad range of issues important to students.</w:t>
      </w:r>
    </w:p>
    <w:p w14:paraId="20A415C2" w14:textId="77777777" w:rsidR="00DE09D5" w:rsidRDefault="00000000" w:rsidP="00321EF9">
      <w:pPr>
        <w:pStyle w:val="ListBullet"/>
      </w:pPr>
      <w:hyperlink r:id="rId183">
        <w:r w:rsidR="00DE09D5" w:rsidRPr="7764A9AF">
          <w:rPr>
            <w:rStyle w:val="Hyperlink"/>
            <w:b/>
            <w:bCs/>
          </w:rPr>
          <w:t>Office of Financial Aid</w:t>
        </w:r>
      </w:hyperlink>
      <w:r w:rsidR="00DE09D5">
        <w:t xml:space="preserve"> has information about sources of funding and processes as well as calculators. </w:t>
      </w:r>
      <w:hyperlink r:id="rId184">
        <w:r w:rsidR="00DE09D5" w:rsidRPr="7764A9AF">
          <w:rPr>
            <w:rStyle w:val="Hyperlink"/>
          </w:rPr>
          <w:t>Financial aid information specifically for international students</w:t>
        </w:r>
      </w:hyperlink>
      <w:r w:rsidR="00DE09D5">
        <w:t xml:space="preserve"> is found on the OISS website.</w:t>
      </w:r>
    </w:p>
    <w:p w14:paraId="7574230C" w14:textId="6BAECCA5" w:rsidR="00DE09D5" w:rsidRPr="004477B0" w:rsidRDefault="00000000" w:rsidP="00321EF9">
      <w:pPr>
        <w:pStyle w:val="ListBullet"/>
      </w:pPr>
      <w:hyperlink r:id="rId185" w:history="1">
        <w:r w:rsidR="00DE09D5" w:rsidRPr="00523AF2">
          <w:rPr>
            <w:rStyle w:val="Hyperlink"/>
            <w:b/>
          </w:rPr>
          <w:t xml:space="preserve">College of Social Science Office of </w:t>
        </w:r>
        <w:r w:rsidR="00523AF2" w:rsidRPr="00523AF2">
          <w:rPr>
            <w:rStyle w:val="Hyperlink"/>
            <w:b/>
          </w:rPr>
          <w:t>Graduate Studies</w:t>
        </w:r>
      </w:hyperlink>
      <w:r w:rsidR="00DE09D5" w:rsidRPr="004477B0">
        <w:t xml:space="preserve"> is a central source of information and assistance for </w:t>
      </w:r>
      <w:r w:rsidR="00523AF2">
        <w:t xml:space="preserve">graduate </w:t>
      </w:r>
      <w:r w:rsidR="00DE09D5" w:rsidRPr="004477B0">
        <w:t xml:space="preserve">students in all departments and schools in the College. </w:t>
      </w:r>
      <w:r w:rsidR="00523AF2">
        <w:t xml:space="preserve">Students should contact this office with </w:t>
      </w:r>
      <w:r w:rsidR="00DE09D5" w:rsidRPr="004477B0">
        <w:t xml:space="preserve">questions concerning College and University programs, college requirements, academic policies and procedures, and </w:t>
      </w:r>
      <w:r w:rsidR="00523AF2">
        <w:t>for referrals t</w:t>
      </w:r>
      <w:r w:rsidR="00DE09D5" w:rsidRPr="004477B0">
        <w:t>o appropriate resources across the University. Additionally, students experiencing difficulties are encouraged to come to this office for assistance.</w:t>
      </w:r>
    </w:p>
    <w:p w14:paraId="03716CF0" w14:textId="16AB83ED" w:rsidR="00DE09D5" w:rsidRPr="004477B0" w:rsidRDefault="00000000" w:rsidP="00321EF9">
      <w:pPr>
        <w:pStyle w:val="ListBullet"/>
      </w:pPr>
      <w:hyperlink r:id="rId186">
        <w:r w:rsidR="00DE09D5" w:rsidRPr="238D45E8">
          <w:rPr>
            <w:rStyle w:val="Hyperlink"/>
            <w:b/>
            <w:bCs/>
          </w:rPr>
          <w:t>Office of the University Ombudsperson</w:t>
        </w:r>
      </w:hyperlink>
      <w:r w:rsidR="00DE09D5">
        <w:t xml:space="preserve"> was established to assist students in resolving conflicts or disputes within the University. They also help staff members, instructors, and administrators sort through university rules and regulations that might apply to specific student issues and concerns. In addition to helping members of the MSU community resolve disputes, they also identify MSU policies that might need </w:t>
      </w:r>
      <w:r w:rsidR="609AF9FD">
        <w:t>revision and</w:t>
      </w:r>
      <w:r w:rsidR="00DE09D5">
        <w:t xml:space="preserve"> refer them to the appropriate academic governance committee. Their duties are carried out in a neutral, confidential, informal, and independent manner. The University Ombudspersons are not advocates for any individual or group on campus; instead, they are advocates for fairness. Talking to an Ombudsperson does not constitute filing a formal complaint or notice to the University, since the purpose of the University Ombudsperson’s Office is to provide a confidential forum where different options may be considered. </w:t>
      </w:r>
    </w:p>
    <w:p w14:paraId="316CE41E" w14:textId="6065AC96" w:rsidR="00DE09D5" w:rsidRPr="004477B0" w:rsidRDefault="00DE09D5" w:rsidP="68D2ECE9">
      <w:pPr>
        <w:ind w:left="720"/>
        <w:rPr>
          <w:rFonts w:eastAsia="Times New Roman" w:cs="Times New Roman"/>
          <w:color w:val="000000"/>
        </w:rPr>
      </w:pPr>
      <w:r w:rsidRPr="68D2ECE9">
        <w:rPr>
          <w:rFonts w:eastAsia="Times New Roman" w:cs="Times New Roman"/>
          <w:color w:val="000000" w:themeColor="text1"/>
        </w:rPr>
        <w:t>Members of the MSU community may contact the University Ombudsperson in person (</w:t>
      </w:r>
      <w:hyperlink r:id="rId187">
        <w:r w:rsidRPr="68D2ECE9">
          <w:rPr>
            <w:rStyle w:val="Hyperlink"/>
          </w:rPr>
          <w:t>Room 129 of North Kedzie Hall</w:t>
        </w:r>
      </w:hyperlink>
      <w:r w:rsidRPr="68D2ECE9">
        <w:rPr>
          <w:rFonts w:eastAsia="Times New Roman" w:cs="Times New Roman"/>
          <w:color w:val="000000" w:themeColor="text1"/>
        </w:rPr>
        <w:t>), by e-mail (</w:t>
      </w:r>
      <w:hyperlink r:id="rId188">
        <w:r w:rsidRPr="68D2ECE9">
          <w:rPr>
            <w:rStyle w:val="Hyperlink"/>
          </w:rPr>
          <w:t>ombud@msu.edu</w:t>
        </w:r>
      </w:hyperlink>
      <w:r w:rsidRPr="68D2ECE9">
        <w:rPr>
          <w:rFonts w:eastAsia="Times New Roman" w:cs="Times New Roman"/>
          <w:color w:val="000000" w:themeColor="text1"/>
        </w:rPr>
        <w:t xml:space="preserve">), by phone (517-353-8830), or through the online </w:t>
      </w:r>
      <w:hyperlink r:id="rId189">
        <w:r w:rsidRPr="68D2ECE9">
          <w:rPr>
            <w:rStyle w:val="Hyperlink"/>
          </w:rPr>
          <w:t>problem report form</w:t>
        </w:r>
      </w:hyperlink>
      <w:r w:rsidRPr="68D2ECE9">
        <w:rPr>
          <w:rFonts w:eastAsia="Times New Roman" w:cs="Times New Roman"/>
          <w:color w:val="000000" w:themeColor="text1"/>
        </w:rPr>
        <w:t xml:space="preserve">. </w:t>
      </w:r>
    </w:p>
    <w:p w14:paraId="68EC827B" w14:textId="7A8F6FF9" w:rsidR="74BB5037" w:rsidRDefault="00000000" w:rsidP="238D45E8">
      <w:pPr>
        <w:pStyle w:val="ListParagraph"/>
        <w:numPr>
          <w:ilvl w:val="0"/>
          <w:numId w:val="11"/>
        </w:numPr>
        <w:rPr>
          <w:rFonts w:asciiTheme="minorHAnsi" w:eastAsiaTheme="minorEastAsia" w:hAnsiTheme="minorHAnsi"/>
          <w:color w:val="000000" w:themeColor="text1"/>
        </w:rPr>
      </w:pPr>
      <w:hyperlink r:id="rId190">
        <w:r w:rsidR="74BB5037" w:rsidRPr="238D45E8">
          <w:rPr>
            <w:rStyle w:val="Hyperlink"/>
            <w:b/>
            <w:bCs/>
          </w:rPr>
          <w:t>MSU Guidelines for Graduate Student Mentoring and Advising</w:t>
        </w:r>
      </w:hyperlink>
      <w:r w:rsidR="74BB5037" w:rsidRPr="238D45E8">
        <w:rPr>
          <w:color w:val="000000" w:themeColor="text1"/>
        </w:rPr>
        <w:t xml:space="preserve"> – created out of the Graduate School’s 2019 Strategic Plan, these Guidelines articulate the rights and responsibilities of those involved in mentoring relationships at MSU, including </w:t>
      </w:r>
      <w:r w:rsidR="4595C0EE" w:rsidRPr="238D45E8">
        <w:rPr>
          <w:color w:val="000000" w:themeColor="text1"/>
        </w:rPr>
        <w:t>responsibilities</w:t>
      </w:r>
      <w:r w:rsidR="74BB5037" w:rsidRPr="238D45E8">
        <w:rPr>
          <w:color w:val="000000" w:themeColor="text1"/>
        </w:rPr>
        <w:t xml:space="preserve"> for the University and the Graduate School.</w:t>
      </w:r>
    </w:p>
    <w:p w14:paraId="39781DD4" w14:textId="77777777" w:rsidR="00DE09D5" w:rsidRPr="00814454" w:rsidRDefault="00DE09D5" w:rsidP="00DE09D5">
      <w:pPr>
        <w:pStyle w:val="Heading2"/>
      </w:pPr>
      <w:bookmarkStart w:id="195" w:name="_Toc13581042"/>
      <w:bookmarkStart w:id="196" w:name="_Toc106619483"/>
      <w:r w:rsidRPr="00814454">
        <w:t>INTERNATIONAL STUDENTS</w:t>
      </w:r>
      <w:bookmarkEnd w:id="195"/>
      <w:bookmarkEnd w:id="196"/>
    </w:p>
    <w:p w14:paraId="501D1A11" w14:textId="77777777" w:rsidR="00DE09D5" w:rsidRDefault="00DE09D5" w:rsidP="00321EF9">
      <w:pPr>
        <w:pStyle w:val="ListBullet"/>
      </w:pPr>
      <w:hyperlink r:id="rId191" w:history="1">
        <w:r w:rsidRPr="7764A9AF">
          <w:rPr>
            <w:rStyle w:val="Hyperlink"/>
            <w:b/>
            <w:bCs/>
          </w:rPr>
          <w:t>Office for International Students and Scholars</w:t>
        </w:r>
      </w:hyperlink>
      <w:r>
        <w:t xml:space="preserve"> (OISS) provides support to Michigan State University’s international students, scholars and families including:</w:t>
      </w:r>
    </w:p>
    <w:p w14:paraId="077DE608" w14:textId="77777777" w:rsidR="00DE09D5" w:rsidRPr="00D93A4C" w:rsidRDefault="00DE09D5" w:rsidP="00047B00">
      <w:pPr>
        <w:pStyle w:val="ListBullet2"/>
      </w:pPr>
      <w:r w:rsidRPr="00D93A4C">
        <w:t>Advising on and facilitating compliance with U.S. immigration regulations.</w:t>
      </w:r>
    </w:p>
    <w:p w14:paraId="03EE6AF2" w14:textId="2925FE2F" w:rsidR="00DE09D5" w:rsidRPr="00D93A4C" w:rsidRDefault="00DE09D5" w:rsidP="00047B00">
      <w:pPr>
        <w:pStyle w:val="ListBullet2"/>
      </w:pPr>
      <w:r w:rsidRPr="00D93A4C">
        <w:t>Conducting orientations and other special programming that help international students and scholars integrate into and adjust to the academic, cultural</w:t>
      </w:r>
      <w:r w:rsidR="00067910">
        <w:t>,</w:t>
      </w:r>
      <w:r w:rsidRPr="00D93A4C">
        <w:t xml:space="preserve"> and social life of MSU.</w:t>
      </w:r>
    </w:p>
    <w:p w14:paraId="6C897591" w14:textId="0094D192" w:rsidR="00DE09D5" w:rsidRPr="00D93A4C" w:rsidRDefault="00DE09D5" w:rsidP="00047B00">
      <w:pPr>
        <w:pStyle w:val="ListBullet2"/>
      </w:pPr>
      <w:r w:rsidRPr="00D93A4C">
        <w:t>Serving as a liaison with U.S. government agencies, foreign embassies, sponsors</w:t>
      </w:r>
      <w:r w:rsidR="005F0D89">
        <w:t>,</w:t>
      </w:r>
      <w:r w:rsidRPr="00D93A4C">
        <w:t xml:space="preserve"> and educational foundations that support international students and scholars.</w:t>
      </w:r>
    </w:p>
    <w:p w14:paraId="70702998" w14:textId="77777777" w:rsidR="00DE09D5" w:rsidRPr="00D93A4C" w:rsidRDefault="00DE09D5" w:rsidP="00047B00">
      <w:pPr>
        <w:pStyle w:val="ListBullet2"/>
      </w:pPr>
      <w:r w:rsidRPr="00D93A4C">
        <w:t>Contributing to the internationalization of MSU by providing opportunities for growth through cross-cultural interactions</w:t>
      </w:r>
    </w:p>
    <w:p w14:paraId="19F8980B" w14:textId="77777777" w:rsidR="00DE09D5" w:rsidRDefault="00000000" w:rsidP="00CE1A51">
      <w:pPr>
        <w:pStyle w:val="ListBullet"/>
        <w:spacing w:after="200"/>
        <w:rPr>
          <w:color w:val="000000"/>
        </w:rPr>
      </w:pPr>
      <w:hyperlink r:id="rId192">
        <w:r w:rsidR="00DE09D5" w:rsidRPr="7764A9AF">
          <w:rPr>
            <w:rStyle w:val="Hyperlink"/>
            <w:b/>
            <w:bCs/>
          </w:rPr>
          <w:t>Financial aid</w:t>
        </w:r>
        <w:r w:rsidR="00DE09D5" w:rsidRPr="7764A9AF">
          <w:rPr>
            <w:rStyle w:val="Hyperlink"/>
          </w:rPr>
          <w:t xml:space="preserve"> information specifically for international students</w:t>
        </w:r>
      </w:hyperlink>
      <w:r w:rsidR="00DE09D5" w:rsidRPr="7764A9AF">
        <w:rPr>
          <w:color w:val="000000" w:themeColor="text1"/>
        </w:rPr>
        <w:t xml:space="preserve"> is found on the OISS website.</w:t>
      </w:r>
    </w:p>
    <w:p w14:paraId="70EDA028" w14:textId="77777777" w:rsidR="00DE09D5" w:rsidRPr="004477B0" w:rsidRDefault="00DE09D5" w:rsidP="00DE09D5">
      <w:pPr>
        <w:pStyle w:val="Heading2"/>
      </w:pPr>
      <w:bookmarkStart w:id="197" w:name="_Toc13581043"/>
      <w:bookmarkStart w:id="198" w:name="_Toc106619484"/>
      <w:r w:rsidRPr="004477B0">
        <w:t>SAFETY</w:t>
      </w:r>
      <w:bookmarkEnd w:id="197"/>
      <w:bookmarkEnd w:id="198"/>
    </w:p>
    <w:p w14:paraId="67260747" w14:textId="77777777" w:rsidR="00DE09D5" w:rsidRPr="00856BE7" w:rsidRDefault="00000000" w:rsidP="00CE1A51">
      <w:pPr>
        <w:pStyle w:val="ListBullet"/>
        <w:rPr>
          <w:color w:val="000000"/>
        </w:rPr>
      </w:pPr>
      <w:hyperlink r:id="rId193" w:history="1">
        <w:r w:rsidR="00DE09D5" w:rsidRPr="00856BE7">
          <w:rPr>
            <w:rStyle w:val="Hyperlink"/>
            <w:b/>
          </w:rPr>
          <w:t>Graduate School on Safety and Security</w:t>
        </w:r>
      </w:hyperlink>
      <w:r w:rsidR="00DE09D5">
        <w:t xml:space="preserve"> lists</w:t>
      </w:r>
      <w:r w:rsidR="00DE09D5" w:rsidRPr="00A6184E">
        <w:rPr>
          <w:b/>
          <w:bCs/>
        </w:rPr>
        <w:t xml:space="preserve"> M</w:t>
      </w:r>
      <w:r w:rsidR="00DE09D5" w:rsidRPr="00A6184E">
        <w:rPr>
          <w:rStyle w:val="Strong"/>
        </w:rPr>
        <w:t xml:space="preserve">SU </w:t>
      </w:r>
      <w:r w:rsidR="00DE09D5" w:rsidRPr="00856BE7">
        <w:rPr>
          <w:rStyle w:val="Strong"/>
        </w:rPr>
        <w:t>Policies relating to personal and community safety and respect</w:t>
      </w:r>
      <w:r w:rsidR="00DE09D5">
        <w:rPr>
          <w:rStyle w:val="Strong"/>
        </w:rPr>
        <w:t xml:space="preserve"> available</w:t>
      </w:r>
      <w:r w:rsidR="00DE09D5" w:rsidRPr="00856BE7">
        <w:t xml:space="preserve"> to support students in their work on and off campus:</w:t>
      </w:r>
    </w:p>
    <w:p w14:paraId="38F22C99" w14:textId="77777777" w:rsidR="00DE09D5" w:rsidRDefault="00000000" w:rsidP="00047B00">
      <w:pPr>
        <w:pStyle w:val="ListBullet2"/>
      </w:pPr>
      <w:hyperlink r:id="rId194" w:history="1">
        <w:r w:rsidR="00DE09D5">
          <w:rPr>
            <w:rStyle w:val="Hyperlink"/>
          </w:rPr>
          <w:t>MSU Statement on Tolerance and Civility</w:t>
        </w:r>
      </w:hyperlink>
    </w:p>
    <w:p w14:paraId="3DA5C273" w14:textId="5321E85E" w:rsidR="00DE09D5" w:rsidRDefault="00000000" w:rsidP="00047B00">
      <w:pPr>
        <w:pStyle w:val="ListBullet2"/>
      </w:pPr>
      <w:hyperlink r:id="rId195">
        <w:r w:rsidR="00DE09D5" w:rsidRPr="4D07EB37">
          <w:rPr>
            <w:rStyle w:val="Hyperlink"/>
          </w:rPr>
          <w:t>University Policy on Relationship Violence &amp; Sexual Misconduct</w:t>
        </w:r>
      </w:hyperlink>
    </w:p>
    <w:p w14:paraId="1B217997" w14:textId="77777777" w:rsidR="00DE09D5" w:rsidRDefault="00000000" w:rsidP="00047B00">
      <w:pPr>
        <w:pStyle w:val="ListBullet2"/>
      </w:pPr>
      <w:hyperlink r:id="rId196" w:history="1">
        <w:r w:rsidR="00DE09D5">
          <w:rPr>
            <w:rStyle w:val="Hyperlink"/>
          </w:rPr>
          <w:t>MSU Anti-Discrimination Policy</w:t>
        </w:r>
      </w:hyperlink>
    </w:p>
    <w:p w14:paraId="6E425817" w14:textId="77777777" w:rsidR="00DE09D5" w:rsidRDefault="00000000" w:rsidP="00047B00">
      <w:pPr>
        <w:pStyle w:val="ListBullet2"/>
      </w:pPr>
      <w:hyperlink r:id="rId197" w:history="1">
        <w:r w:rsidR="00DE09D5">
          <w:rPr>
            <w:rStyle w:val="Hyperlink"/>
          </w:rPr>
          <w:t>University Policy on Alcohol &amp; Controlled Substances</w:t>
        </w:r>
      </w:hyperlink>
    </w:p>
    <w:p w14:paraId="023A5A14" w14:textId="77777777" w:rsidR="00DE09D5" w:rsidRDefault="00000000" w:rsidP="00047B00">
      <w:pPr>
        <w:pStyle w:val="ListBullet2"/>
      </w:pPr>
      <w:hyperlink r:id="rId198" w:history="1">
        <w:r w:rsidR="00DE09D5">
          <w:rPr>
            <w:rStyle w:val="Hyperlink"/>
          </w:rPr>
          <w:t>University Policy on a Drug-Free Workplace</w:t>
        </w:r>
      </w:hyperlink>
    </w:p>
    <w:p w14:paraId="139E5E27" w14:textId="77777777" w:rsidR="00DE09D5" w:rsidRDefault="00000000" w:rsidP="00047B00">
      <w:pPr>
        <w:pStyle w:val="ListBullet2"/>
      </w:pPr>
      <w:hyperlink r:id="rId199" w:history="1">
        <w:r w:rsidR="00DE09D5">
          <w:rPr>
            <w:rStyle w:val="Hyperlink"/>
          </w:rPr>
          <w:t>Firearms Policy</w:t>
        </w:r>
      </w:hyperlink>
    </w:p>
    <w:p w14:paraId="3D8EAA14" w14:textId="77777777" w:rsidR="00DE09D5" w:rsidRDefault="00000000" w:rsidP="00047B00">
      <w:pPr>
        <w:pStyle w:val="ListBullet2"/>
      </w:pPr>
      <w:hyperlink r:id="rId200" w:tgtFrame="_blank" w:history="1">
        <w:r w:rsidR="00DE09D5">
          <w:rPr>
            <w:rStyle w:val="Hyperlink"/>
          </w:rPr>
          <w:t>MSU Commitment</w:t>
        </w:r>
      </w:hyperlink>
    </w:p>
    <w:p w14:paraId="251F9CAE" w14:textId="662D353B" w:rsidR="00DE09D5" w:rsidRPr="00856BE7" w:rsidRDefault="00DE09D5" w:rsidP="00CE1A51">
      <w:pPr>
        <w:pStyle w:val="ListBullet"/>
        <w:rPr>
          <w:b/>
        </w:rPr>
      </w:pPr>
      <w:r>
        <w:rPr>
          <w:rStyle w:val="Strong"/>
        </w:rPr>
        <w:t xml:space="preserve">Emergency Alert System </w:t>
      </w:r>
      <w:r w:rsidRPr="00DE09D5">
        <w:rPr>
          <w:rStyle w:val="Strong"/>
          <w:b w:val="0"/>
        </w:rPr>
        <w:t>of the MSU Police Department operates a</w:t>
      </w:r>
      <w:r w:rsidRPr="00DE09D5">
        <w:rPr>
          <w:rStyle w:val="Strong"/>
        </w:rPr>
        <w:t xml:space="preserve"> </w:t>
      </w:r>
      <w:hyperlink r:id="rId201" w:history="1">
        <w:r w:rsidRPr="00DE09D5">
          <w:rPr>
            <w:rStyle w:val="Hyperlink"/>
          </w:rPr>
          <w:t>timely warning emergency notification system</w:t>
        </w:r>
      </w:hyperlink>
      <w:r w:rsidRPr="00DE09D5">
        <w:rPr>
          <w:rStyle w:val="Strong"/>
        </w:rPr>
        <w:t xml:space="preserve"> </w:t>
      </w:r>
      <w:r w:rsidRPr="00DE09D5">
        <w:rPr>
          <w:rStyle w:val="Strong"/>
          <w:b w:val="0"/>
        </w:rPr>
        <w:t>through e-mail, text message</w:t>
      </w:r>
      <w:r w:rsidR="009F624D">
        <w:rPr>
          <w:rStyle w:val="Strong"/>
          <w:b w:val="0"/>
        </w:rPr>
        <w:t>,</w:t>
      </w:r>
      <w:r w:rsidRPr="00DE09D5">
        <w:rPr>
          <w:rStyle w:val="Strong"/>
          <w:b w:val="0"/>
        </w:rPr>
        <w:t xml:space="preserve"> and voice message to phones with campus safety warnings and information. The MSU campus also has an outdoor speaker system used to launch severe weather warning sirens and/or an audible message detailing actions to take. On the first Saturday of each month at 1:00 p.m., </w:t>
      </w:r>
      <w:r w:rsidRPr="00DE09D5">
        <w:rPr>
          <w:rStyle w:val="Strong"/>
          <w:b w:val="0"/>
        </w:rPr>
        <w:lastRenderedPageBreak/>
        <w:t>the severe weather warning sirens are tested and that includes a pre-siren and post-siren audible message to test the speakers</w:t>
      </w:r>
    </w:p>
    <w:p w14:paraId="48CA89C4" w14:textId="77777777" w:rsidR="00DE09D5" w:rsidRPr="004477B0" w:rsidRDefault="00000000" w:rsidP="00CE1A51">
      <w:pPr>
        <w:pStyle w:val="ListBullet"/>
        <w:rPr>
          <w:color w:val="000000"/>
        </w:rPr>
      </w:pPr>
      <w:hyperlink r:id="rId202" w:history="1">
        <w:r w:rsidR="00DE09D5" w:rsidRPr="009403C9">
          <w:rPr>
            <w:rStyle w:val="Hyperlink"/>
            <w:b/>
          </w:rPr>
          <w:t>MSU Travel Clinic</w:t>
        </w:r>
      </w:hyperlink>
      <w:r w:rsidR="00DE09D5" w:rsidRPr="004477B0">
        <w:rPr>
          <w:color w:val="000000"/>
        </w:rPr>
        <w:t xml:space="preserve"> promotes safe and healthy travel by providing counseling to travelers about appropriate vaccines and preventive medication. It supports students' international educational experiences by promoting safe and healthy travel.</w:t>
      </w:r>
    </w:p>
    <w:p w14:paraId="1D13F3C8" w14:textId="4A47C17F" w:rsidR="00DE09D5" w:rsidRPr="004477B0" w:rsidRDefault="00000000" w:rsidP="00CE1A51">
      <w:pPr>
        <w:pStyle w:val="ListBullet"/>
        <w:rPr>
          <w:color w:val="000000"/>
        </w:rPr>
      </w:pPr>
      <w:hyperlink r:id="rId203">
        <w:r w:rsidR="00DE09D5" w:rsidRPr="21BB6E77">
          <w:rPr>
            <w:rStyle w:val="Hyperlink"/>
            <w:b/>
            <w:bCs/>
          </w:rPr>
          <w:t>General MSU safety resources</w:t>
        </w:r>
      </w:hyperlink>
      <w:r w:rsidR="00DE09D5" w:rsidRPr="21BB6E77">
        <w:rPr>
          <w:color w:val="000000" w:themeColor="text1"/>
        </w:rPr>
        <w:t xml:space="preserve"> are found on the Student </w:t>
      </w:r>
      <w:r w:rsidR="342D3D30" w:rsidRPr="21BB6E77">
        <w:rPr>
          <w:color w:val="000000" w:themeColor="text1"/>
        </w:rPr>
        <w:t>Life and Engagement</w:t>
      </w:r>
      <w:r w:rsidR="00DE09D5" w:rsidRPr="21BB6E77">
        <w:rPr>
          <w:color w:val="000000" w:themeColor="text1"/>
        </w:rPr>
        <w:t xml:space="preserve"> website.</w:t>
      </w:r>
    </w:p>
    <w:p w14:paraId="217BEF63" w14:textId="06379FD1" w:rsidR="00DE09D5" w:rsidRDefault="00DE09D5" w:rsidP="00CE1A51">
      <w:pPr>
        <w:pStyle w:val="ListBullet"/>
        <w:rPr>
          <w:color w:val="000000"/>
        </w:rPr>
      </w:pPr>
      <w:r w:rsidRPr="004477B0">
        <w:rPr>
          <w:b/>
          <w:color w:val="000000"/>
        </w:rPr>
        <w:t>Active Shooter Situations:</w:t>
      </w:r>
      <w:r w:rsidRPr="004477B0">
        <w:rPr>
          <w:color w:val="000000"/>
        </w:rPr>
        <w:t xml:space="preserve"> Training is available through the </w:t>
      </w:r>
      <w:hyperlink r:id="rId204" w:history="1">
        <w:r w:rsidRPr="004477B0">
          <w:rPr>
            <w:rStyle w:val="Hyperlink"/>
          </w:rPr>
          <w:t>Graduate School</w:t>
        </w:r>
      </w:hyperlink>
      <w:r w:rsidRPr="004477B0">
        <w:rPr>
          <w:color w:val="000000"/>
        </w:rPr>
        <w:t xml:space="preserve">, the </w:t>
      </w:r>
      <w:hyperlink r:id="rId205" w:history="1">
        <w:r w:rsidRPr="004477B0">
          <w:rPr>
            <w:rStyle w:val="Hyperlink"/>
          </w:rPr>
          <w:t>Council of Graduate Students (COGS)</w:t>
        </w:r>
      </w:hyperlink>
      <w:r w:rsidRPr="004477B0">
        <w:rPr>
          <w:color w:val="000000"/>
        </w:rPr>
        <w:t>, and other units of the university.</w:t>
      </w:r>
    </w:p>
    <w:p w14:paraId="2A9B777E" w14:textId="677013EF" w:rsidR="00DE09D5" w:rsidRDefault="00000000" w:rsidP="00CE1A51">
      <w:pPr>
        <w:pStyle w:val="ListBullet"/>
        <w:rPr>
          <w:color w:val="000000"/>
        </w:rPr>
      </w:pPr>
      <w:hyperlink r:id="rId206">
        <w:r w:rsidR="00DE09D5" w:rsidRPr="1E166457">
          <w:rPr>
            <w:rStyle w:val="Hyperlink"/>
            <w:b/>
            <w:bCs/>
          </w:rPr>
          <w:t>MSU Safe Place</w:t>
        </w:r>
      </w:hyperlink>
      <w:r w:rsidR="00DE09D5" w:rsidRPr="1E166457">
        <w:rPr>
          <w:color w:val="000000" w:themeColor="text1"/>
        </w:rPr>
        <w:t xml:space="preserve"> addresses relationship violence and stalking; located on the MSU campus, it serves students, faculty, staff, their spouses/partners</w:t>
      </w:r>
      <w:r w:rsidR="009C62D6">
        <w:rPr>
          <w:color w:val="000000" w:themeColor="text1"/>
        </w:rPr>
        <w:t>,</w:t>
      </w:r>
      <w:r w:rsidR="00DE09D5" w:rsidRPr="1E166457">
        <w:rPr>
          <w:color w:val="000000" w:themeColor="text1"/>
        </w:rPr>
        <w:t xml:space="preserve"> and non-affiliated members in the Greater Lansing area. They provide advocacy, emergency shelter, counseling, support groups, safety planning, information</w:t>
      </w:r>
      <w:r w:rsidR="009C62D6">
        <w:rPr>
          <w:color w:val="000000" w:themeColor="text1"/>
        </w:rPr>
        <w:t>,</w:t>
      </w:r>
      <w:r w:rsidR="00DE09D5" w:rsidRPr="1E166457">
        <w:rPr>
          <w:color w:val="000000" w:themeColor="text1"/>
        </w:rPr>
        <w:t xml:space="preserve"> and referrals to survivors of violence and their minor children. All support servi</w:t>
      </w:r>
      <w:r w:rsidR="00110237" w:rsidRPr="1E166457">
        <w:rPr>
          <w:color w:val="000000" w:themeColor="text1"/>
        </w:rPr>
        <w:t xml:space="preserve">ces are free and confidential. </w:t>
      </w:r>
      <w:r w:rsidR="00DE09D5" w:rsidRPr="1E166457">
        <w:rPr>
          <w:color w:val="000000" w:themeColor="text1"/>
        </w:rPr>
        <w:t xml:space="preserve">Additionally, we work to increase awareness about relationship violence and stalking through community education, outreach efforts, expert witness training, professional </w:t>
      </w:r>
      <w:r w:rsidR="056374D7" w:rsidRPr="1E166457">
        <w:rPr>
          <w:color w:val="000000" w:themeColor="text1"/>
        </w:rPr>
        <w:t>training</w:t>
      </w:r>
      <w:r w:rsidR="00DE6C60">
        <w:rPr>
          <w:color w:val="000000" w:themeColor="text1"/>
        </w:rPr>
        <w:t>,</w:t>
      </w:r>
      <w:r w:rsidR="00DE09D5" w:rsidRPr="1E166457">
        <w:rPr>
          <w:color w:val="000000" w:themeColor="text1"/>
        </w:rPr>
        <w:t xml:space="preserve"> and consultation.</w:t>
      </w:r>
    </w:p>
    <w:p w14:paraId="2943DE0A" w14:textId="665F19B8" w:rsidR="00DE09D5" w:rsidRDefault="00000000" w:rsidP="00CE1A51">
      <w:pPr>
        <w:pStyle w:val="ListBullet"/>
        <w:rPr>
          <w:color w:val="000000"/>
        </w:rPr>
      </w:pPr>
      <w:hyperlink r:id="rId207">
        <w:r w:rsidR="00DE09D5" w:rsidRPr="1E166457">
          <w:rPr>
            <w:rStyle w:val="Hyperlink"/>
            <w:b/>
            <w:bCs/>
          </w:rPr>
          <w:t>Our Commitment</w:t>
        </w:r>
      </w:hyperlink>
      <w:r w:rsidR="00DE09D5" w:rsidRPr="1E166457">
        <w:rPr>
          <w:color w:val="000000" w:themeColor="text1"/>
        </w:rPr>
        <w:t xml:space="preserve"> is a dedicated website for fostering a culture of safety and respect regarding combatting sexual assault, improving patient care and safety, and protecting youths on campus. It has a </w:t>
      </w:r>
      <w:r w:rsidR="2E06B03C" w:rsidRPr="1E166457">
        <w:rPr>
          <w:color w:val="000000" w:themeColor="text1"/>
        </w:rPr>
        <w:t>three-point</w:t>
      </w:r>
      <w:r w:rsidR="00DE09D5" w:rsidRPr="1E166457">
        <w:rPr>
          <w:color w:val="000000" w:themeColor="text1"/>
        </w:rPr>
        <w:t xml:space="preserve"> focus:</w:t>
      </w:r>
    </w:p>
    <w:p w14:paraId="2BA9E121" w14:textId="77777777" w:rsidR="00DE09D5" w:rsidRPr="00662CFA" w:rsidRDefault="00DE09D5" w:rsidP="00047B00">
      <w:pPr>
        <w:pStyle w:val="ListBullet2"/>
      </w:pPr>
      <w:r w:rsidRPr="00662CFA">
        <w:t>RESPECT: Advancing a Culture of Respect, Awareness, and Compassion</w:t>
      </w:r>
    </w:p>
    <w:p w14:paraId="2F2E6B02" w14:textId="77777777" w:rsidR="00DE09D5" w:rsidRPr="00662CFA" w:rsidRDefault="00DE09D5" w:rsidP="00047B00">
      <w:pPr>
        <w:pStyle w:val="ListBullet2"/>
      </w:pPr>
      <w:r w:rsidRPr="00662CFA">
        <w:t>PREVENT: Protecting Students and the Campus Community</w:t>
      </w:r>
    </w:p>
    <w:p w14:paraId="22CBF229" w14:textId="77777777" w:rsidR="00DE09D5" w:rsidRDefault="00DE09D5" w:rsidP="00047B00">
      <w:pPr>
        <w:pStyle w:val="ListBullet2"/>
      </w:pPr>
      <w:r w:rsidRPr="00662CFA">
        <w:t>RESPOND: Building a Safer, More Responsive Campus</w:t>
      </w:r>
    </w:p>
    <w:p w14:paraId="0515DED9" w14:textId="7FE57A59" w:rsidR="00DE09D5" w:rsidRDefault="00DE09D5" w:rsidP="00CE1A51">
      <w:pPr>
        <w:ind w:left="720"/>
        <w:rPr>
          <w:rFonts w:eastAsia="Times New Roman" w:cs="Times New Roman"/>
          <w:color w:val="000000"/>
          <w:szCs w:val="24"/>
        </w:rPr>
      </w:pPr>
      <w:r>
        <w:rPr>
          <w:rFonts w:eastAsia="Times New Roman" w:cs="Times New Roman"/>
          <w:color w:val="000000"/>
          <w:szCs w:val="24"/>
        </w:rPr>
        <w:t xml:space="preserve">The website shares news updates and resources, provides a place for comments and suggestions, and is a central location for the Healing Fund </w:t>
      </w:r>
      <w:r w:rsidRPr="00662CFA">
        <w:rPr>
          <w:rFonts w:eastAsia="Times New Roman" w:cs="Times New Roman"/>
          <w:color w:val="000000"/>
          <w:szCs w:val="24"/>
        </w:rPr>
        <w:t>to support counseling and mental health services for the survivors of Larry Nassar.</w:t>
      </w:r>
    </w:p>
    <w:p w14:paraId="409BFB7A" w14:textId="77777777" w:rsidR="00DE09D5" w:rsidRPr="004477B0" w:rsidRDefault="00DE09D5" w:rsidP="00DE09D5">
      <w:pPr>
        <w:pStyle w:val="Heading2"/>
      </w:pPr>
      <w:bookmarkStart w:id="199" w:name="_Toc13581045"/>
      <w:bookmarkStart w:id="200" w:name="_Toc106619485"/>
      <w:r w:rsidRPr="004477B0">
        <w:t>EDUCATIONAL</w:t>
      </w:r>
      <w:bookmarkEnd w:id="199"/>
      <w:bookmarkEnd w:id="200"/>
    </w:p>
    <w:p w14:paraId="3B0B4E17" w14:textId="40BDF42A" w:rsidR="00DE09D5" w:rsidRPr="004477B0" w:rsidRDefault="00000000" w:rsidP="00CE1A51">
      <w:pPr>
        <w:pStyle w:val="ListBullet"/>
      </w:pPr>
      <w:hyperlink r:id="rId208">
        <w:r w:rsidR="00DE09D5" w:rsidRPr="238D45E8">
          <w:rPr>
            <w:rStyle w:val="Hyperlink"/>
            <w:b/>
            <w:bCs/>
          </w:rPr>
          <w:t>Resource Center for Persons with Disabilities</w:t>
        </w:r>
      </w:hyperlink>
      <w:r w:rsidR="00DE09D5">
        <w:t xml:space="preserve"> (RCPD) provides a broad range of programs and services to the MSU community for maximizing ability and opportunity for full participation by persons with disabilities. It is necessary to </w:t>
      </w:r>
      <w:hyperlink r:id="rId209">
        <w:r w:rsidR="00DE09D5" w:rsidRPr="238D45E8">
          <w:rPr>
            <w:rStyle w:val="Hyperlink"/>
          </w:rPr>
          <w:t>identify and register a disability</w:t>
        </w:r>
      </w:hyperlink>
      <w:r w:rsidR="00DE09D5">
        <w:t xml:space="preserve"> </w:t>
      </w:r>
      <w:bookmarkStart w:id="201" w:name="_Int_4zNmLOFu"/>
      <w:r w:rsidR="00DE09D5">
        <w:t>to</w:t>
      </w:r>
      <w:bookmarkEnd w:id="201"/>
      <w:r w:rsidR="00DE09D5">
        <w:t xml:space="preserve"> receive individual needs assessments, services</w:t>
      </w:r>
      <w:r w:rsidR="00E36357">
        <w:t>,</w:t>
      </w:r>
      <w:r w:rsidR="00DE09D5">
        <w:t xml:space="preserve"> and accommodations from RCPD.</w:t>
      </w:r>
    </w:p>
    <w:p w14:paraId="3BBF88DF" w14:textId="77777777" w:rsidR="00DE09D5" w:rsidRPr="004477B0" w:rsidRDefault="00000000" w:rsidP="00CE1A51">
      <w:pPr>
        <w:pStyle w:val="ListBullet"/>
      </w:pPr>
      <w:hyperlink r:id="rId210" w:history="1">
        <w:r w:rsidR="00292326" w:rsidRPr="00292326">
          <w:rPr>
            <w:rStyle w:val="Hyperlink"/>
            <w:b/>
          </w:rPr>
          <w:t>Office of the Associate Provost for Graduate Education and Dean of the Graduate School</w:t>
        </w:r>
      </w:hyperlink>
      <w:r w:rsidR="00292326" w:rsidRPr="00292326">
        <w:rPr>
          <w:b/>
        </w:rPr>
        <w:t xml:space="preserve"> </w:t>
      </w:r>
      <w:r w:rsidR="00292326" w:rsidRPr="00292326">
        <w:t>serves</w:t>
      </w:r>
      <w:r w:rsidR="00DE09D5" w:rsidRPr="004477B0">
        <w:t xml:space="preserve"> as an advocate for graduate education to the university and beyond and works to enhance the quality of graduate education at MSU in all its diverse dimensions.</w:t>
      </w:r>
    </w:p>
    <w:p w14:paraId="3DF2958C" w14:textId="4B5549BF" w:rsidR="00DE09D5" w:rsidRDefault="00000000" w:rsidP="00CE1A51">
      <w:pPr>
        <w:pStyle w:val="ListBullet"/>
      </w:pPr>
      <w:hyperlink r:id="rId211" w:history="1">
        <w:r w:rsidR="00DE09D5" w:rsidRPr="00292326">
          <w:rPr>
            <w:rStyle w:val="Hyperlink"/>
            <w:b/>
          </w:rPr>
          <w:t>Writing Center</w:t>
        </w:r>
      </w:hyperlink>
      <w:r w:rsidR="00DE09D5" w:rsidRPr="004477B0">
        <w:t xml:space="preserve"> provides one-on-one and group writing consultations, various writing-specific workshops, and writing groups for graduate students and faculty interested in using writing to engage students in active learning and thereby improving the quality and range of their students’ literacy.</w:t>
      </w:r>
    </w:p>
    <w:p w14:paraId="1E600117" w14:textId="63382C52" w:rsidR="00DE09D5" w:rsidRPr="00CD32A3" w:rsidRDefault="00000000" w:rsidP="00CE1A51">
      <w:pPr>
        <w:pStyle w:val="ListBullet"/>
      </w:pPr>
      <w:hyperlink r:id="rId212" w:history="1">
        <w:r w:rsidR="00292326" w:rsidRPr="00B07003">
          <w:rPr>
            <w:rStyle w:val="Hyperlink"/>
            <w:b/>
          </w:rPr>
          <w:t>Center for Service-Learning and Civic Engagement</w:t>
        </w:r>
      </w:hyperlink>
      <w:r w:rsidR="00292326" w:rsidRPr="00B07003">
        <w:t>, in partnership with campus and community, advances community</w:t>
      </w:r>
      <w:r w:rsidR="00850AEC">
        <w:t>-</w:t>
      </w:r>
      <w:r w:rsidR="00292326" w:rsidRPr="00B07003">
        <w:t xml:space="preserve">engaged learning at </w:t>
      </w:r>
      <w:r w:rsidR="00292326">
        <w:t>MSU</w:t>
      </w:r>
      <w:r w:rsidR="00292326" w:rsidRPr="00B07003">
        <w:t xml:space="preserve"> and prepares students for lifelong civic and social responsibility in an increasingly diverse and complex global society.</w:t>
      </w:r>
    </w:p>
    <w:p w14:paraId="6416920A" w14:textId="322566C0" w:rsidR="00DE09D5" w:rsidRPr="004477B0" w:rsidRDefault="00000000" w:rsidP="00CE1A51">
      <w:pPr>
        <w:pStyle w:val="ListBullet"/>
        <w:spacing w:after="200"/>
      </w:pPr>
      <w:hyperlink r:id="rId213">
        <w:r w:rsidR="00DE09D5" w:rsidRPr="238D45E8">
          <w:rPr>
            <w:rStyle w:val="Hyperlink"/>
            <w:b/>
            <w:bCs/>
          </w:rPr>
          <w:t>School of Social Work PhD Office</w:t>
        </w:r>
      </w:hyperlink>
      <w:r w:rsidR="00DE09D5">
        <w:t xml:space="preserve"> located </w:t>
      </w:r>
      <w:r w:rsidR="243F8B63">
        <w:t>at</w:t>
      </w:r>
      <w:r w:rsidR="00DE09D5">
        <w:t xml:space="preserve"> 239 Baker Hall office is staffed by the graduate office support staff who provide information and help regarding registration, overrides, necessary forms, etc.</w:t>
      </w:r>
    </w:p>
    <w:p w14:paraId="50ED7CCC" w14:textId="77777777" w:rsidR="00DE09D5" w:rsidRPr="00CD32A3" w:rsidRDefault="00DE09D5" w:rsidP="00DE09D5">
      <w:pPr>
        <w:pStyle w:val="Heading2"/>
      </w:pPr>
      <w:bookmarkStart w:id="202" w:name="_Toc13581046"/>
      <w:bookmarkStart w:id="203" w:name="_Toc106619486"/>
      <w:r w:rsidRPr="00CD32A3">
        <w:t>CAREER COUNSELING</w:t>
      </w:r>
      <w:bookmarkEnd w:id="202"/>
      <w:bookmarkEnd w:id="203"/>
      <w:r w:rsidRPr="00CD32A3">
        <w:t xml:space="preserve"> </w:t>
      </w:r>
    </w:p>
    <w:p w14:paraId="41D97EEB" w14:textId="77777777" w:rsidR="00DE09D5" w:rsidRPr="00CD32A3" w:rsidRDefault="00DE09D5" w:rsidP="00DE09D5">
      <w:pPr>
        <w:pStyle w:val="Heading3"/>
      </w:pPr>
      <w:bookmarkStart w:id="204" w:name="_Toc13581047"/>
      <w:bookmarkStart w:id="205" w:name="_Toc106619487"/>
      <w:r w:rsidRPr="00CD32A3">
        <w:t>School of Social Work</w:t>
      </w:r>
      <w:bookmarkEnd w:id="204"/>
      <w:bookmarkEnd w:id="205"/>
    </w:p>
    <w:p w14:paraId="4FE6CAEC" w14:textId="77777777" w:rsidR="00DE09D5" w:rsidRPr="00CD32A3" w:rsidRDefault="00DE09D5" w:rsidP="238D45E8">
      <w:pPr>
        <w:rPr>
          <w:rFonts w:eastAsia="Times New Roman" w:cs="Times New Roman"/>
          <w:color w:val="000000"/>
        </w:rPr>
      </w:pPr>
      <w:r w:rsidRPr="238D45E8">
        <w:rPr>
          <w:rFonts w:eastAsia="Times New Roman" w:cs="Times New Roman"/>
          <w:color w:val="000000" w:themeColor="text1"/>
        </w:rPr>
        <w:lastRenderedPageBreak/>
        <w:t xml:space="preserve">Students are encouraged to seek out faculty members to gain additional insights into careers as educators, researchers, policy analysts, administrators, etc. In addition, as faculty and staff learn of employment opportunities, students are notified through the student listserv and on the </w:t>
      </w:r>
      <w:bookmarkStart w:id="206" w:name="_Int_mjwgSxOp"/>
      <w:r w:rsidRPr="238D45E8">
        <w:rPr>
          <w:rFonts w:eastAsia="Times New Roman" w:cs="Times New Roman"/>
          <w:color w:val="000000" w:themeColor="text1"/>
        </w:rPr>
        <w:t>School</w:t>
      </w:r>
      <w:bookmarkEnd w:id="206"/>
      <w:r w:rsidRPr="238D45E8">
        <w:rPr>
          <w:rFonts w:eastAsia="Times New Roman" w:cs="Times New Roman"/>
          <w:color w:val="000000" w:themeColor="text1"/>
        </w:rPr>
        <w:t xml:space="preserve"> bulletin boards.</w:t>
      </w:r>
    </w:p>
    <w:p w14:paraId="6403997F" w14:textId="77777777" w:rsidR="00DE09D5" w:rsidRPr="00CD32A3" w:rsidRDefault="00DE09D5" w:rsidP="00DE09D5">
      <w:pPr>
        <w:pStyle w:val="Heading3"/>
      </w:pPr>
      <w:bookmarkStart w:id="207" w:name="_Toc13581048"/>
      <w:bookmarkStart w:id="208" w:name="_Toc106619488"/>
      <w:r w:rsidRPr="00CD32A3">
        <w:t>MSU Career Services Net</w:t>
      </w:r>
      <w:r w:rsidRPr="005C3435">
        <w:rPr>
          <w:rStyle w:val="Heading3Char"/>
        </w:rPr>
        <w:t>w</w:t>
      </w:r>
      <w:r w:rsidRPr="00CD32A3">
        <w:t>ork</w:t>
      </w:r>
      <w:bookmarkEnd w:id="207"/>
      <w:bookmarkEnd w:id="208"/>
      <w:r w:rsidRPr="00CD32A3">
        <w:t xml:space="preserve"> </w:t>
      </w:r>
    </w:p>
    <w:p w14:paraId="79248E33" w14:textId="77777777" w:rsidR="00DE09D5" w:rsidRDefault="00DE09D5" w:rsidP="238D45E8">
      <w:pPr>
        <w:rPr>
          <w:rFonts w:eastAsia="Times New Roman" w:cs="Times New Roman"/>
          <w:color w:val="000000"/>
        </w:rPr>
      </w:pPr>
      <w:r w:rsidRPr="238D45E8">
        <w:rPr>
          <w:rFonts w:eastAsia="Times New Roman" w:cs="Times New Roman"/>
          <w:color w:val="000000" w:themeColor="text1"/>
        </w:rPr>
        <w:t xml:space="preserve">The MSU Career Services Network (CSN) is available to all MSU students. Here the student can meet with career service professionals located in college-based and centralized career centers across campus, access career </w:t>
      </w:r>
      <w:bookmarkStart w:id="209" w:name="_Int_x4KZvZeZ"/>
      <w:r w:rsidRPr="238D45E8">
        <w:rPr>
          <w:rFonts w:eastAsia="Times New Roman" w:cs="Times New Roman"/>
          <w:color w:val="000000" w:themeColor="text1"/>
        </w:rPr>
        <w:t>trainings</w:t>
      </w:r>
      <w:bookmarkEnd w:id="209"/>
      <w:r w:rsidRPr="238D45E8">
        <w:rPr>
          <w:rFonts w:eastAsia="Times New Roman" w:cs="Times New Roman"/>
          <w:color w:val="000000" w:themeColor="text1"/>
        </w:rPr>
        <w:t xml:space="preserve">, and find many more resources. Detailed information about their services can be found on their website. </w:t>
      </w:r>
      <w:bookmarkStart w:id="210" w:name="_Int_aWUzFqTi"/>
      <w:r w:rsidRPr="238D45E8">
        <w:rPr>
          <w:rFonts w:eastAsia="Times New Roman" w:cs="Times New Roman"/>
          <w:color w:val="000000" w:themeColor="text1"/>
        </w:rPr>
        <w:t>CSN has locations all across campus.</w:t>
      </w:r>
      <w:bookmarkEnd w:id="210"/>
      <w:r w:rsidRPr="238D45E8">
        <w:rPr>
          <w:rFonts w:eastAsia="Times New Roman" w:cs="Times New Roman"/>
          <w:color w:val="000000" w:themeColor="text1"/>
        </w:rPr>
        <w:t xml:space="preserve"> This link will give you a pdf map of all CSN locations.</w:t>
      </w:r>
    </w:p>
    <w:p w14:paraId="0A703E68" w14:textId="77777777" w:rsidR="00DE09D5" w:rsidRPr="004A19D3" w:rsidRDefault="00DE09D5" w:rsidP="00DE09D5">
      <w:pPr>
        <w:pStyle w:val="Heading2"/>
      </w:pPr>
      <w:bookmarkStart w:id="211" w:name="_Toc13581049"/>
      <w:bookmarkStart w:id="212" w:name="_Toc106619489"/>
      <w:r w:rsidRPr="004A19D3">
        <w:t>HEALTH</w:t>
      </w:r>
      <w:bookmarkEnd w:id="211"/>
      <w:bookmarkEnd w:id="212"/>
    </w:p>
    <w:p w14:paraId="0F16C346" w14:textId="355E490F" w:rsidR="00DE09D5" w:rsidRPr="004A19D3" w:rsidRDefault="00000000" w:rsidP="00CE1A51">
      <w:pPr>
        <w:pStyle w:val="ListBullet"/>
      </w:pPr>
      <w:hyperlink r:id="rId214">
        <w:r w:rsidR="00DE09D5" w:rsidRPr="238D45E8">
          <w:rPr>
            <w:rStyle w:val="Hyperlink"/>
            <w:b/>
            <w:bCs/>
          </w:rPr>
          <w:t>Olin Health Center</w:t>
        </w:r>
      </w:hyperlink>
      <w:r w:rsidR="00DE09D5" w:rsidRPr="238D45E8">
        <w:rPr>
          <w:b/>
          <w:bCs/>
        </w:rPr>
        <w:t xml:space="preserve"> </w:t>
      </w:r>
      <w:r w:rsidR="00DE09D5">
        <w:t xml:space="preserve">is the primary health care facility for MSU students and houses several departments including Counseling &amp; Psychiatric Services (CAPS), the Office of the University Physician, some Health Promotion </w:t>
      </w:r>
      <w:r w:rsidR="00B47CE8">
        <w:t>S</w:t>
      </w:r>
      <w:r w:rsidR="00DE09D5">
        <w:t xml:space="preserve">ervices, and Health Services. Health Services and related support services include primary care, allergy/immunizations, sports medicine, massage therapy, laboratory, radiology, pharmacy, and physical therapy. Students also have the option of receiving primary care services in the </w:t>
      </w:r>
      <w:bookmarkStart w:id="213" w:name="_Int_Q6CDbq0L"/>
      <w:r w:rsidR="00DE09D5">
        <w:t>Neighborhood</w:t>
      </w:r>
      <w:bookmarkEnd w:id="213"/>
      <w:r w:rsidR="00DE09D5">
        <w:t xml:space="preserve"> clinics located in Brody, Holden, Hubbard</w:t>
      </w:r>
      <w:r w:rsidR="00532C14">
        <w:t>,</w:t>
      </w:r>
      <w:r w:rsidR="00DE09D5">
        <w:t xml:space="preserve"> and McDonel halls. An appointment is necessary for most student health services at Olin and in the </w:t>
      </w:r>
      <w:bookmarkStart w:id="214" w:name="_Int_5tNQb7Ly"/>
      <w:r w:rsidR="00DE09D5">
        <w:t>Neighborhoods</w:t>
      </w:r>
      <w:bookmarkEnd w:id="214"/>
      <w:r w:rsidR="00DE09D5">
        <w:t>.</w:t>
      </w:r>
    </w:p>
    <w:p w14:paraId="774DFD56" w14:textId="77777777" w:rsidR="00DE09D5" w:rsidRPr="004477B0" w:rsidRDefault="00000000" w:rsidP="00CE1A51">
      <w:pPr>
        <w:pStyle w:val="ListBullet"/>
        <w:spacing w:after="200"/>
        <w:rPr>
          <w:color w:val="000000"/>
        </w:rPr>
      </w:pPr>
      <w:hyperlink r:id="rId215" w:history="1">
        <w:r w:rsidR="00DE09D5" w:rsidRPr="0031458D">
          <w:rPr>
            <w:rStyle w:val="Hyperlink"/>
            <w:b/>
          </w:rPr>
          <w:t>Counseling and Psychiatric Services</w:t>
        </w:r>
      </w:hyperlink>
      <w:r w:rsidR="00DE09D5" w:rsidRPr="004477B0">
        <w:rPr>
          <w:color w:val="000000"/>
        </w:rPr>
        <w:t xml:space="preserve"> (CAPS) is MSU’s newly integrated program combining the clinical services of the Counseling Center and the Psychiatry Clinic under one roof, providing counseling and therapeutic services for all students and consultation to faculty, residence life, and other stakeholders on campus to address students’ developmental and mental health needs; co-located with physical health services in Olin Hall, the CAPS program includes counselors embedded in the residence halls and other mental health professionals across campus to provide education, prevention services, and outreach programs to MSU’s diverse student population.</w:t>
      </w:r>
    </w:p>
    <w:p w14:paraId="05FCD331" w14:textId="77777777" w:rsidR="00DE09D5" w:rsidRPr="00662CFA" w:rsidRDefault="00DE09D5" w:rsidP="001D23C3">
      <w:pPr>
        <w:pStyle w:val="Heading2"/>
        <w:keepNext/>
      </w:pPr>
      <w:bookmarkStart w:id="215" w:name="_Toc13581050"/>
      <w:bookmarkStart w:id="216" w:name="_Toc106619490"/>
      <w:r>
        <w:t>SOCIAL</w:t>
      </w:r>
      <w:bookmarkEnd w:id="215"/>
      <w:bookmarkEnd w:id="216"/>
    </w:p>
    <w:p w14:paraId="4F3EB785" w14:textId="77777777" w:rsidR="00DE09D5" w:rsidRPr="004477B0" w:rsidRDefault="00000000" w:rsidP="00CE1A51">
      <w:pPr>
        <w:pStyle w:val="ListBullet"/>
      </w:pPr>
      <w:hyperlink r:id="rId216" w:history="1">
        <w:r w:rsidR="00DE09D5" w:rsidRPr="00B01124">
          <w:rPr>
            <w:rStyle w:val="Hyperlink"/>
            <w:b/>
          </w:rPr>
          <w:t>Office of Graduate Student Life and Wellness</w:t>
        </w:r>
      </w:hyperlink>
      <w:r w:rsidR="00DE09D5" w:rsidRPr="004477B0">
        <w:t xml:space="preserve"> provides tools, resources, and programs for graduate students, including a dedicated graduate student lounge and a broad range of health and wellness programs. The Office is a cosponsor of programs to help academic women connect and support each other, and to provide networking opportunities for student parents.</w:t>
      </w:r>
    </w:p>
    <w:p w14:paraId="3413566A" w14:textId="5022508D" w:rsidR="00B01124" w:rsidRPr="004477B0" w:rsidRDefault="03B840E9" w:rsidP="00CE1A51">
      <w:pPr>
        <w:pStyle w:val="ListBullet"/>
      </w:pPr>
      <w:r w:rsidRPr="238D45E8">
        <w:rPr>
          <w:b/>
          <w:bCs/>
        </w:rPr>
        <w:t xml:space="preserve"> </w:t>
      </w:r>
      <w:r w:rsidR="00B01124">
        <w:t xml:space="preserve"> </w:t>
      </w:r>
      <w:hyperlink r:id="rId217">
        <w:r w:rsidR="2F8F0881" w:rsidRPr="238D45E8">
          <w:rPr>
            <w:rStyle w:val="Hyperlink"/>
          </w:rPr>
          <w:t>The Gender and Sexuality Campus Center</w:t>
        </w:r>
      </w:hyperlink>
      <w:r w:rsidR="2F8F0881">
        <w:t xml:space="preserve"> </w:t>
      </w:r>
      <w:r w:rsidR="00B01124">
        <w:t xml:space="preserve">leads and collaborates on university-wide initiatives that prepare students to thrive in our diverse </w:t>
      </w:r>
      <w:r w:rsidR="723EF24F">
        <w:t>world and</w:t>
      </w:r>
      <w:r w:rsidR="00B01124">
        <w:t xml:space="preserve"> enhance the campus climate and support services for students marginalized by their sexuality, gender identity, and/or gender expression.</w:t>
      </w:r>
    </w:p>
    <w:p w14:paraId="64E6E5F7" w14:textId="77777777" w:rsidR="00B01124" w:rsidRPr="004477B0" w:rsidRDefault="00000000" w:rsidP="00CE1A51">
      <w:pPr>
        <w:pStyle w:val="ListBullet"/>
      </w:pPr>
      <w:hyperlink r:id="rId218" w:history="1">
        <w:r w:rsidR="00B01124" w:rsidRPr="00624790">
          <w:rPr>
            <w:rStyle w:val="Hyperlink"/>
            <w:b/>
          </w:rPr>
          <w:t>Student Veterans Resource Center</w:t>
        </w:r>
      </w:hyperlink>
      <w:r w:rsidR="00B01124" w:rsidRPr="004477B0">
        <w:t xml:space="preserve"> (SVRC) helps military personnel and their families quickly find and navigate information, resources, and professional staff that will support their success at MSU; MSU has earned gold status in the Veteran-Friendly School program created by the Michigan Veterans Affairs Agency.</w:t>
      </w:r>
    </w:p>
    <w:p w14:paraId="09111D2F" w14:textId="01F21CA2" w:rsidR="00B01124" w:rsidRPr="004477B0" w:rsidRDefault="00000000" w:rsidP="00CE1A51">
      <w:pPr>
        <w:pStyle w:val="ListBullet"/>
      </w:pPr>
      <w:hyperlink r:id="rId219" w:history="1">
        <w:r w:rsidR="00B01124" w:rsidRPr="00624790">
          <w:rPr>
            <w:rStyle w:val="Hyperlink"/>
            <w:b/>
          </w:rPr>
          <w:t xml:space="preserve">MOSAIC: </w:t>
        </w:r>
        <w:r w:rsidR="002030FB">
          <w:rPr>
            <w:rStyle w:val="Hyperlink"/>
            <w:b/>
          </w:rPr>
          <w:t>T</w:t>
        </w:r>
        <w:r w:rsidR="00B01124" w:rsidRPr="00624790">
          <w:rPr>
            <w:rStyle w:val="Hyperlink"/>
            <w:b/>
          </w:rPr>
          <w:t>he Multicultural Unity Center</w:t>
        </w:r>
      </w:hyperlink>
      <w:r w:rsidR="00B01124" w:rsidRPr="004477B0">
        <w:t xml:space="preserve"> is a dedicated meeting space established as </w:t>
      </w:r>
    </w:p>
    <w:p w14:paraId="70994F7D" w14:textId="77777777" w:rsidR="00B01124" w:rsidRPr="004477B0" w:rsidRDefault="00000000" w:rsidP="00CE1A51">
      <w:pPr>
        <w:pStyle w:val="ListBullet"/>
      </w:pPr>
      <w:hyperlink r:id="rId220" w:history="1">
        <w:r w:rsidR="00B01124" w:rsidRPr="00624790">
          <w:rPr>
            <w:rStyle w:val="Hyperlink"/>
            <w:b/>
          </w:rPr>
          <w:t>Office for International Students and Scholars</w:t>
        </w:r>
      </w:hyperlink>
      <w:r w:rsidR="00B01124" w:rsidRPr="004477B0">
        <w:t xml:space="preserve"> provides a broad range of support to MSU’s international students, scholars, and families; serves as a liaison with US government agencies, foreign embassies, sponsors, and educational foundations that support international students and scholars; and contributes to the internationalization of MSU by providing opportunities for growth through cross-cultural interactions.</w:t>
      </w:r>
    </w:p>
    <w:p w14:paraId="448B7030" w14:textId="58C88DB0" w:rsidR="00B01124" w:rsidRPr="004477B0" w:rsidRDefault="00000000" w:rsidP="00CE1A51">
      <w:pPr>
        <w:pStyle w:val="ListBullet"/>
      </w:pPr>
      <w:hyperlink r:id="rId221" w:history="1">
        <w:r w:rsidR="00B01124" w:rsidRPr="00D94913">
          <w:rPr>
            <w:rStyle w:val="Hyperlink"/>
            <w:b/>
          </w:rPr>
          <w:t>Office of Cultural &amp; Academic Transitions</w:t>
        </w:r>
      </w:hyperlink>
      <w:r w:rsidR="00B01124" w:rsidRPr="004477B0">
        <w:t xml:space="preserve"> (OCAT) supports individual students in their navigation of cross-cultural encounters, and in their own understanding, exploration, and development of cultural identity by bringing together individuals as well as groups of students from diverse racial, ethnic, international, and domestic backgrounds for meaningful interactions.</w:t>
      </w:r>
    </w:p>
    <w:p w14:paraId="345BABFE" w14:textId="1D17A7E7" w:rsidR="00B01124" w:rsidRPr="004477B0" w:rsidRDefault="00000000" w:rsidP="00CE1A51">
      <w:pPr>
        <w:pStyle w:val="ListBullet"/>
      </w:pPr>
      <w:hyperlink r:id="rId222" w:history="1">
        <w:r w:rsidR="00B01124" w:rsidRPr="00D94913">
          <w:rPr>
            <w:rStyle w:val="Hyperlink"/>
            <w:b/>
          </w:rPr>
          <w:t>Student Food Bank</w:t>
        </w:r>
      </w:hyperlink>
      <w:r w:rsidR="00B01124" w:rsidRPr="004477B0">
        <w:t xml:space="preserve"> provides supplemental food and other necessities for students and their families who are in need of this type of support; it is the first food bank in the nation run by students, for students. It is staffed completely by students with two MSU staff advisors.</w:t>
      </w:r>
    </w:p>
    <w:p w14:paraId="3BE1FED9" w14:textId="30BE5008" w:rsidR="00B01124" w:rsidRPr="004477B0" w:rsidRDefault="00B01124" w:rsidP="00CE1A51">
      <w:pPr>
        <w:pStyle w:val="ListBullet"/>
      </w:pPr>
      <w:r w:rsidRPr="238D45E8">
        <w:rPr>
          <w:b/>
          <w:bCs/>
        </w:rPr>
        <w:t>Student Emergency Assistance Fund</w:t>
      </w:r>
      <w:r>
        <w:t xml:space="preserve"> provides </w:t>
      </w:r>
      <w:bookmarkStart w:id="217" w:name="_Int_HcigvoRp"/>
      <w:r>
        <w:t>the</w:t>
      </w:r>
      <w:bookmarkEnd w:id="217"/>
      <w:r>
        <w:t xml:space="preserve"> </w:t>
      </w:r>
      <w:hyperlink r:id="rId223">
        <w:r w:rsidRPr="238D45E8">
          <w:rPr>
            <w:rStyle w:val="Hyperlink"/>
          </w:rPr>
          <w:t>Office of Financial Aid</w:t>
        </w:r>
      </w:hyperlink>
      <w:r>
        <w:t xml:space="preserve"> with expendable resources to meet emergency </w:t>
      </w:r>
      <w:r w:rsidR="004F6B2A">
        <w:t>needs</w:t>
      </w:r>
      <w:r>
        <w:t xml:space="preserve"> and to help ensure that students are able to continue their education while going through difficult times.</w:t>
      </w:r>
    </w:p>
    <w:p w14:paraId="67FAA0EC" w14:textId="77777777" w:rsidR="00B01124" w:rsidRPr="004477B0" w:rsidRDefault="00000000" w:rsidP="00CE1A51">
      <w:pPr>
        <w:pStyle w:val="ListBullet"/>
      </w:pPr>
      <w:hyperlink r:id="rId224">
        <w:r w:rsidR="00B01124" w:rsidRPr="238D45E8">
          <w:rPr>
            <w:rStyle w:val="Hyperlink"/>
            <w:b/>
            <w:bCs/>
          </w:rPr>
          <w:t>Student Parent Resource Center</w:t>
        </w:r>
      </w:hyperlink>
      <w:r w:rsidR="00B01124">
        <w:t xml:space="preserve"> provides support, resources, and campus and community connections for all student parents and their families—on and off campus through graduation and beyond—to help non-traditional students achieve their goals, create two-generation success, and establish long-term connections with the University. The Coordinator of the Center, an MSW, also teaches in the </w:t>
      </w:r>
      <w:bookmarkStart w:id="218" w:name="_Int_5RNQvsHO"/>
      <w:r w:rsidR="00B01124">
        <w:t>School</w:t>
      </w:r>
      <w:bookmarkEnd w:id="218"/>
      <w:r w:rsidR="00B01124">
        <w:t xml:space="preserve"> as per-course faculty.</w:t>
      </w:r>
    </w:p>
    <w:p w14:paraId="14FC72A0" w14:textId="01A8AC0A" w:rsidR="00DE09D5" w:rsidRPr="004477B0" w:rsidRDefault="00000000" w:rsidP="00CE1A51">
      <w:pPr>
        <w:pStyle w:val="ListBullet"/>
        <w:spacing w:after="200"/>
      </w:pPr>
      <w:hyperlink r:id="rId225">
        <w:r w:rsidR="00B01124" w:rsidRPr="464E21DC">
          <w:rPr>
            <w:rStyle w:val="Hyperlink"/>
            <w:b/>
            <w:bCs/>
          </w:rPr>
          <w:t>Student Legal Services</w:t>
        </w:r>
      </w:hyperlink>
      <w:r w:rsidR="00B01124">
        <w:t xml:space="preserve"> is a student government</w:t>
      </w:r>
      <w:r w:rsidR="00B0214E">
        <w:t>-</w:t>
      </w:r>
      <w:r w:rsidR="00B01124">
        <w:t xml:space="preserve">sponsored program that provides FREE legal services for all eligible Michigan State University students through a private law firm consisting of attorneys, legal interns, and support staff, and sponsored by the </w:t>
      </w:r>
      <w:hyperlink r:id="rId226">
        <w:r w:rsidR="00B01124" w:rsidRPr="464E21DC">
          <w:rPr>
            <w:rStyle w:val="Hyperlink"/>
          </w:rPr>
          <w:t>Associated Students of Michigan State University</w:t>
        </w:r>
      </w:hyperlink>
      <w:r w:rsidR="00B01124">
        <w:t xml:space="preserve"> (ASMSU) and the </w:t>
      </w:r>
      <w:hyperlink r:id="rId227">
        <w:r w:rsidR="00B01124" w:rsidRPr="464E21DC">
          <w:rPr>
            <w:rStyle w:val="Hyperlink"/>
          </w:rPr>
          <w:t>Council of Graduate Students</w:t>
        </w:r>
      </w:hyperlink>
      <w:r w:rsidR="00B01124">
        <w:t xml:space="preserve"> (COGS).</w:t>
      </w:r>
    </w:p>
    <w:p w14:paraId="33C62563" w14:textId="77777777" w:rsidR="008231AC" w:rsidRDefault="008231AC" w:rsidP="008231AC">
      <w:pPr>
        <w:jc w:val="center"/>
      </w:pPr>
      <w:r>
        <w:rPr>
          <w:noProof/>
        </w:rPr>
        <w:drawing>
          <wp:inline distT="0" distB="0" distL="0" distR="0" wp14:anchorId="4C682FCC" wp14:editId="26549D0E">
            <wp:extent cx="3903980" cy="63500"/>
            <wp:effectExtent l="0" t="0" r="1270" b="0"/>
            <wp:docPr id="1842096024" name="Picture 1842096024"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539528D2" w14:textId="77777777" w:rsidR="008231AC" w:rsidRPr="00581B7D" w:rsidRDefault="00D5388E" w:rsidP="008231AC">
      <w:pPr>
        <w:pStyle w:val="Heading1"/>
      </w:pPr>
      <w:bookmarkStart w:id="219" w:name="_Toc106619491"/>
      <w:r>
        <w:t xml:space="preserve">Appendix 4: </w:t>
      </w:r>
      <w:r w:rsidR="008231AC">
        <w:t>School of Social Work Resources</w:t>
      </w:r>
      <w:bookmarkEnd w:id="219"/>
    </w:p>
    <w:p w14:paraId="37D01BB9" w14:textId="77777777" w:rsidR="001F4E3A" w:rsidRDefault="001F4E3A" w:rsidP="001F4E3A">
      <w:pPr>
        <w:pStyle w:val="NormalWeb"/>
        <w:shd w:val="clear" w:color="auto" w:fill="FFFFFF"/>
        <w:rPr>
          <w:color w:val="000000"/>
        </w:rPr>
      </w:pPr>
      <w:r>
        <w:rPr>
          <w:color w:val="000000"/>
        </w:rPr>
        <w:t>Check with the graduate office support staff for additional resources. Resources include:</w:t>
      </w:r>
    </w:p>
    <w:p w14:paraId="45C446C6" w14:textId="28572D4F" w:rsidR="001F4E3A" w:rsidRDefault="001F4E3A" w:rsidP="238D45E8">
      <w:pPr>
        <w:numPr>
          <w:ilvl w:val="0"/>
          <w:numId w:val="15"/>
        </w:numPr>
        <w:shd w:val="clear" w:color="auto" w:fill="FFFFFF" w:themeFill="background1"/>
        <w:spacing w:before="100" w:beforeAutospacing="1" w:after="100" w:afterAutospacing="1"/>
        <w:rPr>
          <w:rFonts w:eastAsia="Times New Roman" w:cs="Times New Roman"/>
          <w:color w:val="000000"/>
        </w:rPr>
      </w:pPr>
      <w:r w:rsidRPr="238D45E8">
        <w:rPr>
          <w:rFonts w:eastAsia="Times New Roman" w:cs="Times New Roman"/>
          <w:color w:val="000000" w:themeColor="text1"/>
        </w:rPr>
        <w:t xml:space="preserve">A lending library is available for current students that </w:t>
      </w:r>
      <w:r w:rsidR="14F649B0" w:rsidRPr="238D45E8">
        <w:rPr>
          <w:rFonts w:eastAsia="Times New Roman" w:cs="Times New Roman"/>
          <w:color w:val="000000" w:themeColor="text1"/>
        </w:rPr>
        <w:t>provides</w:t>
      </w:r>
      <w:r w:rsidRPr="238D45E8">
        <w:rPr>
          <w:rFonts w:eastAsia="Times New Roman" w:cs="Times New Roman"/>
          <w:color w:val="000000" w:themeColor="text1"/>
        </w:rPr>
        <w:t xml:space="preserve"> used textbooks for student use.</w:t>
      </w:r>
      <w:r w:rsidRPr="238D45E8">
        <w:rPr>
          <w:rFonts w:eastAsia="Times New Roman" w:cs="Times New Roman"/>
          <w:i/>
          <w:iCs/>
          <w:color w:val="000000" w:themeColor="text1"/>
        </w:rPr>
        <w:t> Please note that the availability of textbooks is limited and cannot be guaranteed. </w:t>
      </w:r>
    </w:p>
    <w:p w14:paraId="15DBE71C" w14:textId="2D68CA54" w:rsidR="001F4E3A" w:rsidRDefault="001F4E3A" w:rsidP="238D45E8">
      <w:pPr>
        <w:numPr>
          <w:ilvl w:val="0"/>
          <w:numId w:val="15"/>
        </w:numPr>
        <w:shd w:val="clear" w:color="auto" w:fill="FFFFFF" w:themeFill="background1"/>
        <w:spacing w:before="100" w:beforeAutospacing="1" w:after="100" w:afterAutospacing="1"/>
        <w:rPr>
          <w:rFonts w:eastAsia="Times New Roman" w:cs="Times New Roman"/>
          <w:color w:val="000000"/>
        </w:rPr>
      </w:pPr>
      <w:r w:rsidRPr="238D45E8">
        <w:rPr>
          <w:rFonts w:eastAsia="Times New Roman" w:cs="Times New Roman"/>
          <w:color w:val="000000" w:themeColor="text1"/>
        </w:rPr>
        <w:t>The</w:t>
      </w:r>
      <w:r w:rsidR="6674440A" w:rsidRPr="238D45E8">
        <w:rPr>
          <w:rFonts w:eastAsia="Times New Roman" w:cs="Times New Roman"/>
          <w:color w:val="000000" w:themeColor="text1"/>
        </w:rPr>
        <w:t xml:space="preserve"> </w:t>
      </w:r>
      <w:hyperlink r:id="rId228">
        <w:r w:rsidR="6674440A" w:rsidRPr="238D45E8">
          <w:rPr>
            <w:rFonts w:eastAsia="Times New Roman" w:cs="Times New Roman"/>
            <w:color w:val="000000" w:themeColor="text1"/>
          </w:rPr>
          <w:t>A</w:t>
        </w:r>
        <w:r w:rsidR="6674440A" w:rsidRPr="238D45E8">
          <w:rPr>
            <w:rStyle w:val="Hyperlink"/>
            <w:rFonts w:eastAsia="Times New Roman" w:cs="Times New Roman"/>
          </w:rPr>
          <w:t>dvising webpage</w:t>
        </w:r>
      </w:hyperlink>
      <w:hyperlink r:id="rId229">
        <w:r w:rsidRPr="238D45E8">
          <w:rPr>
            <w:rStyle w:val="Hyperlink"/>
          </w:rPr>
          <w:t>https://socialwork.msu.edu/MSW/advising.html</w:t>
        </w:r>
      </w:hyperlink>
      <w:r w:rsidRPr="238D45E8">
        <w:rPr>
          <w:rFonts w:eastAsia="Times New Roman" w:cs="Times New Roman"/>
          <w:color w:val="000000" w:themeColor="text1"/>
        </w:rPr>
        <w:t xml:space="preserve"> was developed and updated by the Graduate Advisors to contain </w:t>
      </w:r>
      <w:r w:rsidR="3833EC69" w:rsidRPr="238D45E8">
        <w:rPr>
          <w:rFonts w:eastAsia="Times New Roman" w:cs="Times New Roman"/>
          <w:color w:val="000000" w:themeColor="text1"/>
        </w:rPr>
        <w:t xml:space="preserve">information and </w:t>
      </w:r>
      <w:r w:rsidR="19EC0415" w:rsidRPr="238D45E8">
        <w:rPr>
          <w:rFonts w:eastAsia="Times New Roman" w:cs="Times New Roman"/>
          <w:color w:val="000000" w:themeColor="text1"/>
        </w:rPr>
        <w:t>resources for</w:t>
      </w:r>
      <w:r w:rsidRPr="238D45E8">
        <w:rPr>
          <w:rFonts w:eastAsia="Times New Roman" w:cs="Times New Roman"/>
          <w:color w:val="000000" w:themeColor="text1"/>
        </w:rPr>
        <w:t xml:space="preserve"> the successful completion of the MSW program. </w:t>
      </w:r>
      <w:r w:rsidRPr="464E21DC">
        <w:rPr>
          <w:rFonts w:eastAsia="Times New Roman" w:cs="Times New Roman"/>
          <w:color w:val="000000" w:themeColor="text1"/>
        </w:rPr>
        <w:t xml:space="preserve"> </w:t>
      </w:r>
    </w:p>
    <w:p w14:paraId="303DD418" w14:textId="77777777" w:rsidR="001F4E3A" w:rsidRDefault="001F4E3A" w:rsidP="238D45E8">
      <w:pPr>
        <w:numPr>
          <w:ilvl w:val="0"/>
          <w:numId w:val="15"/>
        </w:numPr>
        <w:shd w:val="clear" w:color="auto" w:fill="FFFFFF" w:themeFill="background1"/>
        <w:spacing w:before="100" w:beforeAutospacing="1" w:after="100" w:afterAutospacing="1"/>
        <w:rPr>
          <w:rFonts w:eastAsia="Times New Roman" w:cs="Times New Roman"/>
          <w:color w:val="000000"/>
        </w:rPr>
      </w:pPr>
      <w:r w:rsidRPr="238D45E8">
        <w:rPr>
          <w:rFonts w:eastAsia="Times New Roman" w:cs="Times New Roman"/>
          <w:color w:val="000000" w:themeColor="text1"/>
        </w:rPr>
        <w:t xml:space="preserve">The </w:t>
      </w:r>
      <w:hyperlink r:id="rId230">
        <w:r w:rsidRPr="238D45E8">
          <w:rPr>
            <w:rStyle w:val="Hyperlink"/>
            <w:rFonts w:eastAsia="Times New Roman" w:cs="Times New Roman"/>
            <w:color w:val="1155CC"/>
          </w:rPr>
          <w:t>Career Services Page</w:t>
        </w:r>
      </w:hyperlink>
      <w:r w:rsidRPr="238D45E8">
        <w:rPr>
          <w:rFonts w:eastAsia="Times New Roman" w:cs="Times New Roman"/>
          <w:color w:val="000000" w:themeColor="text1"/>
        </w:rPr>
        <w:t> </w:t>
      </w:r>
      <w:bookmarkStart w:id="220" w:name="_Int_ELDGNmWM"/>
      <w:r w:rsidRPr="238D45E8">
        <w:rPr>
          <w:rFonts w:eastAsia="Times New Roman" w:cs="Times New Roman"/>
          <w:color w:val="000000" w:themeColor="text1"/>
        </w:rPr>
        <w:t>provides</w:t>
      </w:r>
      <w:bookmarkEnd w:id="220"/>
      <w:r w:rsidRPr="238D45E8">
        <w:rPr>
          <w:rFonts w:eastAsia="Times New Roman" w:cs="Times New Roman"/>
          <w:color w:val="000000" w:themeColor="text1"/>
        </w:rPr>
        <w:t xml:space="preserve"> tools and resources for updating your resume and preparing for job interviews. </w:t>
      </w:r>
    </w:p>
    <w:p w14:paraId="13E8F42F" w14:textId="0C703885" w:rsidR="001F4E3A" w:rsidRDefault="001F4E3A" w:rsidP="00A35883">
      <w:pPr>
        <w:numPr>
          <w:ilvl w:val="0"/>
          <w:numId w:val="15"/>
        </w:numPr>
        <w:shd w:val="clear" w:color="auto" w:fill="FFFFFF"/>
        <w:spacing w:before="100" w:beforeAutospacing="1" w:after="100" w:afterAutospacing="1"/>
        <w:rPr>
          <w:rFonts w:eastAsia="Times New Roman" w:cs="Times New Roman"/>
          <w:color w:val="000000"/>
          <w:szCs w:val="24"/>
        </w:rPr>
      </w:pPr>
      <w:r>
        <w:rPr>
          <w:rFonts w:eastAsia="Times New Roman" w:cs="Times New Roman"/>
          <w:color w:val="000000"/>
          <w:szCs w:val="24"/>
        </w:rPr>
        <w:t xml:space="preserve">MSU works with various organizations and agencies that seek to connect with students beyond field placement through informational interviews. Please contact the </w:t>
      </w:r>
      <w:r w:rsidR="00B1702C">
        <w:rPr>
          <w:rFonts w:eastAsia="Times New Roman" w:cs="Times New Roman"/>
          <w:color w:val="000000"/>
          <w:szCs w:val="24"/>
        </w:rPr>
        <w:t>Graduate Office</w:t>
      </w:r>
      <w:r>
        <w:rPr>
          <w:rFonts w:eastAsia="Times New Roman" w:cs="Times New Roman"/>
          <w:color w:val="000000"/>
          <w:szCs w:val="24"/>
        </w:rPr>
        <w:t xml:space="preserve"> if you are interested in connecting with an expert in a specific area of the social work field. </w:t>
      </w:r>
    </w:p>
    <w:p w14:paraId="6AEC682B" w14:textId="4DB36966" w:rsidR="001F4E3A" w:rsidRDefault="001F4E3A" w:rsidP="00A35883">
      <w:pPr>
        <w:numPr>
          <w:ilvl w:val="0"/>
          <w:numId w:val="15"/>
        </w:numPr>
        <w:shd w:val="clear" w:color="auto" w:fill="FFFFFF"/>
        <w:spacing w:before="100" w:beforeAutospacing="1" w:after="100" w:afterAutospacing="1"/>
        <w:rPr>
          <w:rFonts w:eastAsia="Times New Roman" w:cs="Times New Roman"/>
          <w:color w:val="000000"/>
          <w:szCs w:val="24"/>
        </w:rPr>
      </w:pPr>
      <w:r>
        <w:rPr>
          <w:rFonts w:eastAsia="Times New Roman" w:cs="Times New Roman"/>
          <w:color w:val="000000"/>
          <w:szCs w:val="24"/>
        </w:rPr>
        <w:t>Scholarships available through the school of social work are offered thanks to our wonderful partners aiming to provide financial support for our current students. Applications for scholarships usually open during the spring semester and are awarded at a later date. Please see your Academic Advisor for more information.  </w:t>
      </w:r>
    </w:p>
    <w:p w14:paraId="0A652333" w14:textId="30512DCE" w:rsidR="001F4E3A" w:rsidRDefault="001F4E3A" w:rsidP="238D45E8">
      <w:pPr>
        <w:numPr>
          <w:ilvl w:val="0"/>
          <w:numId w:val="15"/>
        </w:numPr>
        <w:shd w:val="clear" w:color="auto" w:fill="FFFFFF" w:themeFill="background1"/>
        <w:spacing w:before="100" w:beforeAutospacing="1"/>
        <w:rPr>
          <w:rFonts w:eastAsia="Times New Roman" w:cs="Times New Roman"/>
          <w:color w:val="000000"/>
        </w:rPr>
      </w:pPr>
      <w:r w:rsidRPr="238D45E8">
        <w:rPr>
          <w:rFonts w:eastAsia="Times New Roman" w:cs="Times New Roman"/>
          <w:color w:val="000000" w:themeColor="text1"/>
        </w:rPr>
        <w:t xml:space="preserve">If there are any other resources you are interested in or resources you would like to have the </w:t>
      </w:r>
      <w:r w:rsidR="1E5D83EC" w:rsidRPr="238D45E8">
        <w:rPr>
          <w:rFonts w:eastAsia="Times New Roman" w:cs="Times New Roman"/>
          <w:color w:val="000000" w:themeColor="text1"/>
        </w:rPr>
        <w:t>school</w:t>
      </w:r>
      <w:r w:rsidRPr="238D45E8">
        <w:rPr>
          <w:rFonts w:eastAsia="Times New Roman" w:cs="Times New Roman"/>
          <w:color w:val="000000" w:themeColor="text1"/>
        </w:rPr>
        <w:t xml:space="preserve"> include, please contact the </w:t>
      </w:r>
      <w:r w:rsidR="001061CB" w:rsidRPr="238D45E8">
        <w:rPr>
          <w:rFonts w:eastAsia="Times New Roman" w:cs="Times New Roman"/>
          <w:color w:val="000000" w:themeColor="text1"/>
        </w:rPr>
        <w:t>Graduate Office</w:t>
      </w:r>
      <w:r w:rsidRPr="238D45E8">
        <w:rPr>
          <w:rFonts w:eastAsia="Times New Roman" w:cs="Times New Roman"/>
          <w:color w:val="000000" w:themeColor="text1"/>
        </w:rPr>
        <w:t>. </w:t>
      </w:r>
    </w:p>
    <w:p w14:paraId="7340FD5B" w14:textId="77777777" w:rsidR="00D5388E" w:rsidRDefault="00D5388E" w:rsidP="00D5388E">
      <w:pPr>
        <w:jc w:val="center"/>
      </w:pPr>
      <w:r>
        <w:rPr>
          <w:noProof/>
        </w:rPr>
        <w:drawing>
          <wp:inline distT="0" distB="0" distL="0" distR="0" wp14:anchorId="6402F156" wp14:editId="77509DEA">
            <wp:extent cx="3903980" cy="63500"/>
            <wp:effectExtent l="0" t="0" r="1270" b="0"/>
            <wp:docPr id="751836455" name="Picture 751836455" descr="Graphic of Spartan spear used as section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2">
                      <a:extLst>
                        <a:ext uri="{28A0092B-C50C-407E-A947-70E740481C1C}">
                          <a14:useLocalDpi xmlns:a14="http://schemas.microsoft.com/office/drawing/2010/main" val="0"/>
                        </a:ext>
                      </a:extLst>
                    </a:blip>
                    <a:stretch>
                      <a:fillRect/>
                    </a:stretch>
                  </pic:blipFill>
                  <pic:spPr>
                    <a:xfrm>
                      <a:off x="0" y="0"/>
                      <a:ext cx="3903980" cy="63500"/>
                    </a:xfrm>
                    <a:prstGeom prst="rect">
                      <a:avLst/>
                    </a:prstGeom>
                  </pic:spPr>
                </pic:pic>
              </a:graphicData>
            </a:graphic>
          </wp:inline>
        </w:drawing>
      </w:r>
    </w:p>
    <w:p w14:paraId="1F4492B5" w14:textId="22BFE0EE" w:rsidR="00AD57D2" w:rsidRDefault="00D5388E" w:rsidP="00D5388E">
      <w:pPr>
        <w:pStyle w:val="Heading1"/>
      </w:pPr>
      <w:bookmarkStart w:id="221" w:name="_Appendix_5:_Course"/>
      <w:bookmarkStart w:id="222" w:name="_Toc106619492"/>
      <w:bookmarkEnd w:id="221"/>
      <w:r>
        <w:t xml:space="preserve">Appendix </w:t>
      </w:r>
      <w:r w:rsidR="00F913C3">
        <w:t>5</w:t>
      </w:r>
      <w:r>
        <w:t xml:space="preserve">: </w:t>
      </w:r>
      <w:r w:rsidR="51E1EA88">
        <w:t>Link</w:t>
      </w:r>
      <w:r w:rsidR="62DFCCE6">
        <w:t>s</w:t>
      </w:r>
      <w:r w:rsidR="51E1EA88">
        <w:t xml:space="preserve"> to </w:t>
      </w:r>
      <w:r>
        <w:t>Course Grids</w:t>
      </w:r>
      <w:bookmarkEnd w:id="222"/>
    </w:p>
    <w:p w14:paraId="590B83E4" w14:textId="5CA39CFF" w:rsidR="00C82792" w:rsidRDefault="00000000" w:rsidP="1E166457">
      <w:pPr>
        <w:spacing w:line="276" w:lineRule="auto"/>
        <w:rPr>
          <w:rFonts w:eastAsia="Times New Roman" w:cs="Times New Roman"/>
          <w:noProof/>
          <w:sz w:val="28"/>
          <w:szCs w:val="28"/>
        </w:rPr>
      </w:pPr>
      <w:hyperlink r:id="rId231" w:history="1">
        <w:r w:rsidR="2A4C116D" w:rsidRPr="1E166457">
          <w:rPr>
            <w:rStyle w:val="Hyperlink"/>
            <w:rFonts w:eastAsia="Times New Roman" w:cs="Times New Roman"/>
            <w:noProof/>
            <w:sz w:val="28"/>
            <w:szCs w:val="28"/>
          </w:rPr>
          <w:t>East Lansing Advanced Standing Course Grids</w:t>
        </w:r>
      </w:hyperlink>
    </w:p>
    <w:p w14:paraId="0D773BC6" w14:textId="2B0476CE" w:rsidR="453847AA" w:rsidRDefault="00000000" w:rsidP="1E166457">
      <w:pPr>
        <w:spacing w:line="276" w:lineRule="auto"/>
        <w:rPr>
          <w:rFonts w:eastAsia="Times New Roman" w:cs="Times New Roman"/>
          <w:noProof/>
          <w:sz w:val="28"/>
          <w:szCs w:val="28"/>
        </w:rPr>
      </w:pPr>
      <w:hyperlink r:id="rId232" w:history="1">
        <w:r w:rsidR="453847AA" w:rsidRPr="1E166457">
          <w:rPr>
            <w:rStyle w:val="Hyperlink"/>
            <w:rFonts w:eastAsia="Times New Roman" w:cs="Times New Roman"/>
            <w:noProof/>
            <w:sz w:val="28"/>
            <w:szCs w:val="28"/>
          </w:rPr>
          <w:t>East Lansing Regular Standing Course Grids</w:t>
        </w:r>
      </w:hyperlink>
    </w:p>
    <w:p w14:paraId="07B7BFFA" w14:textId="7D8AF837" w:rsidR="453847AA" w:rsidRDefault="00000000" w:rsidP="1E166457">
      <w:pPr>
        <w:spacing w:line="276" w:lineRule="auto"/>
        <w:rPr>
          <w:rFonts w:eastAsia="Times New Roman" w:cs="Times New Roman"/>
          <w:noProof/>
          <w:sz w:val="28"/>
          <w:szCs w:val="28"/>
        </w:rPr>
      </w:pPr>
      <w:hyperlink r:id="rId233" w:history="1">
        <w:r w:rsidR="453847AA" w:rsidRPr="1E166457">
          <w:rPr>
            <w:rStyle w:val="Hyperlink"/>
            <w:rFonts w:eastAsia="Times New Roman" w:cs="Times New Roman"/>
            <w:noProof/>
            <w:sz w:val="28"/>
            <w:szCs w:val="28"/>
          </w:rPr>
          <w:t>Statewide Blended Advanced Standing Course Grids</w:t>
        </w:r>
      </w:hyperlink>
    </w:p>
    <w:p w14:paraId="0F0FE3A2" w14:textId="77777777" w:rsidR="00F741BE" w:rsidRDefault="00000000">
      <w:pPr>
        <w:rPr>
          <w:rFonts w:asciiTheme="minorHAnsi" w:hAnsiTheme="minorHAnsi"/>
          <w:sz w:val="22"/>
        </w:rPr>
      </w:pPr>
      <w:hyperlink r:id="rId234" w:history="1">
        <w:r w:rsidR="453847AA" w:rsidRPr="1E166457">
          <w:rPr>
            <w:rStyle w:val="Hyperlink"/>
            <w:rFonts w:eastAsia="Times New Roman" w:cs="Times New Roman"/>
            <w:noProof/>
            <w:sz w:val="28"/>
            <w:szCs w:val="28"/>
          </w:rPr>
          <w:t>Statewide Blended Regular Standing Course Grids</w:t>
        </w:r>
      </w:hyperlink>
    </w:p>
    <w:sectPr w:rsidR="00F741BE" w:rsidSect="00EF00E4">
      <w:headerReference w:type="default" r:id="rId235"/>
      <w:headerReference w:type="first" r:id="rId236"/>
      <w:footerReference w:type="first" r:id="rId237"/>
      <w:pgSz w:w="12240" w:h="15840"/>
      <w:pgMar w:top="720" w:right="720" w:bottom="720" w:left="72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enway, Jennifer" w:date="2024-07-02T16:43:00Z" w:initials="BJ">
    <w:p w14:paraId="4D5CC144" w14:textId="08D37DED" w:rsidR="16BCC7BB" w:rsidRDefault="16BCC7BB">
      <w:pPr>
        <w:pStyle w:val="CommentText"/>
      </w:pPr>
      <w:r>
        <w:t>This is just a note to change page numbers accordingly once all updates have been made.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CC1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9A347B" w16cex:dateUtc="2024-07-02T20:43:00Z">
    <w16cex:extLst>
      <w16:ext w16:uri="{CE6994B0-6A32-4C9F-8C6B-6E91EDA988CE}">
        <cr:reactions xmlns:cr="http://schemas.microsoft.com/office/comments/2020/reactions">
          <cr:reaction reactionType="1">
            <cr:reactionInfo dateUtc="2024-10-03T16:57:52Z">
              <cr:user userId="S::renferca@msu.edu::12258fb1-dd46-4c61-875f-dc2644b3d538" userProvider="AD" userName="Renfer, Cas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CC144" w16cid:durableId="339A3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B5C3" w14:textId="77777777" w:rsidR="00175580" w:rsidRDefault="00175580" w:rsidP="002F5FC4">
      <w:r>
        <w:separator/>
      </w:r>
    </w:p>
  </w:endnote>
  <w:endnote w:type="continuationSeparator" w:id="0">
    <w:p w14:paraId="281612B1" w14:textId="77777777" w:rsidR="00175580" w:rsidRDefault="00175580" w:rsidP="002F5FC4">
      <w:r>
        <w:continuationSeparator/>
      </w:r>
    </w:p>
  </w:endnote>
  <w:endnote w:type="continuationNotice" w:id="1">
    <w:p w14:paraId="02BCDE93" w14:textId="77777777" w:rsidR="00175580" w:rsidRDefault="001755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9FA2" w14:textId="44E6C72F" w:rsidR="4E0F2FD2" w:rsidRDefault="4E0F2FD2" w:rsidP="4E0F2FD2">
    <w:pPr>
      <w:pStyle w:val="Footer"/>
      <w:jc w:val="center"/>
    </w:pPr>
    <w:r>
      <w:fldChar w:fldCharType="begin"/>
    </w:r>
    <w:r>
      <w:instrText>PAGE</w:instrText>
    </w:r>
    <w:r w:rsidR="00000000">
      <w:fldChar w:fldCharType="separate"/>
    </w:r>
    <w:r>
      <w:fldChar w:fldCharType="end"/>
    </w:r>
  </w:p>
  <w:p w14:paraId="6787FE98" w14:textId="77777777" w:rsidR="005C4899" w:rsidRDefault="005C4899" w:rsidP="00321EF9">
    <w:pPr>
      <w:pStyle w:val="Footer"/>
      <w:pBdr>
        <w:top w:val="single" w:sz="4" w:space="1" w:color="auto"/>
      </w:pBdr>
      <w:jc w:val="center"/>
    </w:pPr>
    <w:r>
      <w:t>PhD Student Handbook</w:t>
    </w:r>
    <w:r>
      <w:tab/>
    </w:r>
    <w:sdt>
      <w:sdtPr>
        <w:id w:val="-418333712"/>
        <w:docPartObj>
          <w:docPartGallery w:val="Page Numbers (Bottom of Page)"/>
          <w:docPartUnique/>
        </w:docPartObj>
      </w:sdtPr>
      <w:sdtEndPr>
        <w:rPr>
          <w:noProof/>
        </w:rPr>
      </w:sdtEndPr>
      <w:sdtContent>
        <w:r>
          <w:fldChar w:fldCharType="begin"/>
        </w:r>
        <w:r>
          <w:instrText xml:space="preserve"> PAGE  \* roman  \* MERGEFORMAT </w:instrText>
        </w:r>
        <w:r>
          <w:fldChar w:fldCharType="separate"/>
        </w:r>
        <w:r>
          <w:rPr>
            <w:noProof/>
          </w:rPr>
          <w:t>ii</w:t>
        </w:r>
        <w:r>
          <w:fldChar w:fldCharType="end"/>
        </w:r>
        <w:r>
          <w:rPr>
            <w:noProof/>
          </w:rPr>
          <w:tab/>
          <w:t>2019-2020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02DFEDE5" w14:textId="77777777" w:rsidTr="5636A786">
      <w:trPr>
        <w:trHeight w:val="300"/>
      </w:trPr>
      <w:tc>
        <w:tcPr>
          <w:tcW w:w="3120" w:type="dxa"/>
        </w:tcPr>
        <w:p w14:paraId="18200128" w14:textId="634157F3" w:rsidR="5636A786" w:rsidRDefault="5636A786" w:rsidP="5636A786">
          <w:pPr>
            <w:pStyle w:val="Header"/>
            <w:ind w:left="-115"/>
          </w:pPr>
        </w:p>
      </w:tc>
      <w:tc>
        <w:tcPr>
          <w:tcW w:w="3120" w:type="dxa"/>
        </w:tcPr>
        <w:p w14:paraId="40A8BB06" w14:textId="22A7F087" w:rsidR="5636A786" w:rsidRDefault="5636A786" w:rsidP="5636A786">
          <w:pPr>
            <w:pStyle w:val="Header"/>
            <w:jc w:val="center"/>
          </w:pPr>
        </w:p>
      </w:tc>
      <w:tc>
        <w:tcPr>
          <w:tcW w:w="3120" w:type="dxa"/>
        </w:tcPr>
        <w:p w14:paraId="75B9C25A" w14:textId="03FE3F1C" w:rsidR="5636A786" w:rsidRDefault="5636A786" w:rsidP="5636A786">
          <w:pPr>
            <w:pStyle w:val="Header"/>
            <w:ind w:right="-115"/>
            <w:jc w:val="right"/>
          </w:pPr>
        </w:p>
      </w:tc>
    </w:tr>
  </w:tbl>
  <w:p w14:paraId="37BE637D" w14:textId="4EFE66E6" w:rsidR="00A90FD6" w:rsidRDefault="00A90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5EE5" w14:textId="6667F481" w:rsidR="4E0F2FD2" w:rsidRDefault="4E0F2FD2" w:rsidP="4E0F2FD2">
    <w:pPr>
      <w:pStyle w:val="Footer"/>
      <w:jc w:val="center"/>
    </w:pPr>
    <w:r>
      <w:fldChar w:fldCharType="begin"/>
    </w:r>
    <w:r>
      <w:instrText>PAGE</w:instrText>
    </w:r>
    <w:r>
      <w:fldChar w:fldCharType="separate"/>
    </w:r>
    <w:r w:rsidR="00CF75F8">
      <w:rPr>
        <w:noProof/>
      </w:rPr>
      <w:t>i</w:t>
    </w:r>
    <w:r>
      <w:fldChar w:fldCharType="end"/>
    </w:r>
  </w:p>
  <w:p w14:paraId="781843BB" w14:textId="31EF5931" w:rsidR="005C4899" w:rsidRPr="00906AA2" w:rsidRDefault="238D45E8" w:rsidP="238D45E8">
    <w:pPr>
      <w:pStyle w:val="BodyText"/>
      <w:pBdr>
        <w:top w:val="single" w:sz="4" w:space="1" w:color="auto"/>
      </w:pBdr>
      <w:tabs>
        <w:tab w:val="center" w:pos="4680"/>
        <w:tab w:val="right" w:pos="9360"/>
      </w:tabs>
      <w:rPr>
        <w:sz w:val="16"/>
        <w:szCs w:val="16"/>
      </w:rPr>
    </w:pPr>
    <w:r w:rsidRPr="238D45E8">
      <w:rPr>
        <w:sz w:val="16"/>
        <w:szCs w:val="16"/>
      </w:rPr>
      <w:t>MSW Student Handbook</w:t>
    </w:r>
    <w:r w:rsidR="77627E39">
      <w:tab/>
    </w:r>
    <w:r w:rsidR="77627E39">
      <w:tab/>
    </w:r>
    <w:sdt>
      <w:sdtPr>
        <w:rPr>
          <w:noProof/>
          <w:sz w:val="16"/>
          <w:szCs w:val="16"/>
        </w:rPr>
        <w:id w:val="-880166797"/>
        <w:docPartObj>
          <w:docPartGallery w:val="Page Numbers (Bottom of Page)"/>
          <w:docPartUnique/>
        </w:docPartObj>
      </w:sdtPr>
      <w:sdtEndPr>
        <w:rPr>
          <w:noProof w:val="0"/>
        </w:rPr>
      </w:sdtEndPr>
      <w:sdtContent>
        <w:r w:rsidRPr="238D45E8">
          <w:rPr>
            <w:noProof/>
            <w:sz w:val="16"/>
            <w:szCs w:val="16"/>
          </w:rPr>
          <w:t xml:space="preserve">rev. </w:t>
        </w:r>
        <w:r w:rsidR="00794B66">
          <w:rPr>
            <w:noProof/>
            <w:sz w:val="16"/>
            <w:szCs w:val="16"/>
          </w:rPr>
          <w:t>December</w:t>
        </w:r>
        <w:r w:rsidRPr="238D45E8">
          <w:rPr>
            <w:noProof/>
            <w:sz w:val="16"/>
            <w:szCs w:val="16"/>
          </w:rPr>
          <w:t xml:space="preserve"> 2024</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07F9B494" w14:textId="77777777" w:rsidTr="5636A786">
      <w:trPr>
        <w:trHeight w:val="300"/>
      </w:trPr>
      <w:tc>
        <w:tcPr>
          <w:tcW w:w="3120" w:type="dxa"/>
        </w:tcPr>
        <w:p w14:paraId="580925D5" w14:textId="41C4C53C" w:rsidR="5636A786" w:rsidRDefault="5636A786" w:rsidP="5636A786">
          <w:pPr>
            <w:pStyle w:val="Header"/>
            <w:ind w:left="-115"/>
          </w:pPr>
        </w:p>
      </w:tc>
      <w:tc>
        <w:tcPr>
          <w:tcW w:w="3120" w:type="dxa"/>
        </w:tcPr>
        <w:p w14:paraId="575B962A" w14:textId="378424C6" w:rsidR="5636A786" w:rsidRDefault="5636A786" w:rsidP="5636A786">
          <w:pPr>
            <w:pStyle w:val="Header"/>
            <w:jc w:val="center"/>
          </w:pPr>
        </w:p>
      </w:tc>
      <w:tc>
        <w:tcPr>
          <w:tcW w:w="3120" w:type="dxa"/>
        </w:tcPr>
        <w:p w14:paraId="0A3D0CA5" w14:textId="5B512A7D" w:rsidR="5636A786" w:rsidRDefault="5636A786" w:rsidP="5636A786">
          <w:pPr>
            <w:pStyle w:val="Header"/>
            <w:ind w:right="-115"/>
            <w:jc w:val="right"/>
          </w:pPr>
        </w:p>
      </w:tc>
    </w:tr>
  </w:tbl>
  <w:p w14:paraId="50F92DA3" w14:textId="649755DD" w:rsidR="00A90FD6" w:rsidRDefault="00A90F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399C562B" w14:textId="77777777" w:rsidTr="5636A786">
      <w:trPr>
        <w:trHeight w:val="300"/>
      </w:trPr>
      <w:tc>
        <w:tcPr>
          <w:tcW w:w="3120" w:type="dxa"/>
        </w:tcPr>
        <w:p w14:paraId="0954171A" w14:textId="30AEE001" w:rsidR="5636A786" w:rsidRDefault="5636A786" w:rsidP="5636A786">
          <w:pPr>
            <w:pStyle w:val="Header"/>
            <w:ind w:left="-115"/>
          </w:pPr>
        </w:p>
      </w:tc>
      <w:tc>
        <w:tcPr>
          <w:tcW w:w="3120" w:type="dxa"/>
        </w:tcPr>
        <w:p w14:paraId="60FCF8D5" w14:textId="5AA8DA01" w:rsidR="5636A786" w:rsidRDefault="5636A786" w:rsidP="5636A786">
          <w:pPr>
            <w:pStyle w:val="Header"/>
            <w:jc w:val="center"/>
          </w:pPr>
        </w:p>
      </w:tc>
      <w:tc>
        <w:tcPr>
          <w:tcW w:w="3120" w:type="dxa"/>
        </w:tcPr>
        <w:p w14:paraId="7DD14082" w14:textId="6BDC89E0" w:rsidR="5636A786" w:rsidRDefault="5636A786" w:rsidP="5636A786">
          <w:pPr>
            <w:pStyle w:val="Header"/>
            <w:ind w:right="-115"/>
            <w:jc w:val="right"/>
          </w:pPr>
        </w:p>
      </w:tc>
    </w:tr>
  </w:tbl>
  <w:p w14:paraId="486908CD" w14:textId="263A4357" w:rsidR="00A90FD6" w:rsidRDefault="00A90F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63E91F3F" w14:textId="77777777" w:rsidTr="5636A786">
      <w:trPr>
        <w:trHeight w:val="300"/>
      </w:trPr>
      <w:tc>
        <w:tcPr>
          <w:tcW w:w="3120" w:type="dxa"/>
        </w:tcPr>
        <w:p w14:paraId="7F8AE887" w14:textId="1EEA2005" w:rsidR="5636A786" w:rsidRDefault="5636A786" w:rsidP="5636A786">
          <w:pPr>
            <w:pStyle w:val="Header"/>
            <w:ind w:left="-115"/>
          </w:pPr>
        </w:p>
      </w:tc>
      <w:tc>
        <w:tcPr>
          <w:tcW w:w="3120" w:type="dxa"/>
        </w:tcPr>
        <w:p w14:paraId="2DC092F5" w14:textId="573B0D67" w:rsidR="5636A786" w:rsidRDefault="5636A786" w:rsidP="5636A786">
          <w:pPr>
            <w:pStyle w:val="Header"/>
            <w:jc w:val="center"/>
          </w:pPr>
        </w:p>
      </w:tc>
      <w:tc>
        <w:tcPr>
          <w:tcW w:w="3120" w:type="dxa"/>
        </w:tcPr>
        <w:p w14:paraId="581E5DAC" w14:textId="0E1269B5" w:rsidR="5636A786" w:rsidRDefault="5636A786" w:rsidP="5636A786">
          <w:pPr>
            <w:pStyle w:val="Header"/>
            <w:ind w:right="-115"/>
            <w:jc w:val="right"/>
          </w:pPr>
        </w:p>
      </w:tc>
    </w:tr>
  </w:tbl>
  <w:p w14:paraId="32A0B3AD" w14:textId="376F2CE0" w:rsidR="00A90FD6" w:rsidRDefault="00A90F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36A786" w14:paraId="0A58E9BF" w14:textId="77777777" w:rsidTr="5636A786">
      <w:trPr>
        <w:trHeight w:val="300"/>
      </w:trPr>
      <w:tc>
        <w:tcPr>
          <w:tcW w:w="3600" w:type="dxa"/>
        </w:tcPr>
        <w:p w14:paraId="18B80555" w14:textId="6407EBEE" w:rsidR="5636A786" w:rsidRDefault="5636A786" w:rsidP="5636A786">
          <w:pPr>
            <w:pStyle w:val="Header"/>
            <w:ind w:left="-115"/>
          </w:pPr>
        </w:p>
      </w:tc>
      <w:tc>
        <w:tcPr>
          <w:tcW w:w="3600" w:type="dxa"/>
        </w:tcPr>
        <w:p w14:paraId="21323D39" w14:textId="095142E4" w:rsidR="5636A786" w:rsidRDefault="5636A786" w:rsidP="5636A786">
          <w:pPr>
            <w:pStyle w:val="Header"/>
            <w:jc w:val="center"/>
          </w:pPr>
        </w:p>
      </w:tc>
      <w:tc>
        <w:tcPr>
          <w:tcW w:w="3600" w:type="dxa"/>
        </w:tcPr>
        <w:p w14:paraId="031EF729" w14:textId="35A19651" w:rsidR="5636A786" w:rsidRDefault="5636A786" w:rsidP="5636A786">
          <w:pPr>
            <w:pStyle w:val="Header"/>
            <w:ind w:right="-115"/>
            <w:jc w:val="right"/>
          </w:pPr>
        </w:p>
      </w:tc>
    </w:tr>
  </w:tbl>
  <w:p w14:paraId="13A94FA0" w14:textId="7C2E0E0C" w:rsidR="00A90FD6" w:rsidRDefault="00A90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7D6E" w14:textId="77777777" w:rsidR="00175580" w:rsidRDefault="00175580" w:rsidP="002F5FC4">
      <w:r>
        <w:separator/>
      </w:r>
    </w:p>
  </w:footnote>
  <w:footnote w:type="continuationSeparator" w:id="0">
    <w:p w14:paraId="1ABFB89C" w14:textId="77777777" w:rsidR="00175580" w:rsidRDefault="00175580" w:rsidP="002F5FC4">
      <w:r>
        <w:continuationSeparator/>
      </w:r>
    </w:p>
  </w:footnote>
  <w:footnote w:type="continuationNotice" w:id="1">
    <w:p w14:paraId="28092282" w14:textId="77777777" w:rsidR="00175580" w:rsidRDefault="001755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0F2FD2" w14:paraId="12500AB6" w14:textId="77777777" w:rsidTr="4E0F2FD2">
      <w:trPr>
        <w:trHeight w:val="300"/>
      </w:trPr>
      <w:tc>
        <w:tcPr>
          <w:tcW w:w="3120" w:type="dxa"/>
        </w:tcPr>
        <w:p w14:paraId="17347C8C" w14:textId="1C973134" w:rsidR="4E0F2FD2" w:rsidRDefault="4E0F2FD2" w:rsidP="4E0F2FD2">
          <w:pPr>
            <w:pStyle w:val="Header"/>
            <w:ind w:left="-115"/>
          </w:pPr>
        </w:p>
      </w:tc>
      <w:tc>
        <w:tcPr>
          <w:tcW w:w="3120" w:type="dxa"/>
        </w:tcPr>
        <w:p w14:paraId="56E505E4" w14:textId="61224C19" w:rsidR="4E0F2FD2" w:rsidRDefault="4E0F2FD2" w:rsidP="4E0F2FD2">
          <w:pPr>
            <w:pStyle w:val="Header"/>
            <w:jc w:val="center"/>
          </w:pPr>
        </w:p>
      </w:tc>
      <w:tc>
        <w:tcPr>
          <w:tcW w:w="3120" w:type="dxa"/>
        </w:tcPr>
        <w:p w14:paraId="52CE65A0" w14:textId="5343CCC5" w:rsidR="4E0F2FD2" w:rsidRDefault="4E0F2FD2" w:rsidP="4E0F2FD2">
          <w:pPr>
            <w:pStyle w:val="Header"/>
            <w:ind w:right="-115"/>
            <w:jc w:val="right"/>
          </w:pPr>
        </w:p>
      </w:tc>
    </w:tr>
  </w:tbl>
  <w:p w14:paraId="3824846C" w14:textId="359DDCA2" w:rsidR="003C3BBA" w:rsidRDefault="003C3B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36A786" w14:paraId="58FDC7CA" w14:textId="77777777" w:rsidTr="5636A786">
      <w:trPr>
        <w:trHeight w:val="300"/>
      </w:trPr>
      <w:tc>
        <w:tcPr>
          <w:tcW w:w="3600" w:type="dxa"/>
        </w:tcPr>
        <w:p w14:paraId="2CCFFDFF" w14:textId="694A103B" w:rsidR="5636A786" w:rsidRDefault="5636A786" w:rsidP="5636A786">
          <w:pPr>
            <w:pStyle w:val="Header"/>
            <w:ind w:left="-115"/>
          </w:pPr>
        </w:p>
      </w:tc>
      <w:tc>
        <w:tcPr>
          <w:tcW w:w="3600" w:type="dxa"/>
        </w:tcPr>
        <w:p w14:paraId="5D2A932D" w14:textId="0E8A79E3" w:rsidR="5636A786" w:rsidRDefault="5636A786" w:rsidP="5636A786">
          <w:pPr>
            <w:pStyle w:val="Header"/>
            <w:jc w:val="center"/>
          </w:pPr>
        </w:p>
      </w:tc>
      <w:tc>
        <w:tcPr>
          <w:tcW w:w="3600" w:type="dxa"/>
        </w:tcPr>
        <w:p w14:paraId="15421058" w14:textId="41E4A0C9" w:rsidR="5636A786" w:rsidRDefault="5636A786" w:rsidP="5636A786">
          <w:pPr>
            <w:pStyle w:val="Header"/>
            <w:ind w:right="-115"/>
            <w:jc w:val="right"/>
          </w:pPr>
        </w:p>
      </w:tc>
    </w:tr>
  </w:tbl>
  <w:p w14:paraId="37099C3D" w14:textId="6DC9DF64" w:rsidR="00A90FD6" w:rsidRDefault="00A90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52533D9F" w14:textId="77777777" w:rsidTr="5636A786">
      <w:trPr>
        <w:trHeight w:val="300"/>
      </w:trPr>
      <w:tc>
        <w:tcPr>
          <w:tcW w:w="3120" w:type="dxa"/>
        </w:tcPr>
        <w:p w14:paraId="6B94AB40" w14:textId="5CF6C3CA" w:rsidR="5636A786" w:rsidRDefault="5636A786" w:rsidP="5636A786">
          <w:pPr>
            <w:pStyle w:val="Header"/>
            <w:ind w:left="-115"/>
          </w:pPr>
        </w:p>
      </w:tc>
      <w:tc>
        <w:tcPr>
          <w:tcW w:w="3120" w:type="dxa"/>
        </w:tcPr>
        <w:p w14:paraId="08F83B7C" w14:textId="6E3B881E" w:rsidR="5636A786" w:rsidRDefault="5636A786" w:rsidP="5636A786">
          <w:pPr>
            <w:pStyle w:val="Header"/>
            <w:jc w:val="center"/>
          </w:pPr>
        </w:p>
      </w:tc>
      <w:tc>
        <w:tcPr>
          <w:tcW w:w="3120" w:type="dxa"/>
        </w:tcPr>
        <w:p w14:paraId="6E6370F0" w14:textId="2285DD77" w:rsidR="5636A786" w:rsidRDefault="5636A786" w:rsidP="5636A786">
          <w:pPr>
            <w:pStyle w:val="Header"/>
            <w:ind w:right="-115"/>
            <w:jc w:val="right"/>
          </w:pPr>
        </w:p>
      </w:tc>
    </w:tr>
  </w:tbl>
  <w:p w14:paraId="45FE5DFF" w14:textId="79F9A449" w:rsidR="00A90FD6" w:rsidRDefault="00A90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0F2FD2" w14:paraId="10B5B60C" w14:textId="77777777" w:rsidTr="4E0F2FD2">
      <w:trPr>
        <w:trHeight w:val="300"/>
      </w:trPr>
      <w:tc>
        <w:tcPr>
          <w:tcW w:w="3120" w:type="dxa"/>
        </w:tcPr>
        <w:p w14:paraId="3607590D" w14:textId="7C5394B5" w:rsidR="4E0F2FD2" w:rsidRDefault="4E0F2FD2" w:rsidP="4E0F2FD2">
          <w:pPr>
            <w:pStyle w:val="Header"/>
            <w:ind w:left="-115"/>
          </w:pPr>
        </w:p>
      </w:tc>
      <w:tc>
        <w:tcPr>
          <w:tcW w:w="3120" w:type="dxa"/>
        </w:tcPr>
        <w:p w14:paraId="48C4CC74" w14:textId="6A24D55F" w:rsidR="4E0F2FD2" w:rsidRDefault="4E0F2FD2" w:rsidP="4E0F2FD2">
          <w:pPr>
            <w:pStyle w:val="Header"/>
            <w:jc w:val="center"/>
          </w:pPr>
        </w:p>
      </w:tc>
      <w:tc>
        <w:tcPr>
          <w:tcW w:w="3120" w:type="dxa"/>
        </w:tcPr>
        <w:p w14:paraId="22FA6512" w14:textId="74D9AB2C" w:rsidR="4E0F2FD2" w:rsidRDefault="4E0F2FD2" w:rsidP="4E0F2FD2">
          <w:pPr>
            <w:pStyle w:val="Header"/>
            <w:ind w:right="-115"/>
            <w:jc w:val="right"/>
          </w:pPr>
        </w:p>
      </w:tc>
    </w:tr>
  </w:tbl>
  <w:p w14:paraId="79D4F6A9" w14:textId="51F117E3" w:rsidR="003C3BBA" w:rsidRDefault="003C3B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1073C701" w14:textId="77777777" w:rsidTr="5636A786">
      <w:trPr>
        <w:trHeight w:val="300"/>
      </w:trPr>
      <w:tc>
        <w:tcPr>
          <w:tcW w:w="3120" w:type="dxa"/>
        </w:tcPr>
        <w:p w14:paraId="4529B117" w14:textId="3ADB18DF" w:rsidR="5636A786" w:rsidRDefault="5636A786" w:rsidP="5636A786">
          <w:pPr>
            <w:pStyle w:val="Header"/>
            <w:ind w:left="-115"/>
          </w:pPr>
        </w:p>
      </w:tc>
      <w:tc>
        <w:tcPr>
          <w:tcW w:w="3120" w:type="dxa"/>
        </w:tcPr>
        <w:p w14:paraId="59A66B9E" w14:textId="76D3B506" w:rsidR="5636A786" w:rsidRDefault="5636A786" w:rsidP="5636A786">
          <w:pPr>
            <w:pStyle w:val="Header"/>
            <w:jc w:val="center"/>
          </w:pPr>
        </w:p>
      </w:tc>
      <w:tc>
        <w:tcPr>
          <w:tcW w:w="3120" w:type="dxa"/>
        </w:tcPr>
        <w:p w14:paraId="46A1A2CC" w14:textId="4C7C60BC" w:rsidR="5636A786" w:rsidRDefault="5636A786" w:rsidP="5636A786">
          <w:pPr>
            <w:pStyle w:val="Header"/>
            <w:ind w:right="-115"/>
            <w:jc w:val="right"/>
          </w:pPr>
        </w:p>
      </w:tc>
    </w:tr>
  </w:tbl>
  <w:p w14:paraId="3ECA58F7" w14:textId="7BCCCE98" w:rsidR="00A90FD6" w:rsidRDefault="00A90F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0F2FD2" w14:paraId="5F6C3F89" w14:textId="77777777" w:rsidTr="4E0F2FD2">
      <w:trPr>
        <w:trHeight w:val="300"/>
      </w:trPr>
      <w:tc>
        <w:tcPr>
          <w:tcW w:w="3120" w:type="dxa"/>
        </w:tcPr>
        <w:p w14:paraId="7020A4CA" w14:textId="139BD27A" w:rsidR="4E0F2FD2" w:rsidRDefault="4E0F2FD2" w:rsidP="4E0F2FD2">
          <w:pPr>
            <w:pStyle w:val="Header"/>
            <w:ind w:left="-115"/>
          </w:pPr>
        </w:p>
      </w:tc>
      <w:tc>
        <w:tcPr>
          <w:tcW w:w="3120" w:type="dxa"/>
        </w:tcPr>
        <w:p w14:paraId="5DBAB844" w14:textId="7BED9994" w:rsidR="4E0F2FD2" w:rsidRDefault="4E0F2FD2" w:rsidP="4E0F2FD2">
          <w:pPr>
            <w:pStyle w:val="Header"/>
            <w:jc w:val="center"/>
          </w:pPr>
        </w:p>
      </w:tc>
      <w:tc>
        <w:tcPr>
          <w:tcW w:w="3120" w:type="dxa"/>
        </w:tcPr>
        <w:p w14:paraId="153162D5" w14:textId="1F5C151E" w:rsidR="4E0F2FD2" w:rsidRDefault="4E0F2FD2" w:rsidP="4E0F2FD2">
          <w:pPr>
            <w:pStyle w:val="Header"/>
            <w:ind w:right="-115"/>
            <w:jc w:val="right"/>
          </w:pPr>
        </w:p>
      </w:tc>
    </w:tr>
  </w:tbl>
  <w:p w14:paraId="3093E4F0" w14:textId="500E236F" w:rsidR="003C3BBA" w:rsidRDefault="003C3B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3059563B" w14:textId="77777777" w:rsidTr="5636A786">
      <w:trPr>
        <w:trHeight w:val="300"/>
      </w:trPr>
      <w:tc>
        <w:tcPr>
          <w:tcW w:w="3120" w:type="dxa"/>
        </w:tcPr>
        <w:p w14:paraId="0187B9F1" w14:textId="31AA0F01" w:rsidR="5636A786" w:rsidRDefault="5636A786" w:rsidP="5636A786">
          <w:pPr>
            <w:pStyle w:val="Header"/>
            <w:ind w:left="-115"/>
          </w:pPr>
        </w:p>
      </w:tc>
      <w:tc>
        <w:tcPr>
          <w:tcW w:w="3120" w:type="dxa"/>
        </w:tcPr>
        <w:p w14:paraId="53F5F2E1" w14:textId="248680CB" w:rsidR="5636A786" w:rsidRDefault="5636A786" w:rsidP="5636A786">
          <w:pPr>
            <w:pStyle w:val="Header"/>
            <w:jc w:val="center"/>
          </w:pPr>
        </w:p>
      </w:tc>
      <w:tc>
        <w:tcPr>
          <w:tcW w:w="3120" w:type="dxa"/>
        </w:tcPr>
        <w:p w14:paraId="5F7CEAD8" w14:textId="236E1FD8" w:rsidR="5636A786" w:rsidRDefault="5636A786" w:rsidP="5636A786">
          <w:pPr>
            <w:pStyle w:val="Header"/>
            <w:ind w:right="-115"/>
            <w:jc w:val="right"/>
          </w:pPr>
        </w:p>
      </w:tc>
    </w:tr>
  </w:tbl>
  <w:p w14:paraId="0833E834" w14:textId="1053AD56" w:rsidR="00A90FD6" w:rsidRDefault="00A90F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0F2FD2" w14:paraId="53D04CF5" w14:textId="77777777" w:rsidTr="4E0F2FD2">
      <w:trPr>
        <w:trHeight w:val="300"/>
      </w:trPr>
      <w:tc>
        <w:tcPr>
          <w:tcW w:w="3120" w:type="dxa"/>
        </w:tcPr>
        <w:p w14:paraId="18627D66" w14:textId="3400F7FF" w:rsidR="4E0F2FD2" w:rsidRDefault="4E0F2FD2" w:rsidP="4E0F2FD2">
          <w:pPr>
            <w:pStyle w:val="Header"/>
            <w:ind w:left="-115"/>
          </w:pPr>
        </w:p>
      </w:tc>
      <w:tc>
        <w:tcPr>
          <w:tcW w:w="3120" w:type="dxa"/>
        </w:tcPr>
        <w:p w14:paraId="16788DBA" w14:textId="30679DB1" w:rsidR="4E0F2FD2" w:rsidRDefault="4E0F2FD2" w:rsidP="4E0F2FD2">
          <w:pPr>
            <w:pStyle w:val="Header"/>
            <w:jc w:val="center"/>
          </w:pPr>
        </w:p>
      </w:tc>
      <w:tc>
        <w:tcPr>
          <w:tcW w:w="3120" w:type="dxa"/>
        </w:tcPr>
        <w:p w14:paraId="457BF2A6" w14:textId="0AE81AD4" w:rsidR="4E0F2FD2" w:rsidRDefault="4E0F2FD2" w:rsidP="4E0F2FD2">
          <w:pPr>
            <w:pStyle w:val="Header"/>
            <w:ind w:right="-115"/>
            <w:jc w:val="right"/>
          </w:pPr>
        </w:p>
      </w:tc>
    </w:tr>
  </w:tbl>
  <w:p w14:paraId="050D5E01" w14:textId="73EEF9F2" w:rsidR="003C3BBA" w:rsidRDefault="003C3B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6A786" w14:paraId="719F5832" w14:textId="77777777" w:rsidTr="5636A786">
      <w:trPr>
        <w:trHeight w:val="300"/>
      </w:trPr>
      <w:tc>
        <w:tcPr>
          <w:tcW w:w="3120" w:type="dxa"/>
        </w:tcPr>
        <w:p w14:paraId="23D4263A" w14:textId="2BD8B4F3" w:rsidR="5636A786" w:rsidRDefault="5636A786" w:rsidP="5636A786">
          <w:pPr>
            <w:pStyle w:val="Header"/>
            <w:ind w:left="-115"/>
          </w:pPr>
        </w:p>
      </w:tc>
      <w:tc>
        <w:tcPr>
          <w:tcW w:w="3120" w:type="dxa"/>
        </w:tcPr>
        <w:p w14:paraId="591B4C23" w14:textId="3538AC1F" w:rsidR="5636A786" w:rsidRDefault="5636A786" w:rsidP="5636A786">
          <w:pPr>
            <w:pStyle w:val="Header"/>
            <w:jc w:val="center"/>
          </w:pPr>
        </w:p>
      </w:tc>
      <w:tc>
        <w:tcPr>
          <w:tcW w:w="3120" w:type="dxa"/>
        </w:tcPr>
        <w:p w14:paraId="7F199934" w14:textId="26C23D14" w:rsidR="5636A786" w:rsidRDefault="5636A786" w:rsidP="5636A786">
          <w:pPr>
            <w:pStyle w:val="Header"/>
            <w:ind w:right="-115"/>
            <w:jc w:val="right"/>
          </w:pPr>
        </w:p>
      </w:tc>
    </w:tr>
  </w:tbl>
  <w:p w14:paraId="6FD4ADB7" w14:textId="236829BD" w:rsidR="00A90FD6" w:rsidRDefault="00A90F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4E0F2FD2" w14:paraId="0BA341BC" w14:textId="77777777" w:rsidTr="4E0F2FD2">
      <w:trPr>
        <w:trHeight w:val="300"/>
      </w:trPr>
      <w:tc>
        <w:tcPr>
          <w:tcW w:w="4800" w:type="dxa"/>
        </w:tcPr>
        <w:p w14:paraId="6C2BB51D" w14:textId="750EFF25" w:rsidR="4E0F2FD2" w:rsidRDefault="4E0F2FD2" w:rsidP="4E0F2FD2">
          <w:pPr>
            <w:pStyle w:val="Header"/>
            <w:ind w:left="-115"/>
          </w:pPr>
        </w:p>
      </w:tc>
      <w:tc>
        <w:tcPr>
          <w:tcW w:w="4800" w:type="dxa"/>
        </w:tcPr>
        <w:p w14:paraId="457450BB" w14:textId="488129C2" w:rsidR="4E0F2FD2" w:rsidRDefault="4E0F2FD2" w:rsidP="4E0F2FD2">
          <w:pPr>
            <w:pStyle w:val="Header"/>
            <w:jc w:val="center"/>
          </w:pPr>
        </w:p>
      </w:tc>
      <w:tc>
        <w:tcPr>
          <w:tcW w:w="4800" w:type="dxa"/>
        </w:tcPr>
        <w:p w14:paraId="771B30FC" w14:textId="5AECDFD8" w:rsidR="4E0F2FD2" w:rsidRDefault="4E0F2FD2" w:rsidP="4E0F2FD2">
          <w:pPr>
            <w:pStyle w:val="Header"/>
            <w:ind w:right="-115"/>
            <w:jc w:val="right"/>
          </w:pPr>
        </w:p>
      </w:tc>
    </w:tr>
  </w:tbl>
  <w:p w14:paraId="6663A8AE" w14:textId="4B81858D" w:rsidR="003C3BBA" w:rsidRDefault="003C3BBA">
    <w:pPr>
      <w:pStyle w:val="Header"/>
    </w:pPr>
  </w:p>
</w:hdr>
</file>

<file path=word/intelligence2.xml><?xml version="1.0" encoding="utf-8"?>
<int2:intelligence xmlns:int2="http://schemas.microsoft.com/office/intelligence/2020/intelligence" xmlns:oel="http://schemas.microsoft.com/office/2019/extlst">
  <int2:observations>
    <int2:textHash int2:hashCode="4SHzNmzQFpoScw" int2:id="1l6t7qED">
      <int2:state int2:value="Rejected" int2:type="AugLoop_Text_Critique"/>
    </int2:textHash>
    <int2:textHash int2:hashCode="5r9lQ9hWqTXVOD" int2:id="MXQOodb7">
      <int2:state int2:value="Rejected" int2:type="AugLoop_Text_Critique"/>
    </int2:textHash>
    <int2:textHash int2:hashCode="PqvnmREV3hzdLu" int2:id="jayL8OfB">
      <int2:state int2:value="Rejected" int2:type="AugLoop_Text_Critique"/>
    </int2:textHash>
    <int2:bookmark int2:bookmarkName="_Int_OmNs5jJg" int2:invalidationBookmarkName="" int2:hashCode="8vPWanl4wgd8Vt" int2:id="1tTYoJ7c">
      <int2:state int2:value="Rejected" int2:type="AugLoop_Text_Critique"/>
    </int2:bookmark>
    <int2:bookmark int2:bookmarkName="_Int_UWtOEkEb" int2:invalidationBookmarkName="" int2:hashCode="tH4mq6JjcGnWz5" int2:id="3AcJwFHT">
      <int2:state int2:value="Rejected" int2:type="AugLoop_Text_Critique"/>
    </int2:bookmark>
    <int2:bookmark int2:bookmarkName="_Int_nfzEyMS8" int2:invalidationBookmarkName="" int2:hashCode="8vPWanl4wgd8Vt" int2:id="5MPuQ8nw">
      <int2:state int2:value="Rejected" int2:type="AugLoop_Text_Critique"/>
    </int2:bookmark>
    <int2:bookmark int2:bookmarkName="_Int_sHMgdUoD" int2:invalidationBookmarkName="" int2:hashCode="8vPWanl4wgd8Vt" int2:id="5gUcBniV">
      <int2:state int2:value="Rejected" int2:type="AugLoop_Text_Critique"/>
    </int2:bookmark>
    <int2:bookmark int2:bookmarkName="_Int_rIAyojyw" int2:invalidationBookmarkName="" int2:hashCode="hb26a9sZV6LzCp" int2:id="6RfI3I0r">
      <int2:state int2:value="Rejected" int2:type="AugLoop_Text_Critique"/>
    </int2:bookmark>
    <int2:bookmark int2:bookmarkName="_Int_4zNmLOFu" int2:invalidationBookmarkName="" int2:hashCode="Q3Sq7iR/sjfObJ" int2:id="6h7xjenL">
      <int2:state int2:value="Rejected" int2:type="AugLoop_Text_Critique"/>
    </int2:bookmark>
    <int2:bookmark int2:bookmarkName="_Int_r6gj4Q3S" int2:invalidationBookmarkName="" int2:hashCode="cVQy3PML4QQtCl" int2:id="6n3l2RV8">
      <int2:state int2:value="Rejected" int2:type="AugLoop_Text_Critique"/>
    </int2:bookmark>
    <int2:bookmark int2:bookmarkName="_Int_sHXXecIf" int2:invalidationBookmarkName="" int2:hashCode="8vPWanl4wgd8Vt" int2:id="8yPD7BmF">
      <int2:state int2:value="Rejected" int2:type="AugLoop_Text_Critique"/>
    </int2:bookmark>
    <int2:bookmark int2:bookmarkName="_Int_nVIYxIpF" int2:invalidationBookmarkName="" int2:hashCode="30HHAZnkc4RXWk" int2:id="AH4dfbhF">
      <int2:state int2:value="Rejected" int2:type="AugLoop_Text_Critique"/>
    </int2:bookmark>
    <int2:bookmark int2:bookmarkName="_Int_Ytu64JOH" int2:invalidationBookmarkName="" int2:hashCode="mXAOXQWvGmBPSu" int2:id="Bsw2jSso">
      <int2:state int2:value="Rejected" int2:type="AugLoop_Text_Critique"/>
    </int2:bookmark>
    <int2:bookmark int2:bookmarkName="_Int_5tNQb7Ly" int2:invalidationBookmarkName="" int2:hashCode="PL2ZrhOxRuvCDY" int2:id="C4PuRSXu">
      <int2:state int2:value="Rejected" int2:type="AugLoop_Text_Critique"/>
    </int2:bookmark>
    <int2:bookmark int2:bookmarkName="_Int_e8zIzsE2" int2:invalidationBookmarkName="" int2:hashCode="n2QRhMJj2V7Mz7" int2:id="DqlygvD5">
      <int2:state int2:value="Rejected" int2:type="AugLoop_Text_Critique"/>
    </int2:bookmark>
    <int2:bookmark int2:bookmarkName="_Int_c1qsDJk0" int2:invalidationBookmarkName="" int2:hashCode="8vPWanl4wgd8Vt" int2:id="Ds6voTZR">
      <int2:state int2:value="Rejected" int2:type="AugLoop_Text_Critique"/>
    </int2:bookmark>
    <int2:bookmark int2:bookmarkName="_Int_BE25u6Xy" int2:invalidationBookmarkName="" int2:hashCode="cVQy3PML4QQtCl" int2:id="xKB8Rmh3">
      <int2:state int2:value="Rejected" int2:type="AugLoop_Text_Critique"/>
    </int2:bookmark>
    <int2:bookmark int2:bookmarkName="_Int_nkX3y5X0" int2:invalidationBookmarkName="" int2:hashCode="8vPWanl4wgd8Vt" int2:id="Eq789hG2">
      <int2:state int2:value="Rejected" int2:type="AugLoop_Text_Critique"/>
    </int2:bookmark>
    <int2:bookmark int2:bookmarkName="_Int_vsXCj2pr" int2:invalidationBookmarkName="" int2:hashCode="52WtdWLSXMdpwK" int2:id="IC8y56ud">
      <int2:state int2:value="Rejected" int2:type="AugLoop_Text_Critique"/>
    </int2:bookmark>
    <int2:bookmark int2:bookmarkName="_Int_qtYIohv5" int2:invalidationBookmarkName="" int2:hashCode="u5xNp968V0dv4Z" int2:id="L0gAQiCS">
      <int2:state int2:value="Rejected" int2:type="AugLoop_Text_Critique"/>
    </int2:bookmark>
    <int2:bookmark int2:bookmarkName="_Int_o05wOgRR" int2:invalidationBookmarkName="" int2:hashCode="dhImF/3UlI5+Sh" int2:id="LcvNaMoT">
      <int2:state int2:value="Rejected" int2:type="AugLoop_Text_Critique"/>
    </int2:bookmark>
    <int2:bookmark int2:bookmarkName="_Int_UwDGVhkx" int2:invalidationBookmarkName="" int2:hashCode="zfmJtlqGyRu88o" int2:id="xEzeA5We">
      <int2:state int2:value="Rejected" int2:type="AugLoop_Text_Critique"/>
    </int2:bookmark>
    <int2:bookmark int2:bookmarkName="_Int_sOLsAgIO" int2:invalidationBookmarkName="" int2:hashCode="wnnec/gHiliDSd" int2:id="OJyATMsf">
      <int2:state int2:value="Rejected" int2:type="AugLoop_Text_Critique"/>
    </int2:bookmark>
    <int2:bookmark int2:bookmarkName="_Int_K9rYCAqZ" int2:invalidationBookmarkName="" int2:hashCode="yPb1ytVOTRO3vT" int2:id="PuaqY4wg">
      <int2:state int2:value="Rejected" int2:type="AugLoop_Text_Critique"/>
    </int2:bookmark>
    <int2:bookmark int2:bookmarkName="_Int_5RNQvsHO" int2:invalidationBookmarkName="" int2:hashCode="8vPWanl4wgd8Vt" int2:id="QBfpaOGw">
      <int2:state int2:value="Rejected" int2:type="AugLoop_Text_Critique"/>
    </int2:bookmark>
    <int2:bookmark int2:bookmarkName="_Int_x4KZvZeZ" int2:invalidationBookmarkName="" int2:hashCode="d+HgLJRgbdoMZ8" int2:id="R7YQYvKc">
      <int2:state int2:value="Rejected" int2:type="AugLoop_Text_Critique"/>
    </int2:bookmark>
    <int2:bookmark int2:bookmarkName="_Int_ELDGNmWM" int2:invalidationBookmarkName="" int2:hashCode="a7X/VNNYq0VXgz" int2:id="RLINylQr">
      <int2:state int2:value="Rejected" int2:type="AugLoop_Text_Critique"/>
    </int2:bookmark>
    <int2:bookmark int2:bookmarkName="_Int_iAiKYbOi" int2:invalidationBookmarkName="" int2:hashCode="cVQy3PML4QQtCl" int2:id="Rhfqv7lu">
      <int2:state int2:value="Rejected" int2:type="AugLoop_Text_Critique"/>
    </int2:bookmark>
    <int2:bookmark int2:bookmarkName="_Int_mjwgSxOp" int2:invalidationBookmarkName="" int2:hashCode="8vPWanl4wgd8Vt" int2:id="SqLrUcCw">
      <int2:state int2:value="Rejected" int2:type="AugLoop_Text_Critique"/>
    </int2:bookmark>
    <int2:bookmark int2:bookmarkName="_Int_2y13u2mE" int2:invalidationBookmarkName="" int2:hashCode="GawDDcbRrNukTj" int2:id="wGnWUN5L">
      <int2:state int2:value="Rejected" int2:type="AugLoop_Text_Critique"/>
    </int2:bookmark>
    <int2:bookmark int2:bookmarkName="_Int_123cnZkx" int2:invalidationBookmarkName="" int2:hashCode="1sgiAQ+3d6D1zW" int2:id="T10gqwPG">
      <int2:state int2:value="Rejected" int2:type="AugLoop_Text_Critique"/>
    </int2:bookmark>
    <int2:bookmark int2:bookmarkName="_Int_0JiMqkoB" int2:invalidationBookmarkName="" int2:hashCode="o0BAE8dUSwlWYD" int2:id="TME38C0B">
      <int2:state int2:value="Rejected" int2:type="AugLoop_Text_Critique"/>
    </int2:bookmark>
    <int2:bookmark int2:bookmarkName="_Int_hjjPqGyE" int2:invalidationBookmarkName="" int2:hashCode="8vPWanl4wgd8Vt" int2:id="vDFa4DOl">
      <int2:state int2:value="Rejected" int2:type="AugLoop_Text_Critique"/>
    </int2:bookmark>
    <int2:bookmark int2:bookmarkName="_Int_za5IsYOj" int2:invalidationBookmarkName="" int2:hashCode="TIY9y+2p5WvjFE" int2:id="XbfjDDtD">
      <int2:state int2:value="Rejected" int2:type="AugLoop_Text_Critique"/>
    </int2:bookmark>
    <int2:bookmark int2:bookmarkName="_Int_nx837mQx" int2:invalidationBookmarkName="" int2:hashCode="8vPWanl4wgd8Vt" int2:id="YsJD5xPr">
      <int2:state int2:value="Rejected" int2:type="AugLoop_Text_Critique"/>
    </int2:bookmark>
    <int2:bookmark int2:bookmarkName="_Int_sZ8PIx02" int2:invalidationBookmarkName="" int2:hashCode="8vPWanl4wgd8Vt" int2:id="eC3k0zDb">
      <int2:state int2:value="Rejected" int2:type="AugLoop_Text_Critique"/>
    </int2:bookmark>
    <int2:bookmark int2:bookmarkName="_Int_eQsUdYCA" int2:invalidationBookmarkName="" int2:hashCode="TIY9y+2p5WvjFE" int2:id="haHdRTbT">
      <int2:state int2:value="Rejected" int2:type="AugLoop_Text_Critique"/>
    </int2:bookmark>
    <int2:bookmark int2:bookmarkName="_Int_vCR6oudO" int2:invalidationBookmarkName="" int2:hashCode="i5zSQUYLYfTD4Y" int2:id="i4yrydzY">
      <int2:state int2:value="Rejected" int2:type="AugLoop_Text_Critique"/>
    </int2:bookmark>
    <int2:bookmark int2:bookmarkName="_Int_Q6CDbq0L" int2:invalidationBookmarkName="" int2:hashCode="0reC+F/406iZc1" int2:id="iKlLieFW">
      <int2:state int2:value="Rejected" int2:type="AugLoop_Text_Critique"/>
    </int2:bookmark>
    <int2:bookmark int2:bookmarkName="_Int_F5sSz12D" int2:invalidationBookmarkName="" int2:hashCode="8vPWanl4wgd8Vt" int2:id="ii0NZQI3">
      <int2:state int2:value="Rejected" int2:type="AugLoop_Text_Critique"/>
    </int2:bookmark>
    <int2:bookmark int2:bookmarkName="_Int_aWUzFqTi" int2:invalidationBookmarkName="" int2:hashCode="fL+NlJCD9jPBDA" int2:id="l4iPfPSx">
      <int2:state int2:value="Rejected" int2:type="AugLoop_Text_Critique"/>
    </int2:bookmark>
    <int2:bookmark int2:bookmarkName="_Int_HcigvoRp" int2:invalidationBookmarkName="" int2:hashCode="u8zfLvsztS5snQ" int2:id="rWE4oItV">
      <int2:state int2:value="Rejected" int2:type="AugLoop_Text_Critique"/>
    </int2:bookmark>
    <int2:bookmark int2:bookmarkName="_Int_Tw2c3BcG" int2:invalidationBookmarkName="" int2:hashCode="hb26a9sZV6LzCp" int2:id="tWYnuKP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B09A8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1C09A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A1DEC"/>
    <w:multiLevelType w:val="hybridMultilevel"/>
    <w:tmpl w:val="C56A2A1E"/>
    <w:lvl w:ilvl="0" w:tplc="178CC43E">
      <w:start w:val="1"/>
      <w:numFmt w:val="bullet"/>
      <w:lvlText w:val="·"/>
      <w:lvlJc w:val="left"/>
      <w:pPr>
        <w:ind w:left="720" w:hanging="360"/>
      </w:pPr>
      <w:rPr>
        <w:rFonts w:ascii="Symbol" w:hAnsi="Symbol" w:hint="default"/>
      </w:rPr>
    </w:lvl>
    <w:lvl w:ilvl="1" w:tplc="129EB4B2">
      <w:start w:val="1"/>
      <w:numFmt w:val="bullet"/>
      <w:lvlText w:val="o"/>
      <w:lvlJc w:val="left"/>
      <w:pPr>
        <w:ind w:left="1440" w:hanging="360"/>
      </w:pPr>
      <w:rPr>
        <w:rFonts w:ascii="Courier New" w:hAnsi="Courier New" w:hint="default"/>
      </w:rPr>
    </w:lvl>
    <w:lvl w:ilvl="2" w:tplc="C826D950">
      <w:start w:val="1"/>
      <w:numFmt w:val="bullet"/>
      <w:lvlText w:val=""/>
      <w:lvlJc w:val="left"/>
      <w:pPr>
        <w:ind w:left="2160" w:hanging="360"/>
      </w:pPr>
      <w:rPr>
        <w:rFonts w:ascii="Wingdings" w:hAnsi="Wingdings" w:hint="default"/>
      </w:rPr>
    </w:lvl>
    <w:lvl w:ilvl="3" w:tplc="850E07DC">
      <w:start w:val="1"/>
      <w:numFmt w:val="bullet"/>
      <w:lvlText w:val=""/>
      <w:lvlJc w:val="left"/>
      <w:pPr>
        <w:ind w:left="2880" w:hanging="360"/>
      </w:pPr>
      <w:rPr>
        <w:rFonts w:ascii="Symbol" w:hAnsi="Symbol" w:hint="default"/>
      </w:rPr>
    </w:lvl>
    <w:lvl w:ilvl="4" w:tplc="C428AE04">
      <w:start w:val="1"/>
      <w:numFmt w:val="bullet"/>
      <w:lvlText w:val="o"/>
      <w:lvlJc w:val="left"/>
      <w:pPr>
        <w:ind w:left="3600" w:hanging="360"/>
      </w:pPr>
      <w:rPr>
        <w:rFonts w:ascii="Courier New" w:hAnsi="Courier New" w:hint="default"/>
      </w:rPr>
    </w:lvl>
    <w:lvl w:ilvl="5" w:tplc="82E072F4">
      <w:start w:val="1"/>
      <w:numFmt w:val="bullet"/>
      <w:lvlText w:val=""/>
      <w:lvlJc w:val="left"/>
      <w:pPr>
        <w:ind w:left="4320" w:hanging="360"/>
      </w:pPr>
      <w:rPr>
        <w:rFonts w:ascii="Wingdings" w:hAnsi="Wingdings" w:hint="default"/>
      </w:rPr>
    </w:lvl>
    <w:lvl w:ilvl="6" w:tplc="903021B2">
      <w:start w:val="1"/>
      <w:numFmt w:val="bullet"/>
      <w:lvlText w:val=""/>
      <w:lvlJc w:val="left"/>
      <w:pPr>
        <w:ind w:left="5040" w:hanging="360"/>
      </w:pPr>
      <w:rPr>
        <w:rFonts w:ascii="Symbol" w:hAnsi="Symbol" w:hint="default"/>
      </w:rPr>
    </w:lvl>
    <w:lvl w:ilvl="7" w:tplc="FBC20A02">
      <w:start w:val="1"/>
      <w:numFmt w:val="bullet"/>
      <w:lvlText w:val="o"/>
      <w:lvlJc w:val="left"/>
      <w:pPr>
        <w:ind w:left="5760" w:hanging="360"/>
      </w:pPr>
      <w:rPr>
        <w:rFonts w:ascii="Courier New" w:hAnsi="Courier New" w:hint="default"/>
      </w:rPr>
    </w:lvl>
    <w:lvl w:ilvl="8" w:tplc="478C48D2">
      <w:start w:val="1"/>
      <w:numFmt w:val="bullet"/>
      <w:lvlText w:val=""/>
      <w:lvlJc w:val="left"/>
      <w:pPr>
        <w:ind w:left="6480" w:hanging="360"/>
      </w:pPr>
      <w:rPr>
        <w:rFonts w:ascii="Wingdings" w:hAnsi="Wingdings" w:hint="default"/>
      </w:rPr>
    </w:lvl>
  </w:abstractNum>
  <w:abstractNum w:abstractNumId="3" w15:restartNumberingAfterBreak="0">
    <w:nsid w:val="07835479"/>
    <w:multiLevelType w:val="hybridMultilevel"/>
    <w:tmpl w:val="3612987E"/>
    <w:lvl w:ilvl="0" w:tplc="96A0044C">
      <w:start w:val="3"/>
      <w:numFmt w:val="decimal"/>
      <w:lvlText w:val="%1."/>
      <w:lvlJc w:val="left"/>
      <w:pPr>
        <w:ind w:left="720" w:hanging="360"/>
      </w:pPr>
    </w:lvl>
    <w:lvl w:ilvl="1" w:tplc="427E55C6">
      <w:start w:val="1"/>
      <w:numFmt w:val="lowerLetter"/>
      <w:lvlText w:val="%2."/>
      <w:lvlJc w:val="left"/>
      <w:pPr>
        <w:ind w:left="1440" w:hanging="360"/>
      </w:pPr>
    </w:lvl>
    <w:lvl w:ilvl="2" w:tplc="F3D266EA">
      <w:start w:val="1"/>
      <w:numFmt w:val="lowerRoman"/>
      <w:lvlText w:val="%3."/>
      <w:lvlJc w:val="right"/>
      <w:pPr>
        <w:ind w:left="2160" w:hanging="180"/>
      </w:pPr>
    </w:lvl>
    <w:lvl w:ilvl="3" w:tplc="9F6438DA">
      <w:start w:val="1"/>
      <w:numFmt w:val="decimal"/>
      <w:lvlText w:val="%4."/>
      <w:lvlJc w:val="left"/>
      <w:pPr>
        <w:ind w:left="2880" w:hanging="360"/>
      </w:pPr>
    </w:lvl>
    <w:lvl w:ilvl="4" w:tplc="792C0CD6">
      <w:start w:val="1"/>
      <w:numFmt w:val="lowerLetter"/>
      <w:lvlText w:val="%5."/>
      <w:lvlJc w:val="left"/>
      <w:pPr>
        <w:ind w:left="3600" w:hanging="360"/>
      </w:pPr>
    </w:lvl>
    <w:lvl w:ilvl="5" w:tplc="C798AB1C">
      <w:start w:val="1"/>
      <w:numFmt w:val="lowerRoman"/>
      <w:lvlText w:val="%6."/>
      <w:lvlJc w:val="right"/>
      <w:pPr>
        <w:ind w:left="4320" w:hanging="180"/>
      </w:pPr>
    </w:lvl>
    <w:lvl w:ilvl="6" w:tplc="E61454B0">
      <w:start w:val="1"/>
      <w:numFmt w:val="decimal"/>
      <w:lvlText w:val="%7."/>
      <w:lvlJc w:val="left"/>
      <w:pPr>
        <w:ind w:left="5040" w:hanging="360"/>
      </w:pPr>
    </w:lvl>
    <w:lvl w:ilvl="7" w:tplc="718A2D1E">
      <w:start w:val="1"/>
      <w:numFmt w:val="lowerLetter"/>
      <w:lvlText w:val="%8."/>
      <w:lvlJc w:val="left"/>
      <w:pPr>
        <w:ind w:left="5760" w:hanging="360"/>
      </w:pPr>
    </w:lvl>
    <w:lvl w:ilvl="8" w:tplc="3D6CD4AC">
      <w:start w:val="1"/>
      <w:numFmt w:val="lowerRoman"/>
      <w:lvlText w:val="%9."/>
      <w:lvlJc w:val="right"/>
      <w:pPr>
        <w:ind w:left="6480" w:hanging="180"/>
      </w:pPr>
    </w:lvl>
  </w:abstractNum>
  <w:abstractNum w:abstractNumId="4" w15:restartNumberingAfterBreak="0">
    <w:nsid w:val="08985ECC"/>
    <w:multiLevelType w:val="hybridMultilevel"/>
    <w:tmpl w:val="101C4BA8"/>
    <w:lvl w:ilvl="0" w:tplc="D9B0BB1A">
      <w:start w:val="1"/>
      <w:numFmt w:val="bullet"/>
      <w:lvlText w:val=""/>
      <w:lvlJc w:val="left"/>
      <w:pPr>
        <w:ind w:left="1080" w:hanging="360"/>
      </w:pPr>
      <w:rPr>
        <w:rFonts w:ascii="Symbol" w:hAnsi="Symbol"/>
      </w:rPr>
    </w:lvl>
    <w:lvl w:ilvl="1" w:tplc="6B227F34">
      <w:start w:val="1"/>
      <w:numFmt w:val="bullet"/>
      <w:lvlText w:val=""/>
      <w:lvlJc w:val="left"/>
      <w:pPr>
        <w:ind w:left="1080" w:hanging="360"/>
      </w:pPr>
      <w:rPr>
        <w:rFonts w:ascii="Symbol" w:hAnsi="Symbol"/>
      </w:rPr>
    </w:lvl>
    <w:lvl w:ilvl="2" w:tplc="60E21EA2">
      <w:start w:val="1"/>
      <w:numFmt w:val="bullet"/>
      <w:lvlText w:val=""/>
      <w:lvlJc w:val="left"/>
      <w:pPr>
        <w:ind w:left="1080" w:hanging="360"/>
      </w:pPr>
      <w:rPr>
        <w:rFonts w:ascii="Symbol" w:hAnsi="Symbol"/>
      </w:rPr>
    </w:lvl>
    <w:lvl w:ilvl="3" w:tplc="896096F8">
      <w:start w:val="1"/>
      <w:numFmt w:val="bullet"/>
      <w:lvlText w:val=""/>
      <w:lvlJc w:val="left"/>
      <w:pPr>
        <w:ind w:left="1080" w:hanging="360"/>
      </w:pPr>
      <w:rPr>
        <w:rFonts w:ascii="Symbol" w:hAnsi="Symbol"/>
      </w:rPr>
    </w:lvl>
    <w:lvl w:ilvl="4" w:tplc="22266DE4">
      <w:start w:val="1"/>
      <w:numFmt w:val="bullet"/>
      <w:lvlText w:val=""/>
      <w:lvlJc w:val="left"/>
      <w:pPr>
        <w:ind w:left="1080" w:hanging="360"/>
      </w:pPr>
      <w:rPr>
        <w:rFonts w:ascii="Symbol" w:hAnsi="Symbol"/>
      </w:rPr>
    </w:lvl>
    <w:lvl w:ilvl="5" w:tplc="2D08E72E">
      <w:start w:val="1"/>
      <w:numFmt w:val="bullet"/>
      <w:lvlText w:val=""/>
      <w:lvlJc w:val="left"/>
      <w:pPr>
        <w:ind w:left="1080" w:hanging="360"/>
      </w:pPr>
      <w:rPr>
        <w:rFonts w:ascii="Symbol" w:hAnsi="Symbol"/>
      </w:rPr>
    </w:lvl>
    <w:lvl w:ilvl="6" w:tplc="7C0C4B3E">
      <w:start w:val="1"/>
      <w:numFmt w:val="bullet"/>
      <w:lvlText w:val=""/>
      <w:lvlJc w:val="left"/>
      <w:pPr>
        <w:ind w:left="1080" w:hanging="360"/>
      </w:pPr>
      <w:rPr>
        <w:rFonts w:ascii="Symbol" w:hAnsi="Symbol"/>
      </w:rPr>
    </w:lvl>
    <w:lvl w:ilvl="7" w:tplc="2206BBC2">
      <w:start w:val="1"/>
      <w:numFmt w:val="bullet"/>
      <w:lvlText w:val=""/>
      <w:lvlJc w:val="left"/>
      <w:pPr>
        <w:ind w:left="1080" w:hanging="360"/>
      </w:pPr>
      <w:rPr>
        <w:rFonts w:ascii="Symbol" w:hAnsi="Symbol"/>
      </w:rPr>
    </w:lvl>
    <w:lvl w:ilvl="8" w:tplc="ABB6F91C">
      <w:start w:val="1"/>
      <w:numFmt w:val="bullet"/>
      <w:lvlText w:val=""/>
      <w:lvlJc w:val="left"/>
      <w:pPr>
        <w:ind w:left="1080" w:hanging="360"/>
      </w:pPr>
      <w:rPr>
        <w:rFonts w:ascii="Symbol" w:hAnsi="Symbol"/>
      </w:rPr>
    </w:lvl>
  </w:abstractNum>
  <w:abstractNum w:abstractNumId="5" w15:restartNumberingAfterBreak="0">
    <w:nsid w:val="08D33C82"/>
    <w:multiLevelType w:val="hybridMultilevel"/>
    <w:tmpl w:val="58D69FF0"/>
    <w:lvl w:ilvl="0" w:tplc="6ADC056C">
      <w:start w:val="2"/>
      <w:numFmt w:val="decimal"/>
      <w:lvlText w:val="%1."/>
      <w:lvlJc w:val="left"/>
      <w:pPr>
        <w:ind w:left="720" w:hanging="360"/>
      </w:pPr>
    </w:lvl>
    <w:lvl w:ilvl="1" w:tplc="43DA94A8">
      <w:start w:val="1"/>
      <w:numFmt w:val="lowerLetter"/>
      <w:lvlText w:val="%2."/>
      <w:lvlJc w:val="left"/>
      <w:pPr>
        <w:ind w:left="1440" w:hanging="360"/>
      </w:pPr>
    </w:lvl>
    <w:lvl w:ilvl="2" w:tplc="6F1CFDC6">
      <w:start w:val="1"/>
      <w:numFmt w:val="lowerRoman"/>
      <w:lvlText w:val="%3."/>
      <w:lvlJc w:val="right"/>
      <w:pPr>
        <w:ind w:left="2160" w:hanging="180"/>
      </w:pPr>
    </w:lvl>
    <w:lvl w:ilvl="3" w:tplc="2C9CE8BC">
      <w:start w:val="1"/>
      <w:numFmt w:val="decimal"/>
      <w:lvlText w:val="%4."/>
      <w:lvlJc w:val="left"/>
      <w:pPr>
        <w:ind w:left="2880" w:hanging="360"/>
      </w:pPr>
    </w:lvl>
    <w:lvl w:ilvl="4" w:tplc="1D4EB498">
      <w:start w:val="1"/>
      <w:numFmt w:val="lowerLetter"/>
      <w:lvlText w:val="%5."/>
      <w:lvlJc w:val="left"/>
      <w:pPr>
        <w:ind w:left="3600" w:hanging="360"/>
      </w:pPr>
    </w:lvl>
    <w:lvl w:ilvl="5" w:tplc="9A5C56B8">
      <w:start w:val="1"/>
      <w:numFmt w:val="lowerRoman"/>
      <w:lvlText w:val="%6."/>
      <w:lvlJc w:val="right"/>
      <w:pPr>
        <w:ind w:left="4320" w:hanging="180"/>
      </w:pPr>
    </w:lvl>
    <w:lvl w:ilvl="6" w:tplc="5154562C">
      <w:start w:val="1"/>
      <w:numFmt w:val="decimal"/>
      <w:lvlText w:val="%7."/>
      <w:lvlJc w:val="left"/>
      <w:pPr>
        <w:ind w:left="5040" w:hanging="360"/>
      </w:pPr>
    </w:lvl>
    <w:lvl w:ilvl="7" w:tplc="3D7E8CB4">
      <w:start w:val="1"/>
      <w:numFmt w:val="lowerLetter"/>
      <w:lvlText w:val="%8."/>
      <w:lvlJc w:val="left"/>
      <w:pPr>
        <w:ind w:left="5760" w:hanging="360"/>
      </w:pPr>
    </w:lvl>
    <w:lvl w:ilvl="8" w:tplc="721CFBFE">
      <w:start w:val="1"/>
      <w:numFmt w:val="lowerRoman"/>
      <w:lvlText w:val="%9."/>
      <w:lvlJc w:val="right"/>
      <w:pPr>
        <w:ind w:left="6480" w:hanging="180"/>
      </w:pPr>
    </w:lvl>
  </w:abstractNum>
  <w:abstractNum w:abstractNumId="6" w15:restartNumberingAfterBreak="0">
    <w:nsid w:val="09AE794D"/>
    <w:multiLevelType w:val="hybridMultilevel"/>
    <w:tmpl w:val="85629590"/>
    <w:lvl w:ilvl="0" w:tplc="AE2C5FA2">
      <w:start w:val="1"/>
      <w:numFmt w:val="bullet"/>
      <w:pStyle w:val="ListBullet"/>
      <w:lvlText w:val=""/>
      <w:lvlJc w:val="left"/>
      <w:pPr>
        <w:ind w:left="360" w:hanging="360"/>
      </w:pPr>
      <w:rPr>
        <w:rFonts w:ascii="Symbol" w:hAnsi="Symbol" w:hint="default"/>
      </w:rPr>
    </w:lvl>
    <w:lvl w:ilvl="1" w:tplc="1D965274">
      <w:start w:val="1"/>
      <w:numFmt w:val="bullet"/>
      <w:pStyle w:val="Lis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C92DBF"/>
    <w:multiLevelType w:val="hybridMultilevel"/>
    <w:tmpl w:val="511C1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300C08"/>
    <w:multiLevelType w:val="hybridMultilevel"/>
    <w:tmpl w:val="3F90CE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4958FC"/>
    <w:multiLevelType w:val="multilevel"/>
    <w:tmpl w:val="915AA7E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0F6ECCE8"/>
    <w:multiLevelType w:val="hybridMultilevel"/>
    <w:tmpl w:val="C28CF1C6"/>
    <w:lvl w:ilvl="0" w:tplc="D7347036">
      <w:start w:val="1"/>
      <w:numFmt w:val="lowerLetter"/>
      <w:lvlText w:val="%1."/>
      <w:lvlJc w:val="left"/>
      <w:pPr>
        <w:ind w:left="720" w:hanging="360"/>
      </w:pPr>
    </w:lvl>
    <w:lvl w:ilvl="1" w:tplc="579C4D80">
      <w:start w:val="1"/>
      <w:numFmt w:val="lowerLetter"/>
      <w:lvlText w:val="%2."/>
      <w:lvlJc w:val="left"/>
      <w:pPr>
        <w:ind w:left="1440" w:hanging="360"/>
      </w:pPr>
    </w:lvl>
    <w:lvl w:ilvl="2" w:tplc="B8A891FA">
      <w:start w:val="1"/>
      <w:numFmt w:val="lowerRoman"/>
      <w:lvlText w:val="%3."/>
      <w:lvlJc w:val="right"/>
      <w:pPr>
        <w:ind w:left="2160" w:hanging="180"/>
      </w:pPr>
    </w:lvl>
    <w:lvl w:ilvl="3" w:tplc="C7EAD348">
      <w:start w:val="1"/>
      <w:numFmt w:val="decimal"/>
      <w:lvlText w:val="%4."/>
      <w:lvlJc w:val="left"/>
      <w:pPr>
        <w:ind w:left="2880" w:hanging="360"/>
      </w:pPr>
    </w:lvl>
    <w:lvl w:ilvl="4" w:tplc="E9201A0A">
      <w:start w:val="1"/>
      <w:numFmt w:val="lowerLetter"/>
      <w:lvlText w:val="%5."/>
      <w:lvlJc w:val="left"/>
      <w:pPr>
        <w:ind w:left="3600" w:hanging="360"/>
      </w:pPr>
    </w:lvl>
    <w:lvl w:ilvl="5" w:tplc="6CF43B80">
      <w:start w:val="1"/>
      <w:numFmt w:val="lowerRoman"/>
      <w:lvlText w:val="%6."/>
      <w:lvlJc w:val="right"/>
      <w:pPr>
        <w:ind w:left="4320" w:hanging="180"/>
      </w:pPr>
    </w:lvl>
    <w:lvl w:ilvl="6" w:tplc="FB4C3AEE">
      <w:start w:val="1"/>
      <w:numFmt w:val="decimal"/>
      <w:lvlText w:val="%7."/>
      <w:lvlJc w:val="left"/>
      <w:pPr>
        <w:ind w:left="5040" w:hanging="360"/>
      </w:pPr>
    </w:lvl>
    <w:lvl w:ilvl="7" w:tplc="19C86E42">
      <w:start w:val="1"/>
      <w:numFmt w:val="lowerLetter"/>
      <w:lvlText w:val="%8."/>
      <w:lvlJc w:val="left"/>
      <w:pPr>
        <w:ind w:left="5760" w:hanging="360"/>
      </w:pPr>
    </w:lvl>
    <w:lvl w:ilvl="8" w:tplc="6916E612">
      <w:start w:val="1"/>
      <w:numFmt w:val="lowerRoman"/>
      <w:lvlText w:val="%9."/>
      <w:lvlJc w:val="right"/>
      <w:pPr>
        <w:ind w:left="6480" w:hanging="180"/>
      </w:pPr>
    </w:lvl>
  </w:abstractNum>
  <w:abstractNum w:abstractNumId="11" w15:restartNumberingAfterBreak="0">
    <w:nsid w:val="10D405C9"/>
    <w:multiLevelType w:val="hybridMultilevel"/>
    <w:tmpl w:val="BEDEC846"/>
    <w:lvl w:ilvl="0" w:tplc="CE8EC9AE">
      <w:start w:val="3"/>
      <w:numFmt w:val="lowerLetter"/>
      <w:lvlText w:val="%1."/>
      <w:lvlJc w:val="left"/>
      <w:pPr>
        <w:ind w:left="720" w:hanging="360"/>
      </w:pPr>
    </w:lvl>
    <w:lvl w:ilvl="1" w:tplc="D4E62E8C">
      <w:start w:val="1"/>
      <w:numFmt w:val="lowerLetter"/>
      <w:lvlText w:val="%2."/>
      <w:lvlJc w:val="left"/>
      <w:pPr>
        <w:ind w:left="1440" w:hanging="360"/>
      </w:pPr>
    </w:lvl>
    <w:lvl w:ilvl="2" w:tplc="0A06E976">
      <w:start w:val="1"/>
      <w:numFmt w:val="lowerRoman"/>
      <w:lvlText w:val="%3."/>
      <w:lvlJc w:val="right"/>
      <w:pPr>
        <w:ind w:left="2160" w:hanging="180"/>
      </w:pPr>
    </w:lvl>
    <w:lvl w:ilvl="3" w:tplc="FCFE54BA">
      <w:start w:val="1"/>
      <w:numFmt w:val="decimal"/>
      <w:lvlText w:val="%4."/>
      <w:lvlJc w:val="left"/>
      <w:pPr>
        <w:ind w:left="2880" w:hanging="360"/>
      </w:pPr>
    </w:lvl>
    <w:lvl w:ilvl="4" w:tplc="D166C2A8">
      <w:start w:val="1"/>
      <w:numFmt w:val="lowerLetter"/>
      <w:lvlText w:val="%5."/>
      <w:lvlJc w:val="left"/>
      <w:pPr>
        <w:ind w:left="3600" w:hanging="360"/>
      </w:pPr>
    </w:lvl>
    <w:lvl w:ilvl="5" w:tplc="5B204528">
      <w:start w:val="1"/>
      <w:numFmt w:val="lowerRoman"/>
      <w:lvlText w:val="%6."/>
      <w:lvlJc w:val="right"/>
      <w:pPr>
        <w:ind w:left="4320" w:hanging="180"/>
      </w:pPr>
    </w:lvl>
    <w:lvl w:ilvl="6" w:tplc="705ACC10">
      <w:start w:val="1"/>
      <w:numFmt w:val="decimal"/>
      <w:lvlText w:val="%7."/>
      <w:lvlJc w:val="left"/>
      <w:pPr>
        <w:ind w:left="5040" w:hanging="360"/>
      </w:pPr>
    </w:lvl>
    <w:lvl w:ilvl="7" w:tplc="2B2C99E6">
      <w:start w:val="1"/>
      <w:numFmt w:val="lowerLetter"/>
      <w:lvlText w:val="%8."/>
      <w:lvlJc w:val="left"/>
      <w:pPr>
        <w:ind w:left="5760" w:hanging="360"/>
      </w:pPr>
    </w:lvl>
    <w:lvl w:ilvl="8" w:tplc="7BDE9482">
      <w:start w:val="1"/>
      <w:numFmt w:val="lowerRoman"/>
      <w:lvlText w:val="%9."/>
      <w:lvlJc w:val="right"/>
      <w:pPr>
        <w:ind w:left="6480" w:hanging="180"/>
      </w:pPr>
    </w:lvl>
  </w:abstractNum>
  <w:abstractNum w:abstractNumId="12" w15:restartNumberingAfterBreak="0">
    <w:nsid w:val="124A5070"/>
    <w:multiLevelType w:val="hybridMultilevel"/>
    <w:tmpl w:val="0AAA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54C306"/>
    <w:multiLevelType w:val="hybridMultilevel"/>
    <w:tmpl w:val="F620E736"/>
    <w:lvl w:ilvl="0" w:tplc="C4E04826">
      <w:start w:val="1"/>
      <w:numFmt w:val="bullet"/>
      <w:lvlText w:val="·"/>
      <w:lvlJc w:val="left"/>
      <w:pPr>
        <w:ind w:left="720" w:hanging="360"/>
      </w:pPr>
      <w:rPr>
        <w:rFonts w:ascii="Symbol" w:hAnsi="Symbol" w:hint="default"/>
      </w:rPr>
    </w:lvl>
    <w:lvl w:ilvl="1" w:tplc="4BEC26D0">
      <w:start w:val="1"/>
      <w:numFmt w:val="bullet"/>
      <w:lvlText w:val="o"/>
      <w:lvlJc w:val="left"/>
      <w:pPr>
        <w:ind w:left="1440" w:hanging="360"/>
      </w:pPr>
      <w:rPr>
        <w:rFonts w:ascii="Courier New" w:hAnsi="Courier New" w:hint="default"/>
      </w:rPr>
    </w:lvl>
    <w:lvl w:ilvl="2" w:tplc="7C96EF20">
      <w:start w:val="1"/>
      <w:numFmt w:val="bullet"/>
      <w:lvlText w:val=""/>
      <w:lvlJc w:val="left"/>
      <w:pPr>
        <w:ind w:left="2160" w:hanging="360"/>
      </w:pPr>
      <w:rPr>
        <w:rFonts w:ascii="Wingdings" w:hAnsi="Wingdings" w:hint="default"/>
      </w:rPr>
    </w:lvl>
    <w:lvl w:ilvl="3" w:tplc="440E32CE">
      <w:start w:val="1"/>
      <w:numFmt w:val="bullet"/>
      <w:lvlText w:val=""/>
      <w:lvlJc w:val="left"/>
      <w:pPr>
        <w:ind w:left="2880" w:hanging="360"/>
      </w:pPr>
      <w:rPr>
        <w:rFonts w:ascii="Symbol" w:hAnsi="Symbol" w:hint="default"/>
      </w:rPr>
    </w:lvl>
    <w:lvl w:ilvl="4" w:tplc="8A6005BA">
      <w:start w:val="1"/>
      <w:numFmt w:val="bullet"/>
      <w:lvlText w:val="o"/>
      <w:lvlJc w:val="left"/>
      <w:pPr>
        <w:ind w:left="3600" w:hanging="360"/>
      </w:pPr>
      <w:rPr>
        <w:rFonts w:ascii="Courier New" w:hAnsi="Courier New" w:hint="default"/>
      </w:rPr>
    </w:lvl>
    <w:lvl w:ilvl="5" w:tplc="012E99D2">
      <w:start w:val="1"/>
      <w:numFmt w:val="bullet"/>
      <w:lvlText w:val=""/>
      <w:lvlJc w:val="left"/>
      <w:pPr>
        <w:ind w:left="4320" w:hanging="360"/>
      </w:pPr>
      <w:rPr>
        <w:rFonts w:ascii="Wingdings" w:hAnsi="Wingdings" w:hint="default"/>
      </w:rPr>
    </w:lvl>
    <w:lvl w:ilvl="6" w:tplc="8A04599A">
      <w:start w:val="1"/>
      <w:numFmt w:val="bullet"/>
      <w:lvlText w:val=""/>
      <w:lvlJc w:val="left"/>
      <w:pPr>
        <w:ind w:left="5040" w:hanging="360"/>
      </w:pPr>
      <w:rPr>
        <w:rFonts w:ascii="Symbol" w:hAnsi="Symbol" w:hint="default"/>
      </w:rPr>
    </w:lvl>
    <w:lvl w:ilvl="7" w:tplc="DC6A853C">
      <w:start w:val="1"/>
      <w:numFmt w:val="bullet"/>
      <w:lvlText w:val="o"/>
      <w:lvlJc w:val="left"/>
      <w:pPr>
        <w:ind w:left="5760" w:hanging="360"/>
      </w:pPr>
      <w:rPr>
        <w:rFonts w:ascii="Courier New" w:hAnsi="Courier New" w:hint="default"/>
      </w:rPr>
    </w:lvl>
    <w:lvl w:ilvl="8" w:tplc="CA06DFCC">
      <w:start w:val="1"/>
      <w:numFmt w:val="bullet"/>
      <w:lvlText w:val=""/>
      <w:lvlJc w:val="left"/>
      <w:pPr>
        <w:ind w:left="6480" w:hanging="360"/>
      </w:pPr>
      <w:rPr>
        <w:rFonts w:ascii="Wingdings" w:hAnsi="Wingdings" w:hint="default"/>
      </w:rPr>
    </w:lvl>
  </w:abstractNum>
  <w:abstractNum w:abstractNumId="14" w15:restartNumberingAfterBreak="0">
    <w:nsid w:val="1875F56E"/>
    <w:multiLevelType w:val="hybridMultilevel"/>
    <w:tmpl w:val="AFB8CC74"/>
    <w:lvl w:ilvl="0" w:tplc="2AEC19B2">
      <w:start w:val="4"/>
      <w:numFmt w:val="decimal"/>
      <w:lvlText w:val="%1."/>
      <w:lvlJc w:val="left"/>
      <w:pPr>
        <w:ind w:left="720" w:hanging="360"/>
      </w:pPr>
    </w:lvl>
    <w:lvl w:ilvl="1" w:tplc="00B43C42">
      <w:start w:val="1"/>
      <w:numFmt w:val="lowerLetter"/>
      <w:lvlText w:val="%2."/>
      <w:lvlJc w:val="left"/>
      <w:pPr>
        <w:ind w:left="1440" w:hanging="360"/>
      </w:pPr>
    </w:lvl>
    <w:lvl w:ilvl="2" w:tplc="3F38BD36">
      <w:start w:val="1"/>
      <w:numFmt w:val="lowerRoman"/>
      <w:lvlText w:val="%3."/>
      <w:lvlJc w:val="right"/>
      <w:pPr>
        <w:ind w:left="2160" w:hanging="180"/>
      </w:pPr>
    </w:lvl>
    <w:lvl w:ilvl="3" w:tplc="307C8710">
      <w:start w:val="1"/>
      <w:numFmt w:val="decimal"/>
      <w:lvlText w:val="%4."/>
      <w:lvlJc w:val="left"/>
      <w:pPr>
        <w:ind w:left="2880" w:hanging="360"/>
      </w:pPr>
    </w:lvl>
    <w:lvl w:ilvl="4" w:tplc="E2080C0E">
      <w:start w:val="1"/>
      <w:numFmt w:val="lowerLetter"/>
      <w:lvlText w:val="%5."/>
      <w:lvlJc w:val="left"/>
      <w:pPr>
        <w:ind w:left="3600" w:hanging="360"/>
      </w:pPr>
    </w:lvl>
    <w:lvl w:ilvl="5" w:tplc="D5407B9A">
      <w:start w:val="1"/>
      <w:numFmt w:val="lowerRoman"/>
      <w:lvlText w:val="%6."/>
      <w:lvlJc w:val="right"/>
      <w:pPr>
        <w:ind w:left="4320" w:hanging="180"/>
      </w:pPr>
    </w:lvl>
    <w:lvl w:ilvl="6" w:tplc="61DC907C">
      <w:start w:val="1"/>
      <w:numFmt w:val="decimal"/>
      <w:lvlText w:val="%7."/>
      <w:lvlJc w:val="left"/>
      <w:pPr>
        <w:ind w:left="5040" w:hanging="360"/>
      </w:pPr>
    </w:lvl>
    <w:lvl w:ilvl="7" w:tplc="59D23798">
      <w:start w:val="1"/>
      <w:numFmt w:val="lowerLetter"/>
      <w:lvlText w:val="%8."/>
      <w:lvlJc w:val="left"/>
      <w:pPr>
        <w:ind w:left="5760" w:hanging="360"/>
      </w:pPr>
    </w:lvl>
    <w:lvl w:ilvl="8" w:tplc="0BD08314">
      <w:start w:val="1"/>
      <w:numFmt w:val="lowerRoman"/>
      <w:lvlText w:val="%9."/>
      <w:lvlJc w:val="right"/>
      <w:pPr>
        <w:ind w:left="6480" w:hanging="180"/>
      </w:pPr>
    </w:lvl>
  </w:abstractNum>
  <w:abstractNum w:abstractNumId="15" w15:restartNumberingAfterBreak="0">
    <w:nsid w:val="1A7CF436"/>
    <w:multiLevelType w:val="hybridMultilevel"/>
    <w:tmpl w:val="FFFFFFFF"/>
    <w:lvl w:ilvl="0" w:tplc="80BC226C">
      <w:start w:val="1"/>
      <w:numFmt w:val="decimal"/>
      <w:lvlText w:val="%1."/>
      <w:lvlJc w:val="left"/>
      <w:pPr>
        <w:ind w:left="720" w:hanging="360"/>
      </w:pPr>
    </w:lvl>
    <w:lvl w:ilvl="1" w:tplc="0F9668B4">
      <w:start w:val="1"/>
      <w:numFmt w:val="lowerLetter"/>
      <w:lvlText w:val="%2."/>
      <w:lvlJc w:val="left"/>
      <w:pPr>
        <w:ind w:left="1440" w:hanging="360"/>
      </w:pPr>
    </w:lvl>
    <w:lvl w:ilvl="2" w:tplc="61B0F51E">
      <w:start w:val="1"/>
      <w:numFmt w:val="lowerRoman"/>
      <w:lvlText w:val="%3."/>
      <w:lvlJc w:val="right"/>
      <w:pPr>
        <w:ind w:left="2160" w:hanging="180"/>
      </w:pPr>
    </w:lvl>
    <w:lvl w:ilvl="3" w:tplc="47224DBA">
      <w:start w:val="1"/>
      <w:numFmt w:val="decimal"/>
      <w:lvlText w:val="%4."/>
      <w:lvlJc w:val="left"/>
      <w:pPr>
        <w:ind w:left="2880" w:hanging="360"/>
      </w:pPr>
    </w:lvl>
    <w:lvl w:ilvl="4" w:tplc="51942EB2">
      <w:start w:val="1"/>
      <w:numFmt w:val="lowerLetter"/>
      <w:lvlText w:val="%5."/>
      <w:lvlJc w:val="left"/>
      <w:pPr>
        <w:ind w:left="3600" w:hanging="360"/>
      </w:pPr>
    </w:lvl>
    <w:lvl w:ilvl="5" w:tplc="BB88DCF6">
      <w:start w:val="1"/>
      <w:numFmt w:val="lowerRoman"/>
      <w:lvlText w:val="%6."/>
      <w:lvlJc w:val="right"/>
      <w:pPr>
        <w:ind w:left="4320" w:hanging="180"/>
      </w:pPr>
    </w:lvl>
    <w:lvl w:ilvl="6" w:tplc="54EA1DB2">
      <w:start w:val="1"/>
      <w:numFmt w:val="decimal"/>
      <w:lvlText w:val="%7."/>
      <w:lvlJc w:val="left"/>
      <w:pPr>
        <w:ind w:left="5040" w:hanging="360"/>
      </w:pPr>
    </w:lvl>
    <w:lvl w:ilvl="7" w:tplc="8BEC7DB2">
      <w:start w:val="1"/>
      <w:numFmt w:val="lowerLetter"/>
      <w:lvlText w:val="%8."/>
      <w:lvlJc w:val="left"/>
      <w:pPr>
        <w:ind w:left="5760" w:hanging="360"/>
      </w:pPr>
    </w:lvl>
    <w:lvl w:ilvl="8" w:tplc="7CA676BC">
      <w:start w:val="1"/>
      <w:numFmt w:val="lowerRoman"/>
      <w:lvlText w:val="%9."/>
      <w:lvlJc w:val="right"/>
      <w:pPr>
        <w:ind w:left="6480" w:hanging="180"/>
      </w:pPr>
    </w:lvl>
  </w:abstractNum>
  <w:abstractNum w:abstractNumId="16" w15:restartNumberingAfterBreak="0">
    <w:nsid w:val="2212493D"/>
    <w:multiLevelType w:val="multilevel"/>
    <w:tmpl w:val="E59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F6BD5"/>
    <w:multiLevelType w:val="hybridMultilevel"/>
    <w:tmpl w:val="79AEA870"/>
    <w:lvl w:ilvl="0" w:tplc="421A6A8E">
      <w:start w:val="3"/>
      <w:numFmt w:val="decimal"/>
      <w:lvlText w:val="%1."/>
      <w:lvlJc w:val="left"/>
      <w:pPr>
        <w:ind w:left="720" w:hanging="360"/>
      </w:pPr>
    </w:lvl>
    <w:lvl w:ilvl="1" w:tplc="64E07DC8">
      <w:start w:val="1"/>
      <w:numFmt w:val="lowerLetter"/>
      <w:lvlText w:val="%2."/>
      <w:lvlJc w:val="left"/>
      <w:pPr>
        <w:ind w:left="1440" w:hanging="360"/>
      </w:pPr>
    </w:lvl>
    <w:lvl w:ilvl="2" w:tplc="05DAC0A6">
      <w:start w:val="1"/>
      <w:numFmt w:val="lowerRoman"/>
      <w:lvlText w:val="%3."/>
      <w:lvlJc w:val="right"/>
      <w:pPr>
        <w:ind w:left="2160" w:hanging="180"/>
      </w:pPr>
    </w:lvl>
    <w:lvl w:ilvl="3" w:tplc="44CCA0BC">
      <w:start w:val="1"/>
      <w:numFmt w:val="decimal"/>
      <w:lvlText w:val="%4."/>
      <w:lvlJc w:val="left"/>
      <w:pPr>
        <w:ind w:left="2880" w:hanging="360"/>
      </w:pPr>
    </w:lvl>
    <w:lvl w:ilvl="4" w:tplc="DDDCBC3C">
      <w:start w:val="1"/>
      <w:numFmt w:val="lowerLetter"/>
      <w:lvlText w:val="%5."/>
      <w:lvlJc w:val="left"/>
      <w:pPr>
        <w:ind w:left="3600" w:hanging="360"/>
      </w:pPr>
    </w:lvl>
    <w:lvl w:ilvl="5" w:tplc="E5D26D8C">
      <w:start w:val="1"/>
      <w:numFmt w:val="lowerRoman"/>
      <w:lvlText w:val="%6."/>
      <w:lvlJc w:val="right"/>
      <w:pPr>
        <w:ind w:left="4320" w:hanging="180"/>
      </w:pPr>
    </w:lvl>
    <w:lvl w:ilvl="6" w:tplc="1CD2E6F2">
      <w:start w:val="1"/>
      <w:numFmt w:val="decimal"/>
      <w:lvlText w:val="%7."/>
      <w:lvlJc w:val="left"/>
      <w:pPr>
        <w:ind w:left="5040" w:hanging="360"/>
      </w:pPr>
    </w:lvl>
    <w:lvl w:ilvl="7" w:tplc="4EE87454">
      <w:start w:val="1"/>
      <w:numFmt w:val="lowerLetter"/>
      <w:lvlText w:val="%8."/>
      <w:lvlJc w:val="left"/>
      <w:pPr>
        <w:ind w:left="5760" w:hanging="360"/>
      </w:pPr>
    </w:lvl>
    <w:lvl w:ilvl="8" w:tplc="59F203DE">
      <w:start w:val="1"/>
      <w:numFmt w:val="lowerRoman"/>
      <w:lvlText w:val="%9."/>
      <w:lvlJc w:val="right"/>
      <w:pPr>
        <w:ind w:left="6480" w:hanging="180"/>
      </w:pPr>
    </w:lvl>
  </w:abstractNum>
  <w:abstractNum w:abstractNumId="18" w15:restartNumberingAfterBreak="0">
    <w:nsid w:val="27BCE88D"/>
    <w:multiLevelType w:val="hybridMultilevel"/>
    <w:tmpl w:val="F98C19F0"/>
    <w:lvl w:ilvl="0" w:tplc="78826F24">
      <w:start w:val="1"/>
      <w:numFmt w:val="bullet"/>
      <w:lvlText w:val="·"/>
      <w:lvlJc w:val="left"/>
      <w:pPr>
        <w:ind w:left="720" w:hanging="360"/>
      </w:pPr>
      <w:rPr>
        <w:rFonts w:ascii="Symbol" w:hAnsi="Symbol" w:hint="default"/>
      </w:rPr>
    </w:lvl>
    <w:lvl w:ilvl="1" w:tplc="561AAC9A">
      <w:start w:val="3"/>
      <w:numFmt w:val="decimal"/>
      <w:lvlText w:val="%2."/>
      <w:lvlJc w:val="left"/>
      <w:pPr>
        <w:ind w:left="1440" w:hanging="360"/>
      </w:pPr>
    </w:lvl>
    <w:lvl w:ilvl="2" w:tplc="2A241158">
      <w:start w:val="1"/>
      <w:numFmt w:val="lowerRoman"/>
      <w:lvlText w:val="%3."/>
      <w:lvlJc w:val="right"/>
      <w:pPr>
        <w:ind w:left="2160" w:hanging="180"/>
      </w:pPr>
    </w:lvl>
    <w:lvl w:ilvl="3" w:tplc="B874DDA4">
      <w:start w:val="1"/>
      <w:numFmt w:val="decimal"/>
      <w:lvlText w:val="%4."/>
      <w:lvlJc w:val="left"/>
      <w:pPr>
        <w:ind w:left="2880" w:hanging="360"/>
      </w:pPr>
    </w:lvl>
    <w:lvl w:ilvl="4" w:tplc="86D87D0A">
      <w:start w:val="1"/>
      <w:numFmt w:val="lowerLetter"/>
      <w:lvlText w:val="%5."/>
      <w:lvlJc w:val="left"/>
      <w:pPr>
        <w:ind w:left="3600" w:hanging="360"/>
      </w:pPr>
    </w:lvl>
    <w:lvl w:ilvl="5" w:tplc="8FC4E5FC">
      <w:start w:val="1"/>
      <w:numFmt w:val="lowerRoman"/>
      <w:lvlText w:val="%6."/>
      <w:lvlJc w:val="right"/>
      <w:pPr>
        <w:ind w:left="4320" w:hanging="180"/>
      </w:pPr>
    </w:lvl>
    <w:lvl w:ilvl="6" w:tplc="72022DDC">
      <w:start w:val="1"/>
      <w:numFmt w:val="decimal"/>
      <w:lvlText w:val="%7."/>
      <w:lvlJc w:val="left"/>
      <w:pPr>
        <w:ind w:left="5040" w:hanging="360"/>
      </w:pPr>
    </w:lvl>
    <w:lvl w:ilvl="7" w:tplc="C324C4AE">
      <w:start w:val="1"/>
      <w:numFmt w:val="lowerLetter"/>
      <w:lvlText w:val="%8."/>
      <w:lvlJc w:val="left"/>
      <w:pPr>
        <w:ind w:left="5760" w:hanging="360"/>
      </w:pPr>
    </w:lvl>
    <w:lvl w:ilvl="8" w:tplc="BE5C7014">
      <w:start w:val="1"/>
      <w:numFmt w:val="lowerRoman"/>
      <w:lvlText w:val="%9."/>
      <w:lvlJc w:val="right"/>
      <w:pPr>
        <w:ind w:left="6480" w:hanging="180"/>
      </w:pPr>
    </w:lvl>
  </w:abstractNum>
  <w:abstractNum w:abstractNumId="19" w15:restartNumberingAfterBreak="0">
    <w:nsid w:val="2A3E07F4"/>
    <w:multiLevelType w:val="hybridMultilevel"/>
    <w:tmpl w:val="BFC22482"/>
    <w:lvl w:ilvl="0" w:tplc="DA105178">
      <w:start w:val="1"/>
      <w:numFmt w:val="bullet"/>
      <w:lvlText w:val="·"/>
      <w:lvlJc w:val="left"/>
      <w:pPr>
        <w:ind w:left="720" w:hanging="360"/>
      </w:pPr>
      <w:rPr>
        <w:rFonts w:ascii="Symbol" w:hAnsi="Symbol" w:hint="default"/>
      </w:rPr>
    </w:lvl>
    <w:lvl w:ilvl="1" w:tplc="D73819AC">
      <w:start w:val="1"/>
      <w:numFmt w:val="bullet"/>
      <w:lvlText w:val="o"/>
      <w:lvlJc w:val="left"/>
      <w:pPr>
        <w:ind w:left="1440" w:hanging="360"/>
      </w:pPr>
      <w:rPr>
        <w:rFonts w:ascii="Courier New" w:hAnsi="Courier New" w:hint="default"/>
      </w:rPr>
    </w:lvl>
    <w:lvl w:ilvl="2" w:tplc="273A3548">
      <w:start w:val="1"/>
      <w:numFmt w:val="bullet"/>
      <w:lvlText w:val=""/>
      <w:lvlJc w:val="left"/>
      <w:pPr>
        <w:ind w:left="2160" w:hanging="360"/>
      </w:pPr>
      <w:rPr>
        <w:rFonts w:ascii="Wingdings" w:hAnsi="Wingdings" w:hint="default"/>
      </w:rPr>
    </w:lvl>
    <w:lvl w:ilvl="3" w:tplc="7FDA60E0">
      <w:start w:val="1"/>
      <w:numFmt w:val="bullet"/>
      <w:lvlText w:val=""/>
      <w:lvlJc w:val="left"/>
      <w:pPr>
        <w:ind w:left="2880" w:hanging="360"/>
      </w:pPr>
      <w:rPr>
        <w:rFonts w:ascii="Symbol" w:hAnsi="Symbol" w:hint="default"/>
      </w:rPr>
    </w:lvl>
    <w:lvl w:ilvl="4" w:tplc="D5F21FE8">
      <w:start w:val="1"/>
      <w:numFmt w:val="bullet"/>
      <w:lvlText w:val="o"/>
      <w:lvlJc w:val="left"/>
      <w:pPr>
        <w:ind w:left="3600" w:hanging="360"/>
      </w:pPr>
      <w:rPr>
        <w:rFonts w:ascii="Courier New" w:hAnsi="Courier New" w:hint="default"/>
      </w:rPr>
    </w:lvl>
    <w:lvl w:ilvl="5" w:tplc="57B0964C">
      <w:start w:val="1"/>
      <w:numFmt w:val="bullet"/>
      <w:lvlText w:val=""/>
      <w:lvlJc w:val="left"/>
      <w:pPr>
        <w:ind w:left="4320" w:hanging="360"/>
      </w:pPr>
      <w:rPr>
        <w:rFonts w:ascii="Wingdings" w:hAnsi="Wingdings" w:hint="default"/>
      </w:rPr>
    </w:lvl>
    <w:lvl w:ilvl="6" w:tplc="5D6C7E74">
      <w:start w:val="1"/>
      <w:numFmt w:val="bullet"/>
      <w:lvlText w:val=""/>
      <w:lvlJc w:val="left"/>
      <w:pPr>
        <w:ind w:left="5040" w:hanging="360"/>
      </w:pPr>
      <w:rPr>
        <w:rFonts w:ascii="Symbol" w:hAnsi="Symbol" w:hint="default"/>
      </w:rPr>
    </w:lvl>
    <w:lvl w:ilvl="7" w:tplc="84EE2402">
      <w:start w:val="1"/>
      <w:numFmt w:val="bullet"/>
      <w:lvlText w:val="o"/>
      <w:lvlJc w:val="left"/>
      <w:pPr>
        <w:ind w:left="5760" w:hanging="360"/>
      </w:pPr>
      <w:rPr>
        <w:rFonts w:ascii="Courier New" w:hAnsi="Courier New" w:hint="default"/>
      </w:rPr>
    </w:lvl>
    <w:lvl w:ilvl="8" w:tplc="A5EE0B3C">
      <w:start w:val="1"/>
      <w:numFmt w:val="bullet"/>
      <w:lvlText w:val=""/>
      <w:lvlJc w:val="left"/>
      <w:pPr>
        <w:ind w:left="6480" w:hanging="360"/>
      </w:pPr>
      <w:rPr>
        <w:rFonts w:ascii="Wingdings" w:hAnsi="Wingdings" w:hint="default"/>
      </w:rPr>
    </w:lvl>
  </w:abstractNum>
  <w:abstractNum w:abstractNumId="20" w15:restartNumberingAfterBreak="0">
    <w:nsid w:val="3409D3FA"/>
    <w:multiLevelType w:val="hybridMultilevel"/>
    <w:tmpl w:val="960A8CC2"/>
    <w:lvl w:ilvl="0" w:tplc="89201DC0">
      <w:start w:val="1"/>
      <w:numFmt w:val="upperRoman"/>
      <w:lvlText w:val="%1."/>
      <w:lvlJc w:val="right"/>
      <w:pPr>
        <w:ind w:left="720" w:hanging="360"/>
      </w:pPr>
    </w:lvl>
    <w:lvl w:ilvl="1" w:tplc="95C4E5E6">
      <w:start w:val="1"/>
      <w:numFmt w:val="lowerLetter"/>
      <w:lvlText w:val="%2."/>
      <w:lvlJc w:val="left"/>
      <w:pPr>
        <w:ind w:left="1440" w:hanging="360"/>
      </w:pPr>
    </w:lvl>
    <w:lvl w:ilvl="2" w:tplc="5C42D49E">
      <w:start w:val="1"/>
      <w:numFmt w:val="lowerRoman"/>
      <w:lvlText w:val="%3."/>
      <w:lvlJc w:val="right"/>
      <w:pPr>
        <w:ind w:left="2160" w:hanging="180"/>
      </w:pPr>
    </w:lvl>
    <w:lvl w:ilvl="3" w:tplc="65B087BA">
      <w:start w:val="1"/>
      <w:numFmt w:val="decimal"/>
      <w:lvlText w:val="%4."/>
      <w:lvlJc w:val="left"/>
      <w:pPr>
        <w:ind w:left="2880" w:hanging="360"/>
      </w:pPr>
    </w:lvl>
    <w:lvl w:ilvl="4" w:tplc="6DDE57A6">
      <w:start w:val="1"/>
      <w:numFmt w:val="lowerLetter"/>
      <w:lvlText w:val="%5."/>
      <w:lvlJc w:val="left"/>
      <w:pPr>
        <w:ind w:left="3600" w:hanging="360"/>
      </w:pPr>
    </w:lvl>
    <w:lvl w:ilvl="5" w:tplc="D0248E9C">
      <w:start w:val="1"/>
      <w:numFmt w:val="lowerRoman"/>
      <w:lvlText w:val="%6."/>
      <w:lvlJc w:val="right"/>
      <w:pPr>
        <w:ind w:left="4320" w:hanging="180"/>
      </w:pPr>
    </w:lvl>
    <w:lvl w:ilvl="6" w:tplc="748A5568">
      <w:start w:val="1"/>
      <w:numFmt w:val="decimal"/>
      <w:lvlText w:val="%7."/>
      <w:lvlJc w:val="left"/>
      <w:pPr>
        <w:ind w:left="5040" w:hanging="360"/>
      </w:pPr>
    </w:lvl>
    <w:lvl w:ilvl="7" w:tplc="0D747C1A">
      <w:start w:val="1"/>
      <w:numFmt w:val="lowerLetter"/>
      <w:lvlText w:val="%8."/>
      <w:lvlJc w:val="left"/>
      <w:pPr>
        <w:ind w:left="5760" w:hanging="360"/>
      </w:pPr>
    </w:lvl>
    <w:lvl w:ilvl="8" w:tplc="60BEC9E0">
      <w:start w:val="1"/>
      <w:numFmt w:val="lowerRoman"/>
      <w:lvlText w:val="%9."/>
      <w:lvlJc w:val="right"/>
      <w:pPr>
        <w:ind w:left="6480" w:hanging="180"/>
      </w:pPr>
    </w:lvl>
  </w:abstractNum>
  <w:abstractNum w:abstractNumId="21" w15:restartNumberingAfterBreak="0">
    <w:nsid w:val="35BD2164"/>
    <w:multiLevelType w:val="hybridMultilevel"/>
    <w:tmpl w:val="A8B22994"/>
    <w:lvl w:ilvl="0" w:tplc="631A35A8">
      <w:start w:val="1"/>
      <w:numFmt w:val="upperRoman"/>
      <w:lvlText w:val="%1."/>
      <w:lvlJc w:val="right"/>
      <w:pPr>
        <w:ind w:left="720" w:hanging="360"/>
      </w:pPr>
    </w:lvl>
    <w:lvl w:ilvl="1" w:tplc="E1F064FE">
      <w:start w:val="1"/>
      <w:numFmt w:val="lowerLetter"/>
      <w:lvlText w:val="%2."/>
      <w:lvlJc w:val="left"/>
      <w:pPr>
        <w:ind w:left="1440" w:hanging="360"/>
      </w:pPr>
    </w:lvl>
    <w:lvl w:ilvl="2" w:tplc="F0F23E52">
      <w:start w:val="1"/>
      <w:numFmt w:val="lowerRoman"/>
      <w:lvlText w:val="%3."/>
      <w:lvlJc w:val="right"/>
      <w:pPr>
        <w:ind w:left="2160" w:hanging="180"/>
      </w:pPr>
    </w:lvl>
    <w:lvl w:ilvl="3" w:tplc="4128FE8C">
      <w:start w:val="1"/>
      <w:numFmt w:val="decimal"/>
      <w:lvlText w:val="%4."/>
      <w:lvlJc w:val="left"/>
      <w:pPr>
        <w:ind w:left="2880" w:hanging="360"/>
      </w:pPr>
    </w:lvl>
    <w:lvl w:ilvl="4" w:tplc="D32A9508">
      <w:start w:val="1"/>
      <w:numFmt w:val="lowerLetter"/>
      <w:lvlText w:val="%5."/>
      <w:lvlJc w:val="left"/>
      <w:pPr>
        <w:ind w:left="3600" w:hanging="360"/>
      </w:pPr>
    </w:lvl>
    <w:lvl w:ilvl="5" w:tplc="C160046A">
      <w:start w:val="1"/>
      <w:numFmt w:val="lowerRoman"/>
      <w:lvlText w:val="%6."/>
      <w:lvlJc w:val="right"/>
      <w:pPr>
        <w:ind w:left="4320" w:hanging="180"/>
      </w:pPr>
    </w:lvl>
    <w:lvl w:ilvl="6" w:tplc="BA365A00">
      <w:start w:val="1"/>
      <w:numFmt w:val="decimal"/>
      <w:lvlText w:val="%7."/>
      <w:lvlJc w:val="left"/>
      <w:pPr>
        <w:ind w:left="5040" w:hanging="360"/>
      </w:pPr>
    </w:lvl>
    <w:lvl w:ilvl="7" w:tplc="297E32CE">
      <w:start w:val="1"/>
      <w:numFmt w:val="lowerLetter"/>
      <w:lvlText w:val="%8."/>
      <w:lvlJc w:val="left"/>
      <w:pPr>
        <w:ind w:left="5760" w:hanging="360"/>
      </w:pPr>
    </w:lvl>
    <w:lvl w:ilvl="8" w:tplc="7DC0C6FA">
      <w:start w:val="1"/>
      <w:numFmt w:val="lowerRoman"/>
      <w:lvlText w:val="%9."/>
      <w:lvlJc w:val="right"/>
      <w:pPr>
        <w:ind w:left="6480" w:hanging="180"/>
      </w:pPr>
    </w:lvl>
  </w:abstractNum>
  <w:abstractNum w:abstractNumId="22" w15:restartNumberingAfterBreak="0">
    <w:nsid w:val="3A7A5392"/>
    <w:multiLevelType w:val="hybridMultilevel"/>
    <w:tmpl w:val="6AC46B5C"/>
    <w:lvl w:ilvl="0" w:tplc="013A7216">
      <w:start w:val="1"/>
      <w:numFmt w:val="bullet"/>
      <w:lvlText w:val="·"/>
      <w:lvlJc w:val="left"/>
      <w:pPr>
        <w:ind w:left="720" w:hanging="360"/>
      </w:pPr>
      <w:rPr>
        <w:rFonts w:ascii="Symbol" w:hAnsi="Symbol" w:hint="default"/>
      </w:rPr>
    </w:lvl>
    <w:lvl w:ilvl="1" w:tplc="3F3C427A">
      <w:start w:val="1"/>
      <w:numFmt w:val="bullet"/>
      <w:lvlText w:val="o"/>
      <w:lvlJc w:val="left"/>
      <w:pPr>
        <w:ind w:left="1440" w:hanging="360"/>
      </w:pPr>
      <w:rPr>
        <w:rFonts w:ascii="Courier New" w:hAnsi="Courier New" w:hint="default"/>
      </w:rPr>
    </w:lvl>
    <w:lvl w:ilvl="2" w:tplc="B2BC4BA0">
      <w:start w:val="1"/>
      <w:numFmt w:val="bullet"/>
      <w:lvlText w:val=""/>
      <w:lvlJc w:val="left"/>
      <w:pPr>
        <w:ind w:left="2160" w:hanging="360"/>
      </w:pPr>
      <w:rPr>
        <w:rFonts w:ascii="Wingdings" w:hAnsi="Wingdings" w:hint="default"/>
      </w:rPr>
    </w:lvl>
    <w:lvl w:ilvl="3" w:tplc="9E22FD86">
      <w:start w:val="1"/>
      <w:numFmt w:val="bullet"/>
      <w:lvlText w:val=""/>
      <w:lvlJc w:val="left"/>
      <w:pPr>
        <w:ind w:left="2880" w:hanging="360"/>
      </w:pPr>
      <w:rPr>
        <w:rFonts w:ascii="Symbol" w:hAnsi="Symbol" w:hint="default"/>
      </w:rPr>
    </w:lvl>
    <w:lvl w:ilvl="4" w:tplc="87A42A62">
      <w:start w:val="1"/>
      <w:numFmt w:val="bullet"/>
      <w:lvlText w:val="o"/>
      <w:lvlJc w:val="left"/>
      <w:pPr>
        <w:ind w:left="3600" w:hanging="360"/>
      </w:pPr>
      <w:rPr>
        <w:rFonts w:ascii="Courier New" w:hAnsi="Courier New" w:hint="default"/>
      </w:rPr>
    </w:lvl>
    <w:lvl w:ilvl="5" w:tplc="55D8A7E8">
      <w:start w:val="1"/>
      <w:numFmt w:val="bullet"/>
      <w:lvlText w:val=""/>
      <w:lvlJc w:val="left"/>
      <w:pPr>
        <w:ind w:left="4320" w:hanging="360"/>
      </w:pPr>
      <w:rPr>
        <w:rFonts w:ascii="Wingdings" w:hAnsi="Wingdings" w:hint="default"/>
      </w:rPr>
    </w:lvl>
    <w:lvl w:ilvl="6" w:tplc="2236B85C">
      <w:start w:val="1"/>
      <w:numFmt w:val="bullet"/>
      <w:lvlText w:val=""/>
      <w:lvlJc w:val="left"/>
      <w:pPr>
        <w:ind w:left="5040" w:hanging="360"/>
      </w:pPr>
      <w:rPr>
        <w:rFonts w:ascii="Symbol" w:hAnsi="Symbol" w:hint="default"/>
      </w:rPr>
    </w:lvl>
    <w:lvl w:ilvl="7" w:tplc="1D5CA8E0">
      <w:start w:val="1"/>
      <w:numFmt w:val="bullet"/>
      <w:lvlText w:val="o"/>
      <w:lvlJc w:val="left"/>
      <w:pPr>
        <w:ind w:left="5760" w:hanging="360"/>
      </w:pPr>
      <w:rPr>
        <w:rFonts w:ascii="Courier New" w:hAnsi="Courier New" w:hint="default"/>
      </w:rPr>
    </w:lvl>
    <w:lvl w:ilvl="8" w:tplc="494A20B2">
      <w:start w:val="1"/>
      <w:numFmt w:val="bullet"/>
      <w:lvlText w:val=""/>
      <w:lvlJc w:val="left"/>
      <w:pPr>
        <w:ind w:left="6480" w:hanging="360"/>
      </w:pPr>
      <w:rPr>
        <w:rFonts w:ascii="Wingdings" w:hAnsi="Wingdings" w:hint="default"/>
      </w:rPr>
    </w:lvl>
  </w:abstractNum>
  <w:abstractNum w:abstractNumId="23" w15:restartNumberingAfterBreak="0">
    <w:nsid w:val="3BEE2901"/>
    <w:multiLevelType w:val="hybridMultilevel"/>
    <w:tmpl w:val="2C0C24DA"/>
    <w:lvl w:ilvl="0" w:tplc="25A21320">
      <w:start w:val="2"/>
      <w:numFmt w:val="upperRoman"/>
      <w:lvlText w:val="%1."/>
      <w:lvlJc w:val="right"/>
      <w:pPr>
        <w:ind w:left="720" w:hanging="360"/>
      </w:pPr>
    </w:lvl>
    <w:lvl w:ilvl="1" w:tplc="F5A8C6CC">
      <w:start w:val="1"/>
      <w:numFmt w:val="lowerLetter"/>
      <w:lvlText w:val="%2."/>
      <w:lvlJc w:val="left"/>
      <w:pPr>
        <w:ind w:left="1440" w:hanging="360"/>
      </w:pPr>
    </w:lvl>
    <w:lvl w:ilvl="2" w:tplc="3C284DBC">
      <w:start w:val="1"/>
      <w:numFmt w:val="lowerRoman"/>
      <w:lvlText w:val="%3."/>
      <w:lvlJc w:val="right"/>
      <w:pPr>
        <w:ind w:left="2160" w:hanging="180"/>
      </w:pPr>
    </w:lvl>
    <w:lvl w:ilvl="3" w:tplc="B6960EF0">
      <w:start w:val="1"/>
      <w:numFmt w:val="decimal"/>
      <w:lvlText w:val="%4."/>
      <w:lvlJc w:val="left"/>
      <w:pPr>
        <w:ind w:left="2880" w:hanging="360"/>
      </w:pPr>
    </w:lvl>
    <w:lvl w:ilvl="4" w:tplc="712AE738">
      <w:start w:val="1"/>
      <w:numFmt w:val="lowerLetter"/>
      <w:lvlText w:val="%5."/>
      <w:lvlJc w:val="left"/>
      <w:pPr>
        <w:ind w:left="3600" w:hanging="360"/>
      </w:pPr>
    </w:lvl>
    <w:lvl w:ilvl="5" w:tplc="FDD68212">
      <w:start w:val="1"/>
      <w:numFmt w:val="lowerRoman"/>
      <w:lvlText w:val="%6."/>
      <w:lvlJc w:val="right"/>
      <w:pPr>
        <w:ind w:left="4320" w:hanging="180"/>
      </w:pPr>
    </w:lvl>
    <w:lvl w:ilvl="6" w:tplc="6B5E7C16">
      <w:start w:val="1"/>
      <w:numFmt w:val="decimal"/>
      <w:lvlText w:val="%7."/>
      <w:lvlJc w:val="left"/>
      <w:pPr>
        <w:ind w:left="5040" w:hanging="360"/>
      </w:pPr>
    </w:lvl>
    <w:lvl w:ilvl="7" w:tplc="EE4A0BE4">
      <w:start w:val="1"/>
      <w:numFmt w:val="lowerLetter"/>
      <w:lvlText w:val="%8."/>
      <w:lvlJc w:val="left"/>
      <w:pPr>
        <w:ind w:left="5760" w:hanging="360"/>
      </w:pPr>
    </w:lvl>
    <w:lvl w:ilvl="8" w:tplc="765C3D12">
      <w:start w:val="1"/>
      <w:numFmt w:val="lowerRoman"/>
      <w:lvlText w:val="%9."/>
      <w:lvlJc w:val="right"/>
      <w:pPr>
        <w:ind w:left="6480" w:hanging="180"/>
      </w:pPr>
    </w:lvl>
  </w:abstractNum>
  <w:abstractNum w:abstractNumId="24" w15:restartNumberingAfterBreak="0">
    <w:nsid w:val="3DA709F7"/>
    <w:multiLevelType w:val="hybridMultilevel"/>
    <w:tmpl w:val="464067C0"/>
    <w:lvl w:ilvl="0" w:tplc="893EAFB4">
      <w:start w:val="2"/>
      <w:numFmt w:val="decimal"/>
      <w:lvlText w:val="%1."/>
      <w:lvlJc w:val="left"/>
      <w:pPr>
        <w:ind w:left="720" w:hanging="360"/>
      </w:pPr>
    </w:lvl>
    <w:lvl w:ilvl="1" w:tplc="072A3C96">
      <w:start w:val="1"/>
      <w:numFmt w:val="lowerLetter"/>
      <w:lvlText w:val="%2."/>
      <w:lvlJc w:val="left"/>
      <w:pPr>
        <w:ind w:left="1440" w:hanging="360"/>
      </w:pPr>
    </w:lvl>
    <w:lvl w:ilvl="2" w:tplc="9200AE5A">
      <w:start w:val="1"/>
      <w:numFmt w:val="lowerRoman"/>
      <w:lvlText w:val="%3."/>
      <w:lvlJc w:val="right"/>
      <w:pPr>
        <w:ind w:left="2160" w:hanging="180"/>
      </w:pPr>
    </w:lvl>
    <w:lvl w:ilvl="3" w:tplc="2E443DBA">
      <w:start w:val="1"/>
      <w:numFmt w:val="decimal"/>
      <w:lvlText w:val="%4."/>
      <w:lvlJc w:val="left"/>
      <w:pPr>
        <w:ind w:left="2880" w:hanging="360"/>
      </w:pPr>
    </w:lvl>
    <w:lvl w:ilvl="4" w:tplc="90E63A8E">
      <w:start w:val="1"/>
      <w:numFmt w:val="lowerLetter"/>
      <w:lvlText w:val="%5."/>
      <w:lvlJc w:val="left"/>
      <w:pPr>
        <w:ind w:left="3600" w:hanging="360"/>
      </w:pPr>
    </w:lvl>
    <w:lvl w:ilvl="5" w:tplc="C0F2ACCC">
      <w:start w:val="1"/>
      <w:numFmt w:val="lowerRoman"/>
      <w:lvlText w:val="%6."/>
      <w:lvlJc w:val="right"/>
      <w:pPr>
        <w:ind w:left="4320" w:hanging="180"/>
      </w:pPr>
    </w:lvl>
    <w:lvl w:ilvl="6" w:tplc="87BEEBA4">
      <w:start w:val="1"/>
      <w:numFmt w:val="decimal"/>
      <w:lvlText w:val="%7."/>
      <w:lvlJc w:val="left"/>
      <w:pPr>
        <w:ind w:left="5040" w:hanging="360"/>
      </w:pPr>
    </w:lvl>
    <w:lvl w:ilvl="7" w:tplc="750A8FDA">
      <w:start w:val="1"/>
      <w:numFmt w:val="lowerLetter"/>
      <w:lvlText w:val="%8."/>
      <w:lvlJc w:val="left"/>
      <w:pPr>
        <w:ind w:left="5760" w:hanging="360"/>
      </w:pPr>
    </w:lvl>
    <w:lvl w:ilvl="8" w:tplc="45D8E912">
      <w:start w:val="1"/>
      <w:numFmt w:val="lowerRoman"/>
      <w:lvlText w:val="%9."/>
      <w:lvlJc w:val="right"/>
      <w:pPr>
        <w:ind w:left="6480" w:hanging="180"/>
      </w:pPr>
    </w:lvl>
  </w:abstractNum>
  <w:abstractNum w:abstractNumId="25" w15:restartNumberingAfterBreak="0">
    <w:nsid w:val="3DD06F7C"/>
    <w:multiLevelType w:val="hybridMultilevel"/>
    <w:tmpl w:val="F49A7A0A"/>
    <w:lvl w:ilvl="0" w:tplc="43046386">
      <w:start w:val="2"/>
      <w:numFmt w:val="lowerLetter"/>
      <w:lvlText w:val="%1."/>
      <w:lvlJc w:val="left"/>
      <w:pPr>
        <w:ind w:left="720" w:hanging="360"/>
      </w:pPr>
    </w:lvl>
    <w:lvl w:ilvl="1" w:tplc="85F8DA58">
      <w:start w:val="1"/>
      <w:numFmt w:val="lowerLetter"/>
      <w:lvlText w:val="%2."/>
      <w:lvlJc w:val="left"/>
      <w:pPr>
        <w:ind w:left="1440" w:hanging="360"/>
      </w:pPr>
    </w:lvl>
    <w:lvl w:ilvl="2" w:tplc="0750CB0E">
      <w:start w:val="1"/>
      <w:numFmt w:val="lowerRoman"/>
      <w:lvlText w:val="%3."/>
      <w:lvlJc w:val="right"/>
      <w:pPr>
        <w:ind w:left="2160" w:hanging="180"/>
      </w:pPr>
    </w:lvl>
    <w:lvl w:ilvl="3" w:tplc="51603C60">
      <w:start w:val="1"/>
      <w:numFmt w:val="decimal"/>
      <w:lvlText w:val="%4."/>
      <w:lvlJc w:val="left"/>
      <w:pPr>
        <w:ind w:left="2880" w:hanging="360"/>
      </w:pPr>
    </w:lvl>
    <w:lvl w:ilvl="4" w:tplc="AE30F2BA">
      <w:start w:val="1"/>
      <w:numFmt w:val="lowerLetter"/>
      <w:lvlText w:val="%5."/>
      <w:lvlJc w:val="left"/>
      <w:pPr>
        <w:ind w:left="3600" w:hanging="360"/>
      </w:pPr>
    </w:lvl>
    <w:lvl w:ilvl="5" w:tplc="610C992A">
      <w:start w:val="1"/>
      <w:numFmt w:val="lowerRoman"/>
      <w:lvlText w:val="%6."/>
      <w:lvlJc w:val="right"/>
      <w:pPr>
        <w:ind w:left="4320" w:hanging="180"/>
      </w:pPr>
    </w:lvl>
    <w:lvl w:ilvl="6" w:tplc="82E6247C">
      <w:start w:val="1"/>
      <w:numFmt w:val="decimal"/>
      <w:lvlText w:val="%7."/>
      <w:lvlJc w:val="left"/>
      <w:pPr>
        <w:ind w:left="5040" w:hanging="360"/>
      </w:pPr>
    </w:lvl>
    <w:lvl w:ilvl="7" w:tplc="34CE12C0">
      <w:start w:val="1"/>
      <w:numFmt w:val="lowerLetter"/>
      <w:lvlText w:val="%8."/>
      <w:lvlJc w:val="left"/>
      <w:pPr>
        <w:ind w:left="5760" w:hanging="360"/>
      </w:pPr>
    </w:lvl>
    <w:lvl w:ilvl="8" w:tplc="8D1A8EF0">
      <w:start w:val="1"/>
      <w:numFmt w:val="lowerRoman"/>
      <w:lvlText w:val="%9."/>
      <w:lvlJc w:val="right"/>
      <w:pPr>
        <w:ind w:left="6480" w:hanging="180"/>
      </w:pPr>
    </w:lvl>
  </w:abstractNum>
  <w:abstractNum w:abstractNumId="26" w15:restartNumberingAfterBreak="0">
    <w:nsid w:val="440D65F9"/>
    <w:multiLevelType w:val="hybridMultilevel"/>
    <w:tmpl w:val="B20E4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C95381"/>
    <w:multiLevelType w:val="hybridMultilevel"/>
    <w:tmpl w:val="7C2076F2"/>
    <w:lvl w:ilvl="0" w:tplc="7CDEB328">
      <w:start w:val="4"/>
      <w:numFmt w:val="decimal"/>
      <w:lvlText w:val="%1."/>
      <w:lvlJc w:val="left"/>
      <w:pPr>
        <w:ind w:left="720" w:hanging="360"/>
      </w:pPr>
    </w:lvl>
    <w:lvl w:ilvl="1" w:tplc="99248C62">
      <w:start w:val="1"/>
      <w:numFmt w:val="lowerLetter"/>
      <w:lvlText w:val="%2."/>
      <w:lvlJc w:val="left"/>
      <w:pPr>
        <w:ind w:left="1440" w:hanging="360"/>
      </w:pPr>
    </w:lvl>
    <w:lvl w:ilvl="2" w:tplc="0C8E11DE">
      <w:start w:val="1"/>
      <w:numFmt w:val="lowerRoman"/>
      <w:lvlText w:val="%3."/>
      <w:lvlJc w:val="right"/>
      <w:pPr>
        <w:ind w:left="2160" w:hanging="180"/>
      </w:pPr>
    </w:lvl>
    <w:lvl w:ilvl="3" w:tplc="B81475F0">
      <w:start w:val="1"/>
      <w:numFmt w:val="decimal"/>
      <w:lvlText w:val="%4."/>
      <w:lvlJc w:val="left"/>
      <w:pPr>
        <w:ind w:left="2880" w:hanging="360"/>
      </w:pPr>
    </w:lvl>
    <w:lvl w:ilvl="4" w:tplc="126C0F04">
      <w:start w:val="1"/>
      <w:numFmt w:val="lowerLetter"/>
      <w:lvlText w:val="%5."/>
      <w:lvlJc w:val="left"/>
      <w:pPr>
        <w:ind w:left="3600" w:hanging="360"/>
      </w:pPr>
    </w:lvl>
    <w:lvl w:ilvl="5" w:tplc="8AE881F8">
      <w:start w:val="1"/>
      <w:numFmt w:val="lowerRoman"/>
      <w:lvlText w:val="%6."/>
      <w:lvlJc w:val="right"/>
      <w:pPr>
        <w:ind w:left="4320" w:hanging="180"/>
      </w:pPr>
    </w:lvl>
    <w:lvl w:ilvl="6" w:tplc="777EADBA">
      <w:start w:val="1"/>
      <w:numFmt w:val="decimal"/>
      <w:lvlText w:val="%7."/>
      <w:lvlJc w:val="left"/>
      <w:pPr>
        <w:ind w:left="5040" w:hanging="360"/>
      </w:pPr>
    </w:lvl>
    <w:lvl w:ilvl="7" w:tplc="2D5A26E6">
      <w:start w:val="1"/>
      <w:numFmt w:val="lowerLetter"/>
      <w:lvlText w:val="%8."/>
      <w:lvlJc w:val="left"/>
      <w:pPr>
        <w:ind w:left="5760" w:hanging="360"/>
      </w:pPr>
    </w:lvl>
    <w:lvl w:ilvl="8" w:tplc="B2B6915A">
      <w:start w:val="1"/>
      <w:numFmt w:val="lowerRoman"/>
      <w:lvlText w:val="%9."/>
      <w:lvlJc w:val="right"/>
      <w:pPr>
        <w:ind w:left="6480" w:hanging="180"/>
      </w:pPr>
    </w:lvl>
  </w:abstractNum>
  <w:abstractNum w:abstractNumId="28" w15:restartNumberingAfterBreak="0">
    <w:nsid w:val="45194D72"/>
    <w:multiLevelType w:val="hybridMultilevel"/>
    <w:tmpl w:val="4C5CCB6E"/>
    <w:lvl w:ilvl="0" w:tplc="D6A29CBC">
      <w:start w:val="1"/>
      <w:numFmt w:val="decimal"/>
      <w:lvlText w:val="%1."/>
      <w:lvlJc w:val="left"/>
      <w:pPr>
        <w:ind w:left="720" w:hanging="360"/>
      </w:pPr>
    </w:lvl>
    <w:lvl w:ilvl="1" w:tplc="648E0112">
      <w:start w:val="1"/>
      <w:numFmt w:val="lowerLetter"/>
      <w:lvlText w:val="%2."/>
      <w:lvlJc w:val="left"/>
      <w:pPr>
        <w:ind w:left="1440" w:hanging="360"/>
      </w:pPr>
    </w:lvl>
    <w:lvl w:ilvl="2" w:tplc="5A665FE4">
      <w:start w:val="1"/>
      <w:numFmt w:val="lowerRoman"/>
      <w:lvlText w:val="%3."/>
      <w:lvlJc w:val="right"/>
      <w:pPr>
        <w:ind w:left="2160" w:hanging="180"/>
      </w:pPr>
    </w:lvl>
    <w:lvl w:ilvl="3" w:tplc="4AE0E7D6">
      <w:start w:val="1"/>
      <w:numFmt w:val="decimal"/>
      <w:lvlText w:val="%4."/>
      <w:lvlJc w:val="left"/>
      <w:pPr>
        <w:ind w:left="2880" w:hanging="360"/>
      </w:pPr>
    </w:lvl>
    <w:lvl w:ilvl="4" w:tplc="AC38709C">
      <w:start w:val="1"/>
      <w:numFmt w:val="lowerLetter"/>
      <w:lvlText w:val="%5."/>
      <w:lvlJc w:val="left"/>
      <w:pPr>
        <w:ind w:left="3600" w:hanging="360"/>
      </w:pPr>
    </w:lvl>
    <w:lvl w:ilvl="5" w:tplc="7398F59C">
      <w:start w:val="1"/>
      <w:numFmt w:val="lowerRoman"/>
      <w:lvlText w:val="%6."/>
      <w:lvlJc w:val="right"/>
      <w:pPr>
        <w:ind w:left="4320" w:hanging="180"/>
      </w:pPr>
    </w:lvl>
    <w:lvl w:ilvl="6" w:tplc="253A8838">
      <w:start w:val="1"/>
      <w:numFmt w:val="decimal"/>
      <w:lvlText w:val="%7."/>
      <w:lvlJc w:val="left"/>
      <w:pPr>
        <w:ind w:left="5040" w:hanging="360"/>
      </w:pPr>
    </w:lvl>
    <w:lvl w:ilvl="7" w:tplc="3EC68586">
      <w:start w:val="1"/>
      <w:numFmt w:val="lowerLetter"/>
      <w:lvlText w:val="%8."/>
      <w:lvlJc w:val="left"/>
      <w:pPr>
        <w:ind w:left="5760" w:hanging="360"/>
      </w:pPr>
    </w:lvl>
    <w:lvl w:ilvl="8" w:tplc="0A245032">
      <w:start w:val="1"/>
      <w:numFmt w:val="lowerRoman"/>
      <w:lvlText w:val="%9."/>
      <w:lvlJc w:val="right"/>
      <w:pPr>
        <w:ind w:left="6480" w:hanging="180"/>
      </w:pPr>
    </w:lvl>
  </w:abstractNum>
  <w:abstractNum w:abstractNumId="29" w15:restartNumberingAfterBreak="0">
    <w:nsid w:val="46B1D28E"/>
    <w:multiLevelType w:val="hybridMultilevel"/>
    <w:tmpl w:val="D7821514"/>
    <w:lvl w:ilvl="0" w:tplc="0862D8D0">
      <w:start w:val="1"/>
      <w:numFmt w:val="bullet"/>
      <w:lvlText w:val="·"/>
      <w:lvlJc w:val="left"/>
      <w:pPr>
        <w:ind w:left="720" w:hanging="360"/>
      </w:pPr>
      <w:rPr>
        <w:rFonts w:ascii="Symbol" w:hAnsi="Symbol" w:hint="default"/>
      </w:rPr>
    </w:lvl>
    <w:lvl w:ilvl="1" w:tplc="4FDE8AD6">
      <w:start w:val="1"/>
      <w:numFmt w:val="bullet"/>
      <w:lvlText w:val="o"/>
      <w:lvlJc w:val="left"/>
      <w:pPr>
        <w:ind w:left="1440" w:hanging="360"/>
      </w:pPr>
      <w:rPr>
        <w:rFonts w:ascii="Courier New" w:hAnsi="Courier New" w:hint="default"/>
      </w:rPr>
    </w:lvl>
    <w:lvl w:ilvl="2" w:tplc="B37C1CB8">
      <w:start w:val="1"/>
      <w:numFmt w:val="bullet"/>
      <w:lvlText w:val=""/>
      <w:lvlJc w:val="left"/>
      <w:pPr>
        <w:ind w:left="2160" w:hanging="360"/>
      </w:pPr>
      <w:rPr>
        <w:rFonts w:ascii="Wingdings" w:hAnsi="Wingdings" w:hint="default"/>
      </w:rPr>
    </w:lvl>
    <w:lvl w:ilvl="3" w:tplc="2152C8C8">
      <w:start w:val="1"/>
      <w:numFmt w:val="bullet"/>
      <w:lvlText w:val=""/>
      <w:lvlJc w:val="left"/>
      <w:pPr>
        <w:ind w:left="2880" w:hanging="360"/>
      </w:pPr>
      <w:rPr>
        <w:rFonts w:ascii="Symbol" w:hAnsi="Symbol" w:hint="default"/>
      </w:rPr>
    </w:lvl>
    <w:lvl w:ilvl="4" w:tplc="1A0EE9E0">
      <w:start w:val="1"/>
      <w:numFmt w:val="bullet"/>
      <w:lvlText w:val="o"/>
      <w:lvlJc w:val="left"/>
      <w:pPr>
        <w:ind w:left="3600" w:hanging="360"/>
      </w:pPr>
      <w:rPr>
        <w:rFonts w:ascii="Courier New" w:hAnsi="Courier New" w:hint="default"/>
      </w:rPr>
    </w:lvl>
    <w:lvl w:ilvl="5" w:tplc="D3F2AB38">
      <w:start w:val="1"/>
      <w:numFmt w:val="bullet"/>
      <w:lvlText w:val=""/>
      <w:lvlJc w:val="left"/>
      <w:pPr>
        <w:ind w:left="4320" w:hanging="360"/>
      </w:pPr>
      <w:rPr>
        <w:rFonts w:ascii="Wingdings" w:hAnsi="Wingdings" w:hint="default"/>
      </w:rPr>
    </w:lvl>
    <w:lvl w:ilvl="6" w:tplc="3028F7E0">
      <w:start w:val="1"/>
      <w:numFmt w:val="bullet"/>
      <w:lvlText w:val=""/>
      <w:lvlJc w:val="left"/>
      <w:pPr>
        <w:ind w:left="5040" w:hanging="360"/>
      </w:pPr>
      <w:rPr>
        <w:rFonts w:ascii="Symbol" w:hAnsi="Symbol" w:hint="default"/>
      </w:rPr>
    </w:lvl>
    <w:lvl w:ilvl="7" w:tplc="11A8C2E6">
      <w:start w:val="1"/>
      <w:numFmt w:val="bullet"/>
      <w:lvlText w:val="o"/>
      <w:lvlJc w:val="left"/>
      <w:pPr>
        <w:ind w:left="5760" w:hanging="360"/>
      </w:pPr>
      <w:rPr>
        <w:rFonts w:ascii="Courier New" w:hAnsi="Courier New" w:hint="default"/>
      </w:rPr>
    </w:lvl>
    <w:lvl w:ilvl="8" w:tplc="9D008868">
      <w:start w:val="1"/>
      <w:numFmt w:val="bullet"/>
      <w:lvlText w:val=""/>
      <w:lvlJc w:val="left"/>
      <w:pPr>
        <w:ind w:left="6480" w:hanging="360"/>
      </w:pPr>
      <w:rPr>
        <w:rFonts w:ascii="Wingdings" w:hAnsi="Wingdings" w:hint="default"/>
      </w:rPr>
    </w:lvl>
  </w:abstractNum>
  <w:abstractNum w:abstractNumId="30" w15:restartNumberingAfterBreak="0">
    <w:nsid w:val="49591881"/>
    <w:multiLevelType w:val="multilevel"/>
    <w:tmpl w:val="8DC64C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CFBDBBF"/>
    <w:multiLevelType w:val="hybridMultilevel"/>
    <w:tmpl w:val="47364600"/>
    <w:lvl w:ilvl="0" w:tplc="EBD26DB6">
      <w:start w:val="1"/>
      <w:numFmt w:val="bullet"/>
      <w:lvlText w:val="·"/>
      <w:lvlJc w:val="left"/>
      <w:pPr>
        <w:ind w:left="720" w:hanging="360"/>
      </w:pPr>
      <w:rPr>
        <w:rFonts w:ascii="Symbol" w:hAnsi="Symbol" w:hint="default"/>
      </w:rPr>
    </w:lvl>
    <w:lvl w:ilvl="1" w:tplc="66763540">
      <w:start w:val="1"/>
      <w:numFmt w:val="bullet"/>
      <w:lvlText w:val="o"/>
      <w:lvlJc w:val="left"/>
      <w:pPr>
        <w:ind w:left="1440" w:hanging="360"/>
      </w:pPr>
      <w:rPr>
        <w:rFonts w:ascii="Courier New" w:hAnsi="Courier New" w:hint="default"/>
      </w:rPr>
    </w:lvl>
    <w:lvl w:ilvl="2" w:tplc="34703254">
      <w:start w:val="1"/>
      <w:numFmt w:val="bullet"/>
      <w:lvlText w:val=""/>
      <w:lvlJc w:val="left"/>
      <w:pPr>
        <w:ind w:left="2160" w:hanging="360"/>
      </w:pPr>
      <w:rPr>
        <w:rFonts w:ascii="Wingdings" w:hAnsi="Wingdings" w:hint="default"/>
      </w:rPr>
    </w:lvl>
    <w:lvl w:ilvl="3" w:tplc="1130E3B0">
      <w:start w:val="1"/>
      <w:numFmt w:val="bullet"/>
      <w:lvlText w:val=""/>
      <w:lvlJc w:val="left"/>
      <w:pPr>
        <w:ind w:left="2880" w:hanging="360"/>
      </w:pPr>
      <w:rPr>
        <w:rFonts w:ascii="Symbol" w:hAnsi="Symbol" w:hint="default"/>
      </w:rPr>
    </w:lvl>
    <w:lvl w:ilvl="4" w:tplc="6ACEC2A8">
      <w:start w:val="1"/>
      <w:numFmt w:val="bullet"/>
      <w:lvlText w:val="o"/>
      <w:lvlJc w:val="left"/>
      <w:pPr>
        <w:ind w:left="3600" w:hanging="360"/>
      </w:pPr>
      <w:rPr>
        <w:rFonts w:ascii="Courier New" w:hAnsi="Courier New" w:hint="default"/>
      </w:rPr>
    </w:lvl>
    <w:lvl w:ilvl="5" w:tplc="4EF6C056">
      <w:start w:val="1"/>
      <w:numFmt w:val="bullet"/>
      <w:lvlText w:val=""/>
      <w:lvlJc w:val="left"/>
      <w:pPr>
        <w:ind w:left="4320" w:hanging="360"/>
      </w:pPr>
      <w:rPr>
        <w:rFonts w:ascii="Wingdings" w:hAnsi="Wingdings" w:hint="default"/>
      </w:rPr>
    </w:lvl>
    <w:lvl w:ilvl="6" w:tplc="3BB02FE4">
      <w:start w:val="1"/>
      <w:numFmt w:val="bullet"/>
      <w:lvlText w:val=""/>
      <w:lvlJc w:val="left"/>
      <w:pPr>
        <w:ind w:left="5040" w:hanging="360"/>
      </w:pPr>
      <w:rPr>
        <w:rFonts w:ascii="Symbol" w:hAnsi="Symbol" w:hint="default"/>
      </w:rPr>
    </w:lvl>
    <w:lvl w:ilvl="7" w:tplc="BC686FF6">
      <w:start w:val="1"/>
      <w:numFmt w:val="bullet"/>
      <w:lvlText w:val="o"/>
      <w:lvlJc w:val="left"/>
      <w:pPr>
        <w:ind w:left="5760" w:hanging="360"/>
      </w:pPr>
      <w:rPr>
        <w:rFonts w:ascii="Courier New" w:hAnsi="Courier New" w:hint="default"/>
      </w:rPr>
    </w:lvl>
    <w:lvl w:ilvl="8" w:tplc="88D4AD6C">
      <w:start w:val="1"/>
      <w:numFmt w:val="bullet"/>
      <w:lvlText w:val=""/>
      <w:lvlJc w:val="left"/>
      <w:pPr>
        <w:ind w:left="6480" w:hanging="360"/>
      </w:pPr>
      <w:rPr>
        <w:rFonts w:ascii="Wingdings" w:hAnsi="Wingdings" w:hint="default"/>
      </w:rPr>
    </w:lvl>
  </w:abstractNum>
  <w:abstractNum w:abstractNumId="32" w15:restartNumberingAfterBreak="0">
    <w:nsid w:val="55EE7BE3"/>
    <w:multiLevelType w:val="hybridMultilevel"/>
    <w:tmpl w:val="84AA0920"/>
    <w:lvl w:ilvl="0" w:tplc="8E389282">
      <w:start w:val="1"/>
      <w:numFmt w:val="decimal"/>
      <w:lvlText w:val="%1."/>
      <w:lvlJc w:val="left"/>
      <w:pPr>
        <w:ind w:left="720" w:hanging="360"/>
      </w:pPr>
    </w:lvl>
    <w:lvl w:ilvl="1" w:tplc="E756686C">
      <w:start w:val="1"/>
      <w:numFmt w:val="lowerLetter"/>
      <w:lvlText w:val="%2."/>
      <w:lvlJc w:val="left"/>
      <w:pPr>
        <w:ind w:left="1440" w:hanging="360"/>
      </w:pPr>
    </w:lvl>
    <w:lvl w:ilvl="2" w:tplc="935A8888">
      <w:start w:val="1"/>
      <w:numFmt w:val="lowerRoman"/>
      <w:lvlText w:val="%3."/>
      <w:lvlJc w:val="right"/>
      <w:pPr>
        <w:ind w:left="2160" w:hanging="180"/>
      </w:pPr>
    </w:lvl>
    <w:lvl w:ilvl="3" w:tplc="51F82384">
      <w:start w:val="1"/>
      <w:numFmt w:val="decimal"/>
      <w:lvlText w:val="%4."/>
      <w:lvlJc w:val="left"/>
      <w:pPr>
        <w:ind w:left="2880" w:hanging="360"/>
      </w:pPr>
    </w:lvl>
    <w:lvl w:ilvl="4" w:tplc="DE82CCEE">
      <w:start w:val="1"/>
      <w:numFmt w:val="lowerLetter"/>
      <w:lvlText w:val="%5."/>
      <w:lvlJc w:val="left"/>
      <w:pPr>
        <w:ind w:left="3600" w:hanging="360"/>
      </w:pPr>
    </w:lvl>
    <w:lvl w:ilvl="5" w:tplc="6310E18C">
      <w:start w:val="1"/>
      <w:numFmt w:val="lowerRoman"/>
      <w:lvlText w:val="%6."/>
      <w:lvlJc w:val="right"/>
      <w:pPr>
        <w:ind w:left="4320" w:hanging="180"/>
      </w:pPr>
    </w:lvl>
    <w:lvl w:ilvl="6" w:tplc="76ECBF9E">
      <w:start w:val="1"/>
      <w:numFmt w:val="decimal"/>
      <w:lvlText w:val="%7."/>
      <w:lvlJc w:val="left"/>
      <w:pPr>
        <w:ind w:left="5040" w:hanging="360"/>
      </w:pPr>
    </w:lvl>
    <w:lvl w:ilvl="7" w:tplc="A1C0B646">
      <w:start w:val="1"/>
      <w:numFmt w:val="lowerLetter"/>
      <w:lvlText w:val="%8."/>
      <w:lvlJc w:val="left"/>
      <w:pPr>
        <w:ind w:left="5760" w:hanging="360"/>
      </w:pPr>
    </w:lvl>
    <w:lvl w:ilvl="8" w:tplc="4322BB18">
      <w:start w:val="1"/>
      <w:numFmt w:val="lowerRoman"/>
      <w:lvlText w:val="%9."/>
      <w:lvlJc w:val="right"/>
      <w:pPr>
        <w:ind w:left="6480" w:hanging="180"/>
      </w:pPr>
    </w:lvl>
  </w:abstractNum>
  <w:abstractNum w:abstractNumId="33" w15:restartNumberingAfterBreak="0">
    <w:nsid w:val="57FC2BAA"/>
    <w:multiLevelType w:val="multilevel"/>
    <w:tmpl w:val="A59CFBB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9E7458B"/>
    <w:multiLevelType w:val="hybridMultilevel"/>
    <w:tmpl w:val="FFFFFFFF"/>
    <w:lvl w:ilvl="0" w:tplc="2D3A840A">
      <w:start w:val="1"/>
      <w:numFmt w:val="bullet"/>
      <w:lvlText w:val=""/>
      <w:lvlJc w:val="left"/>
      <w:pPr>
        <w:ind w:left="360" w:hanging="360"/>
      </w:pPr>
      <w:rPr>
        <w:rFonts w:ascii="Symbol" w:hAnsi="Symbol" w:hint="default"/>
      </w:rPr>
    </w:lvl>
    <w:lvl w:ilvl="1" w:tplc="D4F69782">
      <w:start w:val="1"/>
      <w:numFmt w:val="bullet"/>
      <w:lvlText w:val="o"/>
      <w:lvlJc w:val="left"/>
      <w:pPr>
        <w:ind w:left="1080" w:hanging="360"/>
      </w:pPr>
      <w:rPr>
        <w:rFonts w:ascii="Courier New" w:hAnsi="Courier New" w:hint="default"/>
      </w:rPr>
    </w:lvl>
    <w:lvl w:ilvl="2" w:tplc="E67E2BEA">
      <w:start w:val="1"/>
      <w:numFmt w:val="bullet"/>
      <w:lvlText w:val=""/>
      <w:lvlJc w:val="left"/>
      <w:pPr>
        <w:ind w:left="1800" w:hanging="360"/>
      </w:pPr>
      <w:rPr>
        <w:rFonts w:ascii="Wingdings" w:hAnsi="Wingdings" w:hint="default"/>
      </w:rPr>
    </w:lvl>
    <w:lvl w:ilvl="3" w:tplc="33A4615A">
      <w:start w:val="1"/>
      <w:numFmt w:val="bullet"/>
      <w:lvlText w:val=""/>
      <w:lvlJc w:val="left"/>
      <w:pPr>
        <w:ind w:left="2520" w:hanging="360"/>
      </w:pPr>
      <w:rPr>
        <w:rFonts w:ascii="Symbol" w:hAnsi="Symbol" w:hint="default"/>
      </w:rPr>
    </w:lvl>
    <w:lvl w:ilvl="4" w:tplc="4CA495A4">
      <w:start w:val="1"/>
      <w:numFmt w:val="bullet"/>
      <w:lvlText w:val="o"/>
      <w:lvlJc w:val="left"/>
      <w:pPr>
        <w:ind w:left="3240" w:hanging="360"/>
      </w:pPr>
      <w:rPr>
        <w:rFonts w:ascii="Courier New" w:hAnsi="Courier New" w:hint="default"/>
      </w:rPr>
    </w:lvl>
    <w:lvl w:ilvl="5" w:tplc="4ED6CBD4">
      <w:start w:val="1"/>
      <w:numFmt w:val="bullet"/>
      <w:lvlText w:val=""/>
      <w:lvlJc w:val="left"/>
      <w:pPr>
        <w:ind w:left="3960" w:hanging="360"/>
      </w:pPr>
      <w:rPr>
        <w:rFonts w:ascii="Wingdings" w:hAnsi="Wingdings" w:hint="default"/>
      </w:rPr>
    </w:lvl>
    <w:lvl w:ilvl="6" w:tplc="327054BA">
      <w:start w:val="1"/>
      <w:numFmt w:val="bullet"/>
      <w:lvlText w:val=""/>
      <w:lvlJc w:val="left"/>
      <w:pPr>
        <w:ind w:left="4680" w:hanging="360"/>
      </w:pPr>
      <w:rPr>
        <w:rFonts w:ascii="Symbol" w:hAnsi="Symbol" w:hint="default"/>
      </w:rPr>
    </w:lvl>
    <w:lvl w:ilvl="7" w:tplc="C570F01C">
      <w:start w:val="1"/>
      <w:numFmt w:val="bullet"/>
      <w:lvlText w:val="o"/>
      <w:lvlJc w:val="left"/>
      <w:pPr>
        <w:ind w:left="5400" w:hanging="360"/>
      </w:pPr>
      <w:rPr>
        <w:rFonts w:ascii="Courier New" w:hAnsi="Courier New" w:hint="default"/>
      </w:rPr>
    </w:lvl>
    <w:lvl w:ilvl="8" w:tplc="F20C4660">
      <w:start w:val="1"/>
      <w:numFmt w:val="bullet"/>
      <w:lvlText w:val=""/>
      <w:lvlJc w:val="left"/>
      <w:pPr>
        <w:ind w:left="6120" w:hanging="360"/>
      </w:pPr>
      <w:rPr>
        <w:rFonts w:ascii="Wingdings" w:hAnsi="Wingdings" w:hint="default"/>
      </w:rPr>
    </w:lvl>
  </w:abstractNum>
  <w:abstractNum w:abstractNumId="35" w15:restartNumberingAfterBreak="0">
    <w:nsid w:val="5A542574"/>
    <w:multiLevelType w:val="hybridMultilevel"/>
    <w:tmpl w:val="06E86E0C"/>
    <w:lvl w:ilvl="0" w:tplc="59186FAC">
      <w:start w:val="2"/>
      <w:numFmt w:val="lowerLetter"/>
      <w:lvlText w:val="%1."/>
      <w:lvlJc w:val="left"/>
      <w:pPr>
        <w:ind w:left="720" w:hanging="360"/>
      </w:pPr>
    </w:lvl>
    <w:lvl w:ilvl="1" w:tplc="981C0374">
      <w:start w:val="1"/>
      <w:numFmt w:val="lowerLetter"/>
      <w:lvlText w:val="%2."/>
      <w:lvlJc w:val="left"/>
      <w:pPr>
        <w:ind w:left="1440" w:hanging="360"/>
      </w:pPr>
    </w:lvl>
    <w:lvl w:ilvl="2" w:tplc="DCAA2848">
      <w:start w:val="1"/>
      <w:numFmt w:val="lowerRoman"/>
      <w:lvlText w:val="%3."/>
      <w:lvlJc w:val="right"/>
      <w:pPr>
        <w:ind w:left="2160" w:hanging="180"/>
      </w:pPr>
    </w:lvl>
    <w:lvl w:ilvl="3" w:tplc="CCB27B4C">
      <w:start w:val="1"/>
      <w:numFmt w:val="decimal"/>
      <w:lvlText w:val="%4."/>
      <w:lvlJc w:val="left"/>
      <w:pPr>
        <w:ind w:left="2880" w:hanging="360"/>
      </w:pPr>
    </w:lvl>
    <w:lvl w:ilvl="4" w:tplc="89563800">
      <w:start w:val="1"/>
      <w:numFmt w:val="lowerLetter"/>
      <w:lvlText w:val="%5."/>
      <w:lvlJc w:val="left"/>
      <w:pPr>
        <w:ind w:left="3600" w:hanging="360"/>
      </w:pPr>
    </w:lvl>
    <w:lvl w:ilvl="5" w:tplc="C0F03F86">
      <w:start w:val="1"/>
      <w:numFmt w:val="lowerRoman"/>
      <w:lvlText w:val="%6."/>
      <w:lvlJc w:val="right"/>
      <w:pPr>
        <w:ind w:left="4320" w:hanging="180"/>
      </w:pPr>
    </w:lvl>
    <w:lvl w:ilvl="6" w:tplc="77881F62">
      <w:start w:val="1"/>
      <w:numFmt w:val="decimal"/>
      <w:lvlText w:val="%7."/>
      <w:lvlJc w:val="left"/>
      <w:pPr>
        <w:ind w:left="5040" w:hanging="360"/>
      </w:pPr>
    </w:lvl>
    <w:lvl w:ilvl="7" w:tplc="4E1E3934">
      <w:start w:val="1"/>
      <w:numFmt w:val="lowerLetter"/>
      <w:lvlText w:val="%8."/>
      <w:lvlJc w:val="left"/>
      <w:pPr>
        <w:ind w:left="5760" w:hanging="360"/>
      </w:pPr>
    </w:lvl>
    <w:lvl w:ilvl="8" w:tplc="DECA9724">
      <w:start w:val="1"/>
      <w:numFmt w:val="lowerRoman"/>
      <w:lvlText w:val="%9."/>
      <w:lvlJc w:val="right"/>
      <w:pPr>
        <w:ind w:left="6480" w:hanging="180"/>
      </w:pPr>
    </w:lvl>
  </w:abstractNum>
  <w:abstractNum w:abstractNumId="36" w15:restartNumberingAfterBreak="0">
    <w:nsid w:val="5B50481E"/>
    <w:multiLevelType w:val="hybridMultilevel"/>
    <w:tmpl w:val="78CCD0BE"/>
    <w:lvl w:ilvl="0" w:tplc="E8A6C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05D5DA"/>
    <w:multiLevelType w:val="hybridMultilevel"/>
    <w:tmpl w:val="020AA208"/>
    <w:lvl w:ilvl="0" w:tplc="9CF4C98C">
      <w:start w:val="1"/>
      <w:numFmt w:val="bullet"/>
      <w:lvlText w:val="·"/>
      <w:lvlJc w:val="left"/>
      <w:pPr>
        <w:ind w:left="720" w:hanging="360"/>
      </w:pPr>
      <w:rPr>
        <w:rFonts w:ascii="Symbol" w:hAnsi="Symbol" w:hint="default"/>
      </w:rPr>
    </w:lvl>
    <w:lvl w:ilvl="1" w:tplc="A4E091DA">
      <w:start w:val="1"/>
      <w:numFmt w:val="bullet"/>
      <w:lvlText w:val="o"/>
      <w:lvlJc w:val="left"/>
      <w:pPr>
        <w:ind w:left="1440" w:hanging="360"/>
      </w:pPr>
      <w:rPr>
        <w:rFonts w:ascii="Courier New" w:hAnsi="Courier New" w:hint="default"/>
      </w:rPr>
    </w:lvl>
    <w:lvl w:ilvl="2" w:tplc="C2C6C5E2">
      <w:start w:val="1"/>
      <w:numFmt w:val="bullet"/>
      <w:lvlText w:val=""/>
      <w:lvlJc w:val="left"/>
      <w:pPr>
        <w:ind w:left="2160" w:hanging="360"/>
      </w:pPr>
      <w:rPr>
        <w:rFonts w:ascii="Wingdings" w:hAnsi="Wingdings" w:hint="default"/>
      </w:rPr>
    </w:lvl>
    <w:lvl w:ilvl="3" w:tplc="293C52FC">
      <w:start w:val="1"/>
      <w:numFmt w:val="bullet"/>
      <w:lvlText w:val=""/>
      <w:lvlJc w:val="left"/>
      <w:pPr>
        <w:ind w:left="2880" w:hanging="360"/>
      </w:pPr>
      <w:rPr>
        <w:rFonts w:ascii="Symbol" w:hAnsi="Symbol" w:hint="default"/>
      </w:rPr>
    </w:lvl>
    <w:lvl w:ilvl="4" w:tplc="FC0C2396">
      <w:start w:val="1"/>
      <w:numFmt w:val="bullet"/>
      <w:lvlText w:val="o"/>
      <w:lvlJc w:val="left"/>
      <w:pPr>
        <w:ind w:left="3600" w:hanging="360"/>
      </w:pPr>
      <w:rPr>
        <w:rFonts w:ascii="Courier New" w:hAnsi="Courier New" w:hint="default"/>
      </w:rPr>
    </w:lvl>
    <w:lvl w:ilvl="5" w:tplc="A4CE20D4">
      <w:start w:val="1"/>
      <w:numFmt w:val="bullet"/>
      <w:lvlText w:val=""/>
      <w:lvlJc w:val="left"/>
      <w:pPr>
        <w:ind w:left="4320" w:hanging="360"/>
      </w:pPr>
      <w:rPr>
        <w:rFonts w:ascii="Wingdings" w:hAnsi="Wingdings" w:hint="default"/>
      </w:rPr>
    </w:lvl>
    <w:lvl w:ilvl="6" w:tplc="D4147938">
      <w:start w:val="1"/>
      <w:numFmt w:val="bullet"/>
      <w:lvlText w:val=""/>
      <w:lvlJc w:val="left"/>
      <w:pPr>
        <w:ind w:left="5040" w:hanging="360"/>
      </w:pPr>
      <w:rPr>
        <w:rFonts w:ascii="Symbol" w:hAnsi="Symbol" w:hint="default"/>
      </w:rPr>
    </w:lvl>
    <w:lvl w:ilvl="7" w:tplc="C4BAA7FE">
      <w:start w:val="1"/>
      <w:numFmt w:val="bullet"/>
      <w:lvlText w:val="o"/>
      <w:lvlJc w:val="left"/>
      <w:pPr>
        <w:ind w:left="5760" w:hanging="360"/>
      </w:pPr>
      <w:rPr>
        <w:rFonts w:ascii="Courier New" w:hAnsi="Courier New" w:hint="default"/>
      </w:rPr>
    </w:lvl>
    <w:lvl w:ilvl="8" w:tplc="274E3E2E">
      <w:start w:val="1"/>
      <w:numFmt w:val="bullet"/>
      <w:lvlText w:val=""/>
      <w:lvlJc w:val="left"/>
      <w:pPr>
        <w:ind w:left="6480" w:hanging="360"/>
      </w:pPr>
      <w:rPr>
        <w:rFonts w:ascii="Wingdings" w:hAnsi="Wingdings" w:hint="default"/>
      </w:rPr>
    </w:lvl>
  </w:abstractNum>
  <w:abstractNum w:abstractNumId="38" w15:restartNumberingAfterBreak="0">
    <w:nsid w:val="5D623B65"/>
    <w:multiLevelType w:val="multilevel"/>
    <w:tmpl w:val="A65CB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1D99C4"/>
    <w:multiLevelType w:val="hybridMultilevel"/>
    <w:tmpl w:val="58983B1E"/>
    <w:lvl w:ilvl="0" w:tplc="54D26038">
      <w:start w:val="1"/>
      <w:numFmt w:val="lowerLetter"/>
      <w:lvlText w:val="%1."/>
      <w:lvlJc w:val="left"/>
      <w:pPr>
        <w:ind w:left="720" w:hanging="360"/>
      </w:pPr>
    </w:lvl>
    <w:lvl w:ilvl="1" w:tplc="CDD85464">
      <w:start w:val="1"/>
      <w:numFmt w:val="lowerLetter"/>
      <w:lvlText w:val="%2."/>
      <w:lvlJc w:val="left"/>
      <w:pPr>
        <w:ind w:left="1440" w:hanging="360"/>
      </w:pPr>
    </w:lvl>
    <w:lvl w:ilvl="2" w:tplc="04A8F07C">
      <w:start w:val="1"/>
      <w:numFmt w:val="lowerRoman"/>
      <w:lvlText w:val="%3."/>
      <w:lvlJc w:val="right"/>
      <w:pPr>
        <w:ind w:left="2160" w:hanging="180"/>
      </w:pPr>
    </w:lvl>
    <w:lvl w:ilvl="3" w:tplc="66A8A7F2">
      <w:start w:val="1"/>
      <w:numFmt w:val="decimal"/>
      <w:lvlText w:val="%4."/>
      <w:lvlJc w:val="left"/>
      <w:pPr>
        <w:ind w:left="2880" w:hanging="360"/>
      </w:pPr>
    </w:lvl>
    <w:lvl w:ilvl="4" w:tplc="9BC6860A">
      <w:start w:val="1"/>
      <w:numFmt w:val="lowerLetter"/>
      <w:lvlText w:val="%5."/>
      <w:lvlJc w:val="left"/>
      <w:pPr>
        <w:ind w:left="3600" w:hanging="360"/>
      </w:pPr>
    </w:lvl>
    <w:lvl w:ilvl="5" w:tplc="C1602550">
      <w:start w:val="1"/>
      <w:numFmt w:val="lowerRoman"/>
      <w:lvlText w:val="%6."/>
      <w:lvlJc w:val="right"/>
      <w:pPr>
        <w:ind w:left="4320" w:hanging="180"/>
      </w:pPr>
    </w:lvl>
    <w:lvl w:ilvl="6" w:tplc="C6F2AEAE">
      <w:start w:val="1"/>
      <w:numFmt w:val="decimal"/>
      <w:lvlText w:val="%7."/>
      <w:lvlJc w:val="left"/>
      <w:pPr>
        <w:ind w:left="5040" w:hanging="360"/>
      </w:pPr>
    </w:lvl>
    <w:lvl w:ilvl="7" w:tplc="BA26F95E">
      <w:start w:val="1"/>
      <w:numFmt w:val="lowerLetter"/>
      <w:lvlText w:val="%8."/>
      <w:lvlJc w:val="left"/>
      <w:pPr>
        <w:ind w:left="5760" w:hanging="360"/>
      </w:pPr>
    </w:lvl>
    <w:lvl w:ilvl="8" w:tplc="52FE347C">
      <w:start w:val="1"/>
      <w:numFmt w:val="lowerRoman"/>
      <w:lvlText w:val="%9."/>
      <w:lvlJc w:val="right"/>
      <w:pPr>
        <w:ind w:left="6480" w:hanging="180"/>
      </w:pPr>
    </w:lvl>
  </w:abstractNum>
  <w:abstractNum w:abstractNumId="40" w15:restartNumberingAfterBreak="0">
    <w:nsid w:val="5E4A0985"/>
    <w:multiLevelType w:val="hybridMultilevel"/>
    <w:tmpl w:val="E1BC6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F6065E6"/>
    <w:multiLevelType w:val="hybridMultilevel"/>
    <w:tmpl w:val="4AE6C8E6"/>
    <w:lvl w:ilvl="0" w:tplc="964C8456">
      <w:start w:val="1"/>
      <w:numFmt w:val="bullet"/>
      <w:lvlText w:val="·"/>
      <w:lvlJc w:val="left"/>
      <w:pPr>
        <w:ind w:left="720" w:hanging="360"/>
      </w:pPr>
      <w:rPr>
        <w:rFonts w:ascii="Symbol" w:hAnsi="Symbol" w:hint="default"/>
      </w:rPr>
    </w:lvl>
    <w:lvl w:ilvl="1" w:tplc="5CAA65DC">
      <w:start w:val="1"/>
      <w:numFmt w:val="bullet"/>
      <w:lvlText w:val="o"/>
      <w:lvlJc w:val="left"/>
      <w:pPr>
        <w:ind w:left="1440" w:hanging="360"/>
      </w:pPr>
      <w:rPr>
        <w:rFonts w:ascii="Courier New" w:hAnsi="Courier New" w:hint="default"/>
      </w:rPr>
    </w:lvl>
    <w:lvl w:ilvl="2" w:tplc="FF10A980">
      <w:start w:val="1"/>
      <w:numFmt w:val="bullet"/>
      <w:lvlText w:val=""/>
      <w:lvlJc w:val="left"/>
      <w:pPr>
        <w:ind w:left="2160" w:hanging="360"/>
      </w:pPr>
      <w:rPr>
        <w:rFonts w:ascii="Wingdings" w:hAnsi="Wingdings" w:hint="default"/>
      </w:rPr>
    </w:lvl>
    <w:lvl w:ilvl="3" w:tplc="22767756">
      <w:start w:val="1"/>
      <w:numFmt w:val="bullet"/>
      <w:lvlText w:val=""/>
      <w:lvlJc w:val="left"/>
      <w:pPr>
        <w:ind w:left="2880" w:hanging="360"/>
      </w:pPr>
      <w:rPr>
        <w:rFonts w:ascii="Symbol" w:hAnsi="Symbol" w:hint="default"/>
      </w:rPr>
    </w:lvl>
    <w:lvl w:ilvl="4" w:tplc="97668DCC">
      <w:start w:val="1"/>
      <w:numFmt w:val="bullet"/>
      <w:lvlText w:val="o"/>
      <w:lvlJc w:val="left"/>
      <w:pPr>
        <w:ind w:left="3600" w:hanging="360"/>
      </w:pPr>
      <w:rPr>
        <w:rFonts w:ascii="Courier New" w:hAnsi="Courier New" w:hint="default"/>
      </w:rPr>
    </w:lvl>
    <w:lvl w:ilvl="5" w:tplc="4CA6D5D4">
      <w:start w:val="1"/>
      <w:numFmt w:val="bullet"/>
      <w:lvlText w:val=""/>
      <w:lvlJc w:val="left"/>
      <w:pPr>
        <w:ind w:left="4320" w:hanging="360"/>
      </w:pPr>
      <w:rPr>
        <w:rFonts w:ascii="Wingdings" w:hAnsi="Wingdings" w:hint="default"/>
      </w:rPr>
    </w:lvl>
    <w:lvl w:ilvl="6" w:tplc="B0E6F73E">
      <w:start w:val="1"/>
      <w:numFmt w:val="bullet"/>
      <w:lvlText w:val=""/>
      <w:lvlJc w:val="left"/>
      <w:pPr>
        <w:ind w:left="5040" w:hanging="360"/>
      </w:pPr>
      <w:rPr>
        <w:rFonts w:ascii="Symbol" w:hAnsi="Symbol" w:hint="default"/>
      </w:rPr>
    </w:lvl>
    <w:lvl w:ilvl="7" w:tplc="A2EE0B2A">
      <w:start w:val="1"/>
      <w:numFmt w:val="bullet"/>
      <w:lvlText w:val="o"/>
      <w:lvlJc w:val="left"/>
      <w:pPr>
        <w:ind w:left="5760" w:hanging="360"/>
      </w:pPr>
      <w:rPr>
        <w:rFonts w:ascii="Courier New" w:hAnsi="Courier New" w:hint="default"/>
      </w:rPr>
    </w:lvl>
    <w:lvl w:ilvl="8" w:tplc="9A542CB2">
      <w:start w:val="1"/>
      <w:numFmt w:val="bullet"/>
      <w:lvlText w:val=""/>
      <w:lvlJc w:val="left"/>
      <w:pPr>
        <w:ind w:left="6480" w:hanging="360"/>
      </w:pPr>
      <w:rPr>
        <w:rFonts w:ascii="Wingdings" w:hAnsi="Wingdings" w:hint="default"/>
      </w:rPr>
    </w:lvl>
  </w:abstractNum>
  <w:abstractNum w:abstractNumId="42" w15:restartNumberingAfterBreak="0">
    <w:nsid w:val="628C6FF6"/>
    <w:multiLevelType w:val="multilevel"/>
    <w:tmpl w:val="FF8E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7E217E"/>
    <w:multiLevelType w:val="hybridMultilevel"/>
    <w:tmpl w:val="9C284CF2"/>
    <w:lvl w:ilvl="0" w:tplc="2DD6D5D0">
      <w:start w:val="1"/>
      <w:numFmt w:val="decimal"/>
      <w:pStyle w:val="ListNumb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67B71976"/>
    <w:multiLevelType w:val="multilevel"/>
    <w:tmpl w:val="DE169AA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68A9A65D"/>
    <w:multiLevelType w:val="hybridMultilevel"/>
    <w:tmpl w:val="A4B4FCEC"/>
    <w:lvl w:ilvl="0" w:tplc="B4DC0C4C">
      <w:start w:val="1"/>
      <w:numFmt w:val="bullet"/>
      <w:lvlText w:val="·"/>
      <w:lvlJc w:val="left"/>
      <w:pPr>
        <w:ind w:left="720" w:hanging="360"/>
      </w:pPr>
      <w:rPr>
        <w:rFonts w:ascii="Symbol" w:hAnsi="Symbol" w:hint="default"/>
      </w:rPr>
    </w:lvl>
    <w:lvl w:ilvl="1" w:tplc="2F646CC0">
      <w:start w:val="1"/>
      <w:numFmt w:val="bullet"/>
      <w:lvlText w:val="o"/>
      <w:lvlJc w:val="left"/>
      <w:pPr>
        <w:ind w:left="1440" w:hanging="360"/>
      </w:pPr>
      <w:rPr>
        <w:rFonts w:ascii="Courier New" w:hAnsi="Courier New" w:hint="default"/>
      </w:rPr>
    </w:lvl>
    <w:lvl w:ilvl="2" w:tplc="8AB01CEA">
      <w:start w:val="1"/>
      <w:numFmt w:val="bullet"/>
      <w:lvlText w:val=""/>
      <w:lvlJc w:val="left"/>
      <w:pPr>
        <w:ind w:left="2160" w:hanging="360"/>
      </w:pPr>
      <w:rPr>
        <w:rFonts w:ascii="Wingdings" w:hAnsi="Wingdings" w:hint="default"/>
      </w:rPr>
    </w:lvl>
    <w:lvl w:ilvl="3" w:tplc="ABE4F59A">
      <w:start w:val="1"/>
      <w:numFmt w:val="bullet"/>
      <w:lvlText w:val=""/>
      <w:lvlJc w:val="left"/>
      <w:pPr>
        <w:ind w:left="2880" w:hanging="360"/>
      </w:pPr>
      <w:rPr>
        <w:rFonts w:ascii="Symbol" w:hAnsi="Symbol" w:hint="default"/>
      </w:rPr>
    </w:lvl>
    <w:lvl w:ilvl="4" w:tplc="AF4A4CA4">
      <w:start w:val="1"/>
      <w:numFmt w:val="bullet"/>
      <w:lvlText w:val="o"/>
      <w:lvlJc w:val="left"/>
      <w:pPr>
        <w:ind w:left="3600" w:hanging="360"/>
      </w:pPr>
      <w:rPr>
        <w:rFonts w:ascii="Courier New" w:hAnsi="Courier New" w:hint="default"/>
      </w:rPr>
    </w:lvl>
    <w:lvl w:ilvl="5" w:tplc="8FBCA3F2">
      <w:start w:val="1"/>
      <w:numFmt w:val="bullet"/>
      <w:lvlText w:val=""/>
      <w:lvlJc w:val="left"/>
      <w:pPr>
        <w:ind w:left="4320" w:hanging="360"/>
      </w:pPr>
      <w:rPr>
        <w:rFonts w:ascii="Wingdings" w:hAnsi="Wingdings" w:hint="default"/>
      </w:rPr>
    </w:lvl>
    <w:lvl w:ilvl="6" w:tplc="F8FA1852">
      <w:start w:val="1"/>
      <w:numFmt w:val="bullet"/>
      <w:lvlText w:val=""/>
      <w:lvlJc w:val="left"/>
      <w:pPr>
        <w:ind w:left="5040" w:hanging="360"/>
      </w:pPr>
      <w:rPr>
        <w:rFonts w:ascii="Symbol" w:hAnsi="Symbol" w:hint="default"/>
      </w:rPr>
    </w:lvl>
    <w:lvl w:ilvl="7" w:tplc="5BDC7AB2">
      <w:start w:val="1"/>
      <w:numFmt w:val="bullet"/>
      <w:lvlText w:val="o"/>
      <w:lvlJc w:val="left"/>
      <w:pPr>
        <w:ind w:left="5760" w:hanging="360"/>
      </w:pPr>
      <w:rPr>
        <w:rFonts w:ascii="Courier New" w:hAnsi="Courier New" w:hint="default"/>
      </w:rPr>
    </w:lvl>
    <w:lvl w:ilvl="8" w:tplc="9420F2A6">
      <w:start w:val="1"/>
      <w:numFmt w:val="bullet"/>
      <w:lvlText w:val=""/>
      <w:lvlJc w:val="left"/>
      <w:pPr>
        <w:ind w:left="6480" w:hanging="360"/>
      </w:pPr>
      <w:rPr>
        <w:rFonts w:ascii="Wingdings" w:hAnsi="Wingdings" w:hint="default"/>
      </w:rPr>
    </w:lvl>
  </w:abstractNum>
  <w:abstractNum w:abstractNumId="46" w15:restartNumberingAfterBreak="0">
    <w:nsid w:val="69DDD7F6"/>
    <w:multiLevelType w:val="hybridMultilevel"/>
    <w:tmpl w:val="A348AB5C"/>
    <w:lvl w:ilvl="0" w:tplc="7B60821A">
      <w:start w:val="1"/>
      <w:numFmt w:val="bullet"/>
      <w:lvlText w:val="·"/>
      <w:lvlJc w:val="left"/>
      <w:pPr>
        <w:ind w:left="720" w:hanging="360"/>
      </w:pPr>
      <w:rPr>
        <w:rFonts w:ascii="Symbol" w:hAnsi="Symbol" w:hint="default"/>
      </w:rPr>
    </w:lvl>
    <w:lvl w:ilvl="1" w:tplc="8D3CB626">
      <w:start w:val="1"/>
      <w:numFmt w:val="bullet"/>
      <w:lvlText w:val="o"/>
      <w:lvlJc w:val="left"/>
      <w:pPr>
        <w:ind w:left="1440" w:hanging="360"/>
      </w:pPr>
      <w:rPr>
        <w:rFonts w:ascii="Courier New" w:hAnsi="Courier New" w:hint="default"/>
      </w:rPr>
    </w:lvl>
    <w:lvl w:ilvl="2" w:tplc="87F691EE">
      <w:start w:val="1"/>
      <w:numFmt w:val="bullet"/>
      <w:lvlText w:val=""/>
      <w:lvlJc w:val="left"/>
      <w:pPr>
        <w:ind w:left="2160" w:hanging="360"/>
      </w:pPr>
      <w:rPr>
        <w:rFonts w:ascii="Wingdings" w:hAnsi="Wingdings" w:hint="default"/>
      </w:rPr>
    </w:lvl>
    <w:lvl w:ilvl="3" w:tplc="C6D20330">
      <w:start w:val="1"/>
      <w:numFmt w:val="bullet"/>
      <w:lvlText w:val=""/>
      <w:lvlJc w:val="left"/>
      <w:pPr>
        <w:ind w:left="2880" w:hanging="360"/>
      </w:pPr>
      <w:rPr>
        <w:rFonts w:ascii="Symbol" w:hAnsi="Symbol" w:hint="default"/>
      </w:rPr>
    </w:lvl>
    <w:lvl w:ilvl="4" w:tplc="AD0068F4">
      <w:start w:val="1"/>
      <w:numFmt w:val="bullet"/>
      <w:lvlText w:val="o"/>
      <w:lvlJc w:val="left"/>
      <w:pPr>
        <w:ind w:left="3600" w:hanging="360"/>
      </w:pPr>
      <w:rPr>
        <w:rFonts w:ascii="Courier New" w:hAnsi="Courier New" w:hint="default"/>
      </w:rPr>
    </w:lvl>
    <w:lvl w:ilvl="5" w:tplc="D95652A4">
      <w:start w:val="1"/>
      <w:numFmt w:val="bullet"/>
      <w:lvlText w:val=""/>
      <w:lvlJc w:val="left"/>
      <w:pPr>
        <w:ind w:left="4320" w:hanging="360"/>
      </w:pPr>
      <w:rPr>
        <w:rFonts w:ascii="Wingdings" w:hAnsi="Wingdings" w:hint="default"/>
      </w:rPr>
    </w:lvl>
    <w:lvl w:ilvl="6" w:tplc="E47ACC9E">
      <w:start w:val="1"/>
      <w:numFmt w:val="bullet"/>
      <w:lvlText w:val=""/>
      <w:lvlJc w:val="left"/>
      <w:pPr>
        <w:ind w:left="5040" w:hanging="360"/>
      </w:pPr>
      <w:rPr>
        <w:rFonts w:ascii="Symbol" w:hAnsi="Symbol" w:hint="default"/>
      </w:rPr>
    </w:lvl>
    <w:lvl w:ilvl="7" w:tplc="7BCE1C1C">
      <w:start w:val="1"/>
      <w:numFmt w:val="bullet"/>
      <w:lvlText w:val="o"/>
      <w:lvlJc w:val="left"/>
      <w:pPr>
        <w:ind w:left="5760" w:hanging="360"/>
      </w:pPr>
      <w:rPr>
        <w:rFonts w:ascii="Courier New" w:hAnsi="Courier New" w:hint="default"/>
      </w:rPr>
    </w:lvl>
    <w:lvl w:ilvl="8" w:tplc="D302AF92">
      <w:start w:val="1"/>
      <w:numFmt w:val="bullet"/>
      <w:lvlText w:val=""/>
      <w:lvlJc w:val="left"/>
      <w:pPr>
        <w:ind w:left="6480" w:hanging="360"/>
      </w:pPr>
      <w:rPr>
        <w:rFonts w:ascii="Wingdings" w:hAnsi="Wingdings" w:hint="default"/>
      </w:rPr>
    </w:lvl>
  </w:abstractNum>
  <w:abstractNum w:abstractNumId="47" w15:restartNumberingAfterBreak="0">
    <w:nsid w:val="73E3DB71"/>
    <w:multiLevelType w:val="hybridMultilevel"/>
    <w:tmpl w:val="F058FA2A"/>
    <w:lvl w:ilvl="0" w:tplc="CAB04C96">
      <w:start w:val="1"/>
      <w:numFmt w:val="bullet"/>
      <w:lvlText w:val="·"/>
      <w:lvlJc w:val="left"/>
      <w:pPr>
        <w:ind w:left="720" w:hanging="360"/>
      </w:pPr>
      <w:rPr>
        <w:rFonts w:ascii="Symbol" w:hAnsi="Symbol" w:hint="default"/>
      </w:rPr>
    </w:lvl>
    <w:lvl w:ilvl="1" w:tplc="681C91E4">
      <w:start w:val="1"/>
      <w:numFmt w:val="bullet"/>
      <w:lvlText w:val="o"/>
      <w:lvlJc w:val="left"/>
      <w:pPr>
        <w:ind w:left="1440" w:hanging="360"/>
      </w:pPr>
      <w:rPr>
        <w:rFonts w:ascii="Courier New" w:hAnsi="Courier New" w:hint="default"/>
      </w:rPr>
    </w:lvl>
    <w:lvl w:ilvl="2" w:tplc="6144FE10">
      <w:start w:val="1"/>
      <w:numFmt w:val="bullet"/>
      <w:lvlText w:val=""/>
      <w:lvlJc w:val="left"/>
      <w:pPr>
        <w:ind w:left="2160" w:hanging="360"/>
      </w:pPr>
      <w:rPr>
        <w:rFonts w:ascii="Wingdings" w:hAnsi="Wingdings" w:hint="default"/>
      </w:rPr>
    </w:lvl>
    <w:lvl w:ilvl="3" w:tplc="6958BC58">
      <w:start w:val="1"/>
      <w:numFmt w:val="bullet"/>
      <w:lvlText w:val=""/>
      <w:lvlJc w:val="left"/>
      <w:pPr>
        <w:ind w:left="2880" w:hanging="360"/>
      </w:pPr>
      <w:rPr>
        <w:rFonts w:ascii="Symbol" w:hAnsi="Symbol" w:hint="default"/>
      </w:rPr>
    </w:lvl>
    <w:lvl w:ilvl="4" w:tplc="253CB1EA">
      <w:start w:val="1"/>
      <w:numFmt w:val="bullet"/>
      <w:lvlText w:val="o"/>
      <w:lvlJc w:val="left"/>
      <w:pPr>
        <w:ind w:left="3600" w:hanging="360"/>
      </w:pPr>
      <w:rPr>
        <w:rFonts w:ascii="Courier New" w:hAnsi="Courier New" w:hint="default"/>
      </w:rPr>
    </w:lvl>
    <w:lvl w:ilvl="5" w:tplc="E482D592">
      <w:start w:val="1"/>
      <w:numFmt w:val="bullet"/>
      <w:lvlText w:val=""/>
      <w:lvlJc w:val="left"/>
      <w:pPr>
        <w:ind w:left="4320" w:hanging="360"/>
      </w:pPr>
      <w:rPr>
        <w:rFonts w:ascii="Wingdings" w:hAnsi="Wingdings" w:hint="default"/>
      </w:rPr>
    </w:lvl>
    <w:lvl w:ilvl="6" w:tplc="C22834E6">
      <w:start w:val="1"/>
      <w:numFmt w:val="bullet"/>
      <w:lvlText w:val=""/>
      <w:lvlJc w:val="left"/>
      <w:pPr>
        <w:ind w:left="5040" w:hanging="360"/>
      </w:pPr>
      <w:rPr>
        <w:rFonts w:ascii="Symbol" w:hAnsi="Symbol" w:hint="default"/>
      </w:rPr>
    </w:lvl>
    <w:lvl w:ilvl="7" w:tplc="B9046620">
      <w:start w:val="1"/>
      <w:numFmt w:val="bullet"/>
      <w:lvlText w:val="o"/>
      <w:lvlJc w:val="left"/>
      <w:pPr>
        <w:ind w:left="5760" w:hanging="360"/>
      </w:pPr>
      <w:rPr>
        <w:rFonts w:ascii="Courier New" w:hAnsi="Courier New" w:hint="default"/>
      </w:rPr>
    </w:lvl>
    <w:lvl w:ilvl="8" w:tplc="5ACA8AFA">
      <w:start w:val="1"/>
      <w:numFmt w:val="bullet"/>
      <w:lvlText w:val=""/>
      <w:lvlJc w:val="left"/>
      <w:pPr>
        <w:ind w:left="6480" w:hanging="360"/>
      </w:pPr>
      <w:rPr>
        <w:rFonts w:ascii="Wingdings" w:hAnsi="Wingdings" w:hint="default"/>
      </w:rPr>
    </w:lvl>
  </w:abstractNum>
  <w:abstractNum w:abstractNumId="48" w15:restartNumberingAfterBreak="0">
    <w:nsid w:val="7560CC13"/>
    <w:multiLevelType w:val="hybridMultilevel"/>
    <w:tmpl w:val="A03492C4"/>
    <w:lvl w:ilvl="0" w:tplc="04D471BE">
      <w:start w:val="1"/>
      <w:numFmt w:val="bullet"/>
      <w:lvlText w:val="·"/>
      <w:lvlJc w:val="left"/>
      <w:pPr>
        <w:ind w:left="720" w:hanging="360"/>
      </w:pPr>
      <w:rPr>
        <w:rFonts w:ascii="Symbol" w:hAnsi="Symbol" w:hint="default"/>
      </w:rPr>
    </w:lvl>
    <w:lvl w:ilvl="1" w:tplc="F53EF61C">
      <w:start w:val="1"/>
      <w:numFmt w:val="bullet"/>
      <w:lvlText w:val="o"/>
      <w:lvlJc w:val="left"/>
      <w:pPr>
        <w:ind w:left="1440" w:hanging="360"/>
      </w:pPr>
      <w:rPr>
        <w:rFonts w:ascii="Courier New" w:hAnsi="Courier New" w:hint="default"/>
      </w:rPr>
    </w:lvl>
    <w:lvl w:ilvl="2" w:tplc="3F866ACC">
      <w:start w:val="1"/>
      <w:numFmt w:val="bullet"/>
      <w:lvlText w:val=""/>
      <w:lvlJc w:val="left"/>
      <w:pPr>
        <w:ind w:left="2160" w:hanging="360"/>
      </w:pPr>
      <w:rPr>
        <w:rFonts w:ascii="Wingdings" w:hAnsi="Wingdings" w:hint="default"/>
      </w:rPr>
    </w:lvl>
    <w:lvl w:ilvl="3" w:tplc="8710DE2E">
      <w:start w:val="1"/>
      <w:numFmt w:val="bullet"/>
      <w:lvlText w:val=""/>
      <w:lvlJc w:val="left"/>
      <w:pPr>
        <w:ind w:left="2880" w:hanging="360"/>
      </w:pPr>
      <w:rPr>
        <w:rFonts w:ascii="Symbol" w:hAnsi="Symbol" w:hint="default"/>
      </w:rPr>
    </w:lvl>
    <w:lvl w:ilvl="4" w:tplc="4488A83E">
      <w:start w:val="1"/>
      <w:numFmt w:val="bullet"/>
      <w:lvlText w:val="o"/>
      <w:lvlJc w:val="left"/>
      <w:pPr>
        <w:ind w:left="3600" w:hanging="360"/>
      </w:pPr>
      <w:rPr>
        <w:rFonts w:ascii="Courier New" w:hAnsi="Courier New" w:hint="default"/>
      </w:rPr>
    </w:lvl>
    <w:lvl w:ilvl="5" w:tplc="DE98F8D0">
      <w:start w:val="1"/>
      <w:numFmt w:val="bullet"/>
      <w:lvlText w:val=""/>
      <w:lvlJc w:val="left"/>
      <w:pPr>
        <w:ind w:left="4320" w:hanging="360"/>
      </w:pPr>
      <w:rPr>
        <w:rFonts w:ascii="Wingdings" w:hAnsi="Wingdings" w:hint="default"/>
      </w:rPr>
    </w:lvl>
    <w:lvl w:ilvl="6" w:tplc="E9D401CA">
      <w:start w:val="1"/>
      <w:numFmt w:val="bullet"/>
      <w:lvlText w:val=""/>
      <w:lvlJc w:val="left"/>
      <w:pPr>
        <w:ind w:left="5040" w:hanging="360"/>
      </w:pPr>
      <w:rPr>
        <w:rFonts w:ascii="Symbol" w:hAnsi="Symbol" w:hint="default"/>
      </w:rPr>
    </w:lvl>
    <w:lvl w:ilvl="7" w:tplc="02C69D70">
      <w:start w:val="1"/>
      <w:numFmt w:val="bullet"/>
      <w:lvlText w:val="o"/>
      <w:lvlJc w:val="left"/>
      <w:pPr>
        <w:ind w:left="5760" w:hanging="360"/>
      </w:pPr>
      <w:rPr>
        <w:rFonts w:ascii="Courier New" w:hAnsi="Courier New" w:hint="default"/>
      </w:rPr>
    </w:lvl>
    <w:lvl w:ilvl="8" w:tplc="55ECC8E8">
      <w:start w:val="1"/>
      <w:numFmt w:val="bullet"/>
      <w:lvlText w:val=""/>
      <w:lvlJc w:val="left"/>
      <w:pPr>
        <w:ind w:left="6480" w:hanging="360"/>
      </w:pPr>
      <w:rPr>
        <w:rFonts w:ascii="Wingdings" w:hAnsi="Wingdings" w:hint="default"/>
      </w:rPr>
    </w:lvl>
  </w:abstractNum>
  <w:abstractNum w:abstractNumId="49" w15:restartNumberingAfterBreak="0">
    <w:nsid w:val="7652674F"/>
    <w:multiLevelType w:val="hybridMultilevel"/>
    <w:tmpl w:val="233E5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ED2552"/>
    <w:multiLevelType w:val="hybridMultilevel"/>
    <w:tmpl w:val="1CE0340E"/>
    <w:lvl w:ilvl="0" w:tplc="8578B736">
      <w:start w:val="1"/>
      <w:numFmt w:val="decimal"/>
      <w:lvlText w:val="%1."/>
      <w:lvlJc w:val="left"/>
      <w:pPr>
        <w:ind w:left="720" w:hanging="360"/>
      </w:pPr>
    </w:lvl>
    <w:lvl w:ilvl="1" w:tplc="0BC031A8">
      <w:start w:val="1"/>
      <w:numFmt w:val="lowerLetter"/>
      <w:lvlText w:val="%2."/>
      <w:lvlJc w:val="left"/>
      <w:pPr>
        <w:ind w:left="1440" w:hanging="360"/>
      </w:pPr>
    </w:lvl>
    <w:lvl w:ilvl="2" w:tplc="66FEA2BE">
      <w:start w:val="1"/>
      <w:numFmt w:val="lowerRoman"/>
      <w:lvlText w:val="%3."/>
      <w:lvlJc w:val="right"/>
      <w:pPr>
        <w:ind w:left="2160" w:hanging="180"/>
      </w:pPr>
    </w:lvl>
    <w:lvl w:ilvl="3" w:tplc="D89457DE">
      <w:start w:val="1"/>
      <w:numFmt w:val="decimal"/>
      <w:lvlText w:val="%4."/>
      <w:lvlJc w:val="left"/>
      <w:pPr>
        <w:ind w:left="2880" w:hanging="360"/>
      </w:pPr>
    </w:lvl>
    <w:lvl w:ilvl="4" w:tplc="7B784684">
      <w:start w:val="1"/>
      <w:numFmt w:val="lowerLetter"/>
      <w:lvlText w:val="%5."/>
      <w:lvlJc w:val="left"/>
      <w:pPr>
        <w:ind w:left="3600" w:hanging="360"/>
      </w:pPr>
    </w:lvl>
    <w:lvl w:ilvl="5" w:tplc="87ECFBF6">
      <w:start w:val="1"/>
      <w:numFmt w:val="lowerRoman"/>
      <w:lvlText w:val="%6."/>
      <w:lvlJc w:val="right"/>
      <w:pPr>
        <w:ind w:left="4320" w:hanging="180"/>
      </w:pPr>
    </w:lvl>
    <w:lvl w:ilvl="6" w:tplc="9A2025BA">
      <w:start w:val="1"/>
      <w:numFmt w:val="decimal"/>
      <w:lvlText w:val="%7."/>
      <w:lvlJc w:val="left"/>
      <w:pPr>
        <w:ind w:left="5040" w:hanging="360"/>
      </w:pPr>
    </w:lvl>
    <w:lvl w:ilvl="7" w:tplc="C5A4C06C">
      <w:start w:val="1"/>
      <w:numFmt w:val="lowerLetter"/>
      <w:lvlText w:val="%8."/>
      <w:lvlJc w:val="left"/>
      <w:pPr>
        <w:ind w:left="5760" w:hanging="360"/>
      </w:pPr>
    </w:lvl>
    <w:lvl w:ilvl="8" w:tplc="6C706AD6">
      <w:start w:val="1"/>
      <w:numFmt w:val="lowerRoman"/>
      <w:lvlText w:val="%9."/>
      <w:lvlJc w:val="right"/>
      <w:pPr>
        <w:ind w:left="6480" w:hanging="180"/>
      </w:pPr>
    </w:lvl>
  </w:abstractNum>
  <w:abstractNum w:abstractNumId="51" w15:restartNumberingAfterBreak="0">
    <w:nsid w:val="7BD43886"/>
    <w:multiLevelType w:val="hybridMultilevel"/>
    <w:tmpl w:val="B95CAAB6"/>
    <w:lvl w:ilvl="0" w:tplc="9D6CA706">
      <w:start w:val="3"/>
      <w:numFmt w:val="lowerLetter"/>
      <w:lvlText w:val="%1."/>
      <w:lvlJc w:val="left"/>
      <w:pPr>
        <w:ind w:left="720" w:hanging="360"/>
      </w:pPr>
    </w:lvl>
    <w:lvl w:ilvl="1" w:tplc="42B0D44A">
      <w:start w:val="1"/>
      <w:numFmt w:val="lowerLetter"/>
      <w:lvlText w:val="%2."/>
      <w:lvlJc w:val="left"/>
      <w:pPr>
        <w:ind w:left="1440" w:hanging="360"/>
      </w:pPr>
    </w:lvl>
    <w:lvl w:ilvl="2" w:tplc="B14C2240">
      <w:start w:val="1"/>
      <w:numFmt w:val="lowerRoman"/>
      <w:lvlText w:val="%3."/>
      <w:lvlJc w:val="right"/>
      <w:pPr>
        <w:ind w:left="2160" w:hanging="180"/>
      </w:pPr>
    </w:lvl>
    <w:lvl w:ilvl="3" w:tplc="707A5746">
      <w:start w:val="1"/>
      <w:numFmt w:val="decimal"/>
      <w:lvlText w:val="%4."/>
      <w:lvlJc w:val="left"/>
      <w:pPr>
        <w:ind w:left="2880" w:hanging="360"/>
      </w:pPr>
    </w:lvl>
    <w:lvl w:ilvl="4" w:tplc="91DC2742">
      <w:start w:val="1"/>
      <w:numFmt w:val="lowerLetter"/>
      <w:lvlText w:val="%5."/>
      <w:lvlJc w:val="left"/>
      <w:pPr>
        <w:ind w:left="3600" w:hanging="360"/>
      </w:pPr>
    </w:lvl>
    <w:lvl w:ilvl="5" w:tplc="6CFC9B82">
      <w:start w:val="1"/>
      <w:numFmt w:val="lowerRoman"/>
      <w:lvlText w:val="%6."/>
      <w:lvlJc w:val="right"/>
      <w:pPr>
        <w:ind w:left="4320" w:hanging="180"/>
      </w:pPr>
    </w:lvl>
    <w:lvl w:ilvl="6" w:tplc="483CAFC4">
      <w:start w:val="1"/>
      <w:numFmt w:val="decimal"/>
      <w:lvlText w:val="%7."/>
      <w:lvlJc w:val="left"/>
      <w:pPr>
        <w:ind w:left="5040" w:hanging="360"/>
      </w:pPr>
    </w:lvl>
    <w:lvl w:ilvl="7" w:tplc="94E0D718">
      <w:start w:val="1"/>
      <w:numFmt w:val="lowerLetter"/>
      <w:lvlText w:val="%8."/>
      <w:lvlJc w:val="left"/>
      <w:pPr>
        <w:ind w:left="5760" w:hanging="360"/>
      </w:pPr>
    </w:lvl>
    <w:lvl w:ilvl="8" w:tplc="4A169700">
      <w:start w:val="1"/>
      <w:numFmt w:val="lowerRoman"/>
      <w:lvlText w:val="%9."/>
      <w:lvlJc w:val="right"/>
      <w:pPr>
        <w:ind w:left="6480" w:hanging="180"/>
      </w:pPr>
    </w:lvl>
  </w:abstractNum>
  <w:num w:numId="1" w16cid:durableId="2112241220">
    <w:abstractNumId w:val="45"/>
  </w:num>
  <w:num w:numId="2" w16cid:durableId="1803888884">
    <w:abstractNumId w:val="46"/>
  </w:num>
  <w:num w:numId="3" w16cid:durableId="1735203845">
    <w:abstractNumId w:val="31"/>
  </w:num>
  <w:num w:numId="4" w16cid:durableId="993222684">
    <w:abstractNumId w:val="11"/>
  </w:num>
  <w:num w:numId="5" w16cid:durableId="40711338">
    <w:abstractNumId w:val="25"/>
  </w:num>
  <w:num w:numId="6" w16cid:durableId="1083066932">
    <w:abstractNumId w:val="10"/>
  </w:num>
  <w:num w:numId="7" w16cid:durableId="1589196962">
    <w:abstractNumId w:val="51"/>
  </w:num>
  <w:num w:numId="8" w16cid:durableId="1000934062">
    <w:abstractNumId w:val="35"/>
  </w:num>
  <w:num w:numId="9" w16cid:durableId="1926062428">
    <w:abstractNumId w:val="39"/>
  </w:num>
  <w:num w:numId="10" w16cid:durableId="1211839439">
    <w:abstractNumId w:val="15"/>
  </w:num>
  <w:num w:numId="11" w16cid:durableId="1251963069">
    <w:abstractNumId w:val="34"/>
  </w:num>
  <w:num w:numId="12" w16cid:durableId="563685749">
    <w:abstractNumId w:val="6"/>
  </w:num>
  <w:num w:numId="13" w16cid:durableId="2227648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352930">
    <w:abstractNumId w:val="26"/>
  </w:num>
  <w:num w:numId="15" w16cid:durableId="2040231282">
    <w:abstractNumId w:val="42"/>
  </w:num>
  <w:num w:numId="16" w16cid:durableId="806124095">
    <w:abstractNumId w:val="4"/>
  </w:num>
  <w:num w:numId="17" w16cid:durableId="1239897343">
    <w:abstractNumId w:val="1"/>
  </w:num>
  <w:num w:numId="18" w16cid:durableId="886645614">
    <w:abstractNumId w:val="1"/>
  </w:num>
  <w:num w:numId="19" w16cid:durableId="677541932">
    <w:abstractNumId w:val="27"/>
  </w:num>
  <w:num w:numId="20" w16cid:durableId="297879345">
    <w:abstractNumId w:val="17"/>
  </w:num>
  <w:num w:numId="21" w16cid:durableId="1817988708">
    <w:abstractNumId w:val="5"/>
  </w:num>
  <w:num w:numId="22" w16cid:durableId="634678726">
    <w:abstractNumId w:val="28"/>
  </w:num>
  <w:num w:numId="23" w16cid:durableId="243347042">
    <w:abstractNumId w:val="14"/>
  </w:num>
  <w:num w:numId="24" w16cid:durableId="775560941">
    <w:abstractNumId w:val="41"/>
  </w:num>
  <w:num w:numId="25" w16cid:durableId="250167175">
    <w:abstractNumId w:val="22"/>
  </w:num>
  <w:num w:numId="26" w16cid:durableId="1352607012">
    <w:abstractNumId w:val="13"/>
  </w:num>
  <w:num w:numId="27" w16cid:durableId="293409887">
    <w:abstractNumId w:val="18"/>
  </w:num>
  <w:num w:numId="28" w16cid:durableId="1158576974">
    <w:abstractNumId w:val="3"/>
  </w:num>
  <w:num w:numId="29" w16cid:durableId="1050307414">
    <w:abstractNumId w:val="24"/>
  </w:num>
  <w:num w:numId="30" w16cid:durableId="52778005">
    <w:abstractNumId w:val="32"/>
  </w:num>
  <w:num w:numId="31" w16cid:durableId="2006471330">
    <w:abstractNumId w:val="50"/>
  </w:num>
  <w:num w:numId="32" w16cid:durableId="1253857892">
    <w:abstractNumId w:val="20"/>
  </w:num>
  <w:num w:numId="33" w16cid:durableId="1955210198">
    <w:abstractNumId w:val="37"/>
  </w:num>
  <w:num w:numId="34" w16cid:durableId="1919896318">
    <w:abstractNumId w:val="19"/>
  </w:num>
  <w:num w:numId="35" w16cid:durableId="1175916763">
    <w:abstractNumId w:val="48"/>
  </w:num>
  <w:num w:numId="36" w16cid:durableId="1328243863">
    <w:abstractNumId w:val="47"/>
  </w:num>
  <w:num w:numId="37" w16cid:durableId="1230921051">
    <w:abstractNumId w:val="23"/>
  </w:num>
  <w:num w:numId="38" w16cid:durableId="737093089">
    <w:abstractNumId w:val="29"/>
  </w:num>
  <w:num w:numId="39" w16cid:durableId="1581332447">
    <w:abstractNumId w:val="2"/>
  </w:num>
  <w:num w:numId="40" w16cid:durableId="932125292">
    <w:abstractNumId w:val="21"/>
  </w:num>
  <w:num w:numId="41" w16cid:durableId="88425982">
    <w:abstractNumId w:val="36"/>
  </w:num>
  <w:num w:numId="42" w16cid:durableId="1172835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4827048">
    <w:abstractNumId w:val="0"/>
  </w:num>
  <w:num w:numId="44" w16cid:durableId="207379054">
    <w:abstractNumId w:val="30"/>
  </w:num>
  <w:num w:numId="45" w16cid:durableId="1012804420">
    <w:abstractNumId w:val="44"/>
  </w:num>
  <w:num w:numId="46" w16cid:durableId="1907260578">
    <w:abstractNumId w:val="33"/>
  </w:num>
  <w:num w:numId="47" w16cid:durableId="621544876">
    <w:abstractNumId w:val="9"/>
  </w:num>
  <w:num w:numId="48" w16cid:durableId="2001032823">
    <w:abstractNumId w:val="40"/>
  </w:num>
  <w:num w:numId="49" w16cid:durableId="857082846">
    <w:abstractNumId w:val="49"/>
  </w:num>
  <w:num w:numId="50" w16cid:durableId="1853185641">
    <w:abstractNumId w:val="8"/>
  </w:num>
  <w:num w:numId="51" w16cid:durableId="1258714583">
    <w:abstractNumId w:val="16"/>
  </w:num>
  <w:num w:numId="52" w16cid:durableId="1330401912">
    <w:abstractNumId w:val="7"/>
  </w:num>
  <w:num w:numId="53" w16cid:durableId="790244475">
    <w:abstractNumId w:val="38"/>
  </w:num>
  <w:num w:numId="54" w16cid:durableId="1229078595">
    <w:abstractNumId w:val="38"/>
    <w:lvlOverride w:ilvl="1">
      <w:lvl w:ilvl="1">
        <w:numFmt w:val="bullet"/>
        <w:lvlText w:val=""/>
        <w:lvlJc w:val="left"/>
        <w:pPr>
          <w:tabs>
            <w:tab w:val="num" w:pos="1440"/>
          </w:tabs>
          <w:ind w:left="1440" w:hanging="360"/>
        </w:pPr>
        <w:rPr>
          <w:rFonts w:ascii="Symbol" w:hAnsi="Symbol" w:hint="default"/>
          <w:sz w:val="20"/>
        </w:rPr>
      </w:lvl>
    </w:lvlOverride>
  </w:num>
  <w:num w:numId="55" w16cid:durableId="1351028052">
    <w:abstractNumId w:val="38"/>
    <w:lvlOverride w:ilvl="1">
      <w:lvl w:ilvl="1">
        <w:numFmt w:val="bullet"/>
        <w:lvlText w:val=""/>
        <w:lvlJc w:val="left"/>
        <w:pPr>
          <w:tabs>
            <w:tab w:val="num" w:pos="1440"/>
          </w:tabs>
          <w:ind w:left="1440" w:hanging="360"/>
        </w:pPr>
        <w:rPr>
          <w:rFonts w:ascii="Symbol" w:hAnsi="Symbol" w:hint="default"/>
          <w:sz w:val="20"/>
        </w:rPr>
      </w:lvl>
    </w:lvlOverride>
  </w:num>
  <w:num w:numId="56" w16cid:durableId="2074083449">
    <w:abstractNumId w:val="38"/>
    <w:lvlOverride w:ilvl="1">
      <w:lvl w:ilvl="1">
        <w:numFmt w:val="bullet"/>
        <w:lvlText w:val=""/>
        <w:lvlJc w:val="left"/>
        <w:pPr>
          <w:tabs>
            <w:tab w:val="num" w:pos="1440"/>
          </w:tabs>
          <w:ind w:left="1440" w:hanging="360"/>
        </w:pPr>
        <w:rPr>
          <w:rFonts w:ascii="Symbol" w:hAnsi="Symbol" w:hint="default"/>
          <w:sz w:val="20"/>
        </w:rPr>
      </w:lvl>
    </w:lvlOverride>
  </w:num>
  <w:num w:numId="57" w16cid:durableId="269974357">
    <w:abstractNumId w:val="38"/>
    <w:lvlOverride w:ilvl="1">
      <w:lvl w:ilvl="1">
        <w:numFmt w:val="bullet"/>
        <w:lvlText w:val=""/>
        <w:lvlJc w:val="left"/>
        <w:pPr>
          <w:tabs>
            <w:tab w:val="num" w:pos="1440"/>
          </w:tabs>
          <w:ind w:left="1440" w:hanging="360"/>
        </w:pPr>
        <w:rPr>
          <w:rFonts w:ascii="Symbol" w:hAnsi="Symbol" w:hint="default"/>
          <w:sz w:val="20"/>
        </w:rPr>
      </w:lvl>
    </w:lvlOverride>
  </w:num>
  <w:num w:numId="58" w16cid:durableId="988484944">
    <w:abstractNumId w:val="38"/>
    <w:lvlOverride w:ilvl="1">
      <w:lvl w:ilvl="1">
        <w:numFmt w:val="bullet"/>
        <w:lvlText w:val=""/>
        <w:lvlJc w:val="left"/>
        <w:pPr>
          <w:tabs>
            <w:tab w:val="num" w:pos="1440"/>
          </w:tabs>
          <w:ind w:left="1440" w:hanging="360"/>
        </w:pPr>
        <w:rPr>
          <w:rFonts w:ascii="Symbol" w:hAnsi="Symbol" w:hint="default"/>
          <w:sz w:val="20"/>
        </w:rPr>
      </w:lvl>
    </w:lvlOverride>
  </w:num>
  <w:num w:numId="59" w16cid:durableId="1710105940">
    <w:abstractNumId w:val="38"/>
    <w:lvlOverride w:ilvl="1">
      <w:lvl w:ilvl="1">
        <w:numFmt w:val="bullet"/>
        <w:lvlText w:val=""/>
        <w:lvlJc w:val="left"/>
        <w:pPr>
          <w:tabs>
            <w:tab w:val="num" w:pos="1440"/>
          </w:tabs>
          <w:ind w:left="1440" w:hanging="360"/>
        </w:pPr>
        <w:rPr>
          <w:rFonts w:ascii="Symbol" w:hAnsi="Symbol" w:hint="default"/>
          <w:sz w:val="20"/>
        </w:rPr>
      </w:lvl>
    </w:lvlOverride>
  </w:num>
  <w:num w:numId="60" w16cid:durableId="1248269344">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16cid:durableId="652677996">
    <w:abstractNumId w:val="38"/>
    <w:lvlOverride w:ilvl="1">
      <w:lvl w:ilvl="1">
        <w:numFmt w:val="bullet"/>
        <w:lvlText w:val=""/>
        <w:lvlJc w:val="left"/>
        <w:pPr>
          <w:tabs>
            <w:tab w:val="num" w:pos="1440"/>
          </w:tabs>
          <w:ind w:left="1440" w:hanging="360"/>
        </w:pPr>
        <w:rPr>
          <w:rFonts w:ascii="Symbol" w:hAnsi="Symbol" w:hint="default"/>
          <w:sz w:val="20"/>
        </w:rPr>
      </w:lvl>
    </w:lvlOverride>
  </w:num>
  <w:num w:numId="62" w16cid:durableId="140343815">
    <w:abstractNumId w:val="38"/>
    <w:lvlOverride w:ilvl="1">
      <w:lvl w:ilvl="1">
        <w:numFmt w:val="bullet"/>
        <w:lvlText w:val=""/>
        <w:lvlJc w:val="left"/>
        <w:pPr>
          <w:tabs>
            <w:tab w:val="num" w:pos="1440"/>
          </w:tabs>
          <w:ind w:left="1440" w:hanging="360"/>
        </w:pPr>
        <w:rPr>
          <w:rFonts w:ascii="Symbol" w:hAnsi="Symbol" w:hint="default"/>
          <w:sz w:val="20"/>
        </w:rPr>
      </w:lvl>
    </w:lvlOverride>
  </w:num>
  <w:num w:numId="63" w16cid:durableId="1941138569">
    <w:abstractNumId w:val="38"/>
    <w:lvlOverride w:ilvl="1">
      <w:lvl w:ilvl="1">
        <w:numFmt w:val="bullet"/>
        <w:lvlText w:val=""/>
        <w:lvlJc w:val="left"/>
        <w:pPr>
          <w:tabs>
            <w:tab w:val="num" w:pos="1440"/>
          </w:tabs>
          <w:ind w:left="1440" w:hanging="360"/>
        </w:pPr>
        <w:rPr>
          <w:rFonts w:ascii="Symbol" w:hAnsi="Symbol" w:hint="default"/>
          <w:sz w:val="20"/>
        </w:rPr>
      </w:lvl>
    </w:lvlOverride>
  </w:num>
  <w:num w:numId="64" w16cid:durableId="1028606668">
    <w:abstractNumId w:val="38"/>
    <w:lvlOverride w:ilvl="1">
      <w:lvl w:ilvl="1">
        <w:numFmt w:val="bullet"/>
        <w:lvlText w:val=""/>
        <w:lvlJc w:val="left"/>
        <w:pPr>
          <w:tabs>
            <w:tab w:val="num" w:pos="1440"/>
          </w:tabs>
          <w:ind w:left="1440" w:hanging="360"/>
        </w:pPr>
        <w:rPr>
          <w:rFonts w:ascii="Symbol" w:hAnsi="Symbol" w:hint="default"/>
          <w:sz w:val="20"/>
        </w:rPr>
      </w:lvl>
    </w:lvlOverride>
  </w:num>
  <w:num w:numId="65" w16cid:durableId="2018581909">
    <w:abstractNumId w:val="38"/>
    <w:lvlOverride w:ilvl="1">
      <w:lvl w:ilvl="1">
        <w:numFmt w:val="bullet"/>
        <w:lvlText w:val=""/>
        <w:lvlJc w:val="left"/>
        <w:pPr>
          <w:tabs>
            <w:tab w:val="num" w:pos="1440"/>
          </w:tabs>
          <w:ind w:left="1440" w:hanging="360"/>
        </w:pPr>
        <w:rPr>
          <w:rFonts w:ascii="Symbol" w:hAnsi="Symbol" w:hint="default"/>
          <w:sz w:val="20"/>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way, Jennifer">
    <w15:presenceInfo w15:providerId="AD" w15:userId="S::benwayje@msu.edu::f0ec493a-cb5c-4bc2-bd4a-d67844d7a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48"/>
    <w:rsid w:val="0000116F"/>
    <w:rsid w:val="00002032"/>
    <w:rsid w:val="000042CD"/>
    <w:rsid w:val="00006DA0"/>
    <w:rsid w:val="0001491F"/>
    <w:rsid w:val="00015C2D"/>
    <w:rsid w:val="00016F58"/>
    <w:rsid w:val="00020273"/>
    <w:rsid w:val="00020277"/>
    <w:rsid w:val="000206C6"/>
    <w:rsid w:val="00022AAA"/>
    <w:rsid w:val="00024307"/>
    <w:rsid w:val="00024D10"/>
    <w:rsid w:val="00025D04"/>
    <w:rsid w:val="00026689"/>
    <w:rsid w:val="000279CA"/>
    <w:rsid w:val="00027E29"/>
    <w:rsid w:val="000337BE"/>
    <w:rsid w:val="00035B49"/>
    <w:rsid w:val="00041CDD"/>
    <w:rsid w:val="000454CC"/>
    <w:rsid w:val="00047B00"/>
    <w:rsid w:val="00050E6B"/>
    <w:rsid w:val="000535E2"/>
    <w:rsid w:val="00053C36"/>
    <w:rsid w:val="00054202"/>
    <w:rsid w:val="000550FD"/>
    <w:rsid w:val="000617EF"/>
    <w:rsid w:val="00064907"/>
    <w:rsid w:val="00065773"/>
    <w:rsid w:val="00065E0B"/>
    <w:rsid w:val="00067910"/>
    <w:rsid w:val="00067BA7"/>
    <w:rsid w:val="00073941"/>
    <w:rsid w:val="00074CDD"/>
    <w:rsid w:val="000761E6"/>
    <w:rsid w:val="000762B0"/>
    <w:rsid w:val="00080492"/>
    <w:rsid w:val="00082F7F"/>
    <w:rsid w:val="000836F5"/>
    <w:rsid w:val="00087861"/>
    <w:rsid w:val="00093052"/>
    <w:rsid w:val="000A0556"/>
    <w:rsid w:val="000A27B2"/>
    <w:rsid w:val="000A2948"/>
    <w:rsid w:val="000A29C9"/>
    <w:rsid w:val="000A2C6C"/>
    <w:rsid w:val="000A4459"/>
    <w:rsid w:val="000B000D"/>
    <w:rsid w:val="000B1ED6"/>
    <w:rsid w:val="000B24DD"/>
    <w:rsid w:val="000B3B7B"/>
    <w:rsid w:val="000B4173"/>
    <w:rsid w:val="000B42B2"/>
    <w:rsid w:val="000B5AC8"/>
    <w:rsid w:val="000B682C"/>
    <w:rsid w:val="000C08C2"/>
    <w:rsid w:val="000C186D"/>
    <w:rsid w:val="000C2E2B"/>
    <w:rsid w:val="000C2FE7"/>
    <w:rsid w:val="000C38A5"/>
    <w:rsid w:val="000C3CC3"/>
    <w:rsid w:val="000D071B"/>
    <w:rsid w:val="000D57DE"/>
    <w:rsid w:val="000D5B90"/>
    <w:rsid w:val="000D64BF"/>
    <w:rsid w:val="000E48F1"/>
    <w:rsid w:val="000E7F31"/>
    <w:rsid w:val="000F1113"/>
    <w:rsid w:val="000F2F74"/>
    <w:rsid w:val="000F2FB5"/>
    <w:rsid w:val="000F57CB"/>
    <w:rsid w:val="000F7889"/>
    <w:rsid w:val="00100325"/>
    <w:rsid w:val="00102CC2"/>
    <w:rsid w:val="001038C2"/>
    <w:rsid w:val="00103A60"/>
    <w:rsid w:val="001061CB"/>
    <w:rsid w:val="00110237"/>
    <w:rsid w:val="00111111"/>
    <w:rsid w:val="0011150C"/>
    <w:rsid w:val="001117FF"/>
    <w:rsid w:val="00112D4D"/>
    <w:rsid w:val="00122195"/>
    <w:rsid w:val="00122C72"/>
    <w:rsid w:val="0012319A"/>
    <w:rsid w:val="00123248"/>
    <w:rsid w:val="0012386C"/>
    <w:rsid w:val="0012502F"/>
    <w:rsid w:val="001310B4"/>
    <w:rsid w:val="00136DC3"/>
    <w:rsid w:val="00137CA1"/>
    <w:rsid w:val="00141CF2"/>
    <w:rsid w:val="00141D5C"/>
    <w:rsid w:val="0014385D"/>
    <w:rsid w:val="001447FD"/>
    <w:rsid w:val="00146771"/>
    <w:rsid w:val="00146F45"/>
    <w:rsid w:val="00147C3E"/>
    <w:rsid w:val="00151708"/>
    <w:rsid w:val="0015253F"/>
    <w:rsid w:val="00152A9F"/>
    <w:rsid w:val="0015589C"/>
    <w:rsid w:val="00160330"/>
    <w:rsid w:val="00161109"/>
    <w:rsid w:val="00166CBC"/>
    <w:rsid w:val="00170F97"/>
    <w:rsid w:val="00174D8D"/>
    <w:rsid w:val="00175580"/>
    <w:rsid w:val="0017F987"/>
    <w:rsid w:val="0018148E"/>
    <w:rsid w:val="00182BAD"/>
    <w:rsid w:val="00191F33"/>
    <w:rsid w:val="00194008"/>
    <w:rsid w:val="0019419B"/>
    <w:rsid w:val="001A1926"/>
    <w:rsid w:val="001A1BF2"/>
    <w:rsid w:val="001A3DB9"/>
    <w:rsid w:val="001A4528"/>
    <w:rsid w:val="001A486E"/>
    <w:rsid w:val="001A4F65"/>
    <w:rsid w:val="001A7533"/>
    <w:rsid w:val="001B1099"/>
    <w:rsid w:val="001C12F4"/>
    <w:rsid w:val="001C3BB5"/>
    <w:rsid w:val="001C3C23"/>
    <w:rsid w:val="001C5D0E"/>
    <w:rsid w:val="001C6036"/>
    <w:rsid w:val="001C68D2"/>
    <w:rsid w:val="001C77C5"/>
    <w:rsid w:val="001D100D"/>
    <w:rsid w:val="001D1479"/>
    <w:rsid w:val="001D23C3"/>
    <w:rsid w:val="001D2D46"/>
    <w:rsid w:val="001D45AF"/>
    <w:rsid w:val="001D5889"/>
    <w:rsid w:val="001D6A9D"/>
    <w:rsid w:val="001D7D49"/>
    <w:rsid w:val="001E01DC"/>
    <w:rsid w:val="001E17CC"/>
    <w:rsid w:val="001E257B"/>
    <w:rsid w:val="001E47C4"/>
    <w:rsid w:val="001E5B64"/>
    <w:rsid w:val="001E768D"/>
    <w:rsid w:val="001F4E3A"/>
    <w:rsid w:val="001F5267"/>
    <w:rsid w:val="001F5467"/>
    <w:rsid w:val="001F5669"/>
    <w:rsid w:val="001F7368"/>
    <w:rsid w:val="0020000F"/>
    <w:rsid w:val="00201E4A"/>
    <w:rsid w:val="002030FB"/>
    <w:rsid w:val="002046E4"/>
    <w:rsid w:val="0020659B"/>
    <w:rsid w:val="00207FC9"/>
    <w:rsid w:val="002102DE"/>
    <w:rsid w:val="00210F07"/>
    <w:rsid w:val="00211AF8"/>
    <w:rsid w:val="002121FE"/>
    <w:rsid w:val="0021266B"/>
    <w:rsid w:val="0021296F"/>
    <w:rsid w:val="00212B28"/>
    <w:rsid w:val="00213660"/>
    <w:rsid w:val="002137C4"/>
    <w:rsid w:val="002160F9"/>
    <w:rsid w:val="00216D4F"/>
    <w:rsid w:val="0022163A"/>
    <w:rsid w:val="00222AA4"/>
    <w:rsid w:val="0023559D"/>
    <w:rsid w:val="00243C3B"/>
    <w:rsid w:val="00245EE0"/>
    <w:rsid w:val="00245FF4"/>
    <w:rsid w:val="00250861"/>
    <w:rsid w:val="00250F01"/>
    <w:rsid w:val="002548B7"/>
    <w:rsid w:val="00254B75"/>
    <w:rsid w:val="00257ECA"/>
    <w:rsid w:val="0026152F"/>
    <w:rsid w:val="00261EA7"/>
    <w:rsid w:val="00265D2D"/>
    <w:rsid w:val="00270EA3"/>
    <w:rsid w:val="00272859"/>
    <w:rsid w:val="002743DC"/>
    <w:rsid w:val="002744C5"/>
    <w:rsid w:val="00280A66"/>
    <w:rsid w:val="002827DE"/>
    <w:rsid w:val="002835C1"/>
    <w:rsid w:val="00290F7C"/>
    <w:rsid w:val="00292326"/>
    <w:rsid w:val="00296D28"/>
    <w:rsid w:val="00297CF2"/>
    <w:rsid w:val="002A1547"/>
    <w:rsid w:val="002A19C3"/>
    <w:rsid w:val="002A1D51"/>
    <w:rsid w:val="002A33E2"/>
    <w:rsid w:val="002A5BA1"/>
    <w:rsid w:val="002A6D20"/>
    <w:rsid w:val="002B048B"/>
    <w:rsid w:val="002B0E58"/>
    <w:rsid w:val="002B201F"/>
    <w:rsid w:val="002B3234"/>
    <w:rsid w:val="002B37B2"/>
    <w:rsid w:val="002B4755"/>
    <w:rsid w:val="002B4D97"/>
    <w:rsid w:val="002B5B4D"/>
    <w:rsid w:val="002B5FEC"/>
    <w:rsid w:val="002C3ACF"/>
    <w:rsid w:val="002C3D27"/>
    <w:rsid w:val="002C656F"/>
    <w:rsid w:val="002C6B55"/>
    <w:rsid w:val="002D1002"/>
    <w:rsid w:val="002D2ABC"/>
    <w:rsid w:val="002D390C"/>
    <w:rsid w:val="002D4635"/>
    <w:rsid w:val="002D5E3B"/>
    <w:rsid w:val="002E10D2"/>
    <w:rsid w:val="002E178B"/>
    <w:rsid w:val="002E17DA"/>
    <w:rsid w:val="002E45F6"/>
    <w:rsid w:val="002E6612"/>
    <w:rsid w:val="002F08BF"/>
    <w:rsid w:val="002F3F1B"/>
    <w:rsid w:val="002F521E"/>
    <w:rsid w:val="002F5FC4"/>
    <w:rsid w:val="002F6409"/>
    <w:rsid w:val="003004B7"/>
    <w:rsid w:val="003006ED"/>
    <w:rsid w:val="003007BE"/>
    <w:rsid w:val="00301749"/>
    <w:rsid w:val="003038DC"/>
    <w:rsid w:val="00304028"/>
    <w:rsid w:val="003070EA"/>
    <w:rsid w:val="00311B64"/>
    <w:rsid w:val="00314436"/>
    <w:rsid w:val="00315C8F"/>
    <w:rsid w:val="00320F9B"/>
    <w:rsid w:val="00321EF9"/>
    <w:rsid w:val="00327A99"/>
    <w:rsid w:val="00332891"/>
    <w:rsid w:val="00333877"/>
    <w:rsid w:val="00335A85"/>
    <w:rsid w:val="00336D04"/>
    <w:rsid w:val="003376E8"/>
    <w:rsid w:val="00341CE3"/>
    <w:rsid w:val="00341D8B"/>
    <w:rsid w:val="00343095"/>
    <w:rsid w:val="00344AA1"/>
    <w:rsid w:val="00345213"/>
    <w:rsid w:val="00347209"/>
    <w:rsid w:val="0034767B"/>
    <w:rsid w:val="003504CE"/>
    <w:rsid w:val="00350EC3"/>
    <w:rsid w:val="003521E2"/>
    <w:rsid w:val="003551EB"/>
    <w:rsid w:val="00355881"/>
    <w:rsid w:val="0035591B"/>
    <w:rsid w:val="003579AB"/>
    <w:rsid w:val="00361481"/>
    <w:rsid w:val="00361814"/>
    <w:rsid w:val="00362D82"/>
    <w:rsid w:val="0036494E"/>
    <w:rsid w:val="0036774E"/>
    <w:rsid w:val="00370CEC"/>
    <w:rsid w:val="003714EA"/>
    <w:rsid w:val="00371AFB"/>
    <w:rsid w:val="00372831"/>
    <w:rsid w:val="003739D1"/>
    <w:rsid w:val="00375B11"/>
    <w:rsid w:val="00380717"/>
    <w:rsid w:val="0038271D"/>
    <w:rsid w:val="00386AD1"/>
    <w:rsid w:val="00391EAB"/>
    <w:rsid w:val="00392117"/>
    <w:rsid w:val="003933DD"/>
    <w:rsid w:val="003951C2"/>
    <w:rsid w:val="00396B93"/>
    <w:rsid w:val="003A02CB"/>
    <w:rsid w:val="003A0A2A"/>
    <w:rsid w:val="003A164B"/>
    <w:rsid w:val="003A2EAB"/>
    <w:rsid w:val="003A4F1F"/>
    <w:rsid w:val="003B011D"/>
    <w:rsid w:val="003B01E4"/>
    <w:rsid w:val="003B0CF8"/>
    <w:rsid w:val="003B23CA"/>
    <w:rsid w:val="003B39F0"/>
    <w:rsid w:val="003B411C"/>
    <w:rsid w:val="003B74EC"/>
    <w:rsid w:val="003C3BBA"/>
    <w:rsid w:val="003C3FC8"/>
    <w:rsid w:val="003C77A5"/>
    <w:rsid w:val="003D2DC8"/>
    <w:rsid w:val="003D5973"/>
    <w:rsid w:val="003D5A37"/>
    <w:rsid w:val="003E1AE2"/>
    <w:rsid w:val="003E21E5"/>
    <w:rsid w:val="003E32E3"/>
    <w:rsid w:val="003E7E29"/>
    <w:rsid w:val="003F1921"/>
    <w:rsid w:val="003F1AFC"/>
    <w:rsid w:val="003F3212"/>
    <w:rsid w:val="003F64C4"/>
    <w:rsid w:val="00403864"/>
    <w:rsid w:val="0040781F"/>
    <w:rsid w:val="00411DF3"/>
    <w:rsid w:val="00412CF2"/>
    <w:rsid w:val="00416384"/>
    <w:rsid w:val="004169B5"/>
    <w:rsid w:val="00420C11"/>
    <w:rsid w:val="00421A1E"/>
    <w:rsid w:val="0042363C"/>
    <w:rsid w:val="00424AC5"/>
    <w:rsid w:val="0042523C"/>
    <w:rsid w:val="0042778B"/>
    <w:rsid w:val="00431631"/>
    <w:rsid w:val="004328DF"/>
    <w:rsid w:val="00434520"/>
    <w:rsid w:val="00435FA3"/>
    <w:rsid w:val="00436A61"/>
    <w:rsid w:val="00440C11"/>
    <w:rsid w:val="004412AA"/>
    <w:rsid w:val="00441BB3"/>
    <w:rsid w:val="00444A88"/>
    <w:rsid w:val="00447786"/>
    <w:rsid w:val="004524E4"/>
    <w:rsid w:val="004579A2"/>
    <w:rsid w:val="004618D7"/>
    <w:rsid w:val="0046363D"/>
    <w:rsid w:val="00464C9B"/>
    <w:rsid w:val="00471441"/>
    <w:rsid w:val="00471761"/>
    <w:rsid w:val="00472F26"/>
    <w:rsid w:val="004766D0"/>
    <w:rsid w:val="00477662"/>
    <w:rsid w:val="0048084A"/>
    <w:rsid w:val="00481DE7"/>
    <w:rsid w:val="00483274"/>
    <w:rsid w:val="004840A6"/>
    <w:rsid w:val="00484667"/>
    <w:rsid w:val="0049127D"/>
    <w:rsid w:val="00491D7A"/>
    <w:rsid w:val="00493FAF"/>
    <w:rsid w:val="00494E06"/>
    <w:rsid w:val="004954BE"/>
    <w:rsid w:val="004959CD"/>
    <w:rsid w:val="0049611F"/>
    <w:rsid w:val="00496E5A"/>
    <w:rsid w:val="004A0118"/>
    <w:rsid w:val="004A1A60"/>
    <w:rsid w:val="004A1AA8"/>
    <w:rsid w:val="004A2185"/>
    <w:rsid w:val="004A25FF"/>
    <w:rsid w:val="004A5393"/>
    <w:rsid w:val="004A579E"/>
    <w:rsid w:val="004A66C6"/>
    <w:rsid w:val="004A7FAC"/>
    <w:rsid w:val="004B2117"/>
    <w:rsid w:val="004B22E9"/>
    <w:rsid w:val="004B31CA"/>
    <w:rsid w:val="004B4757"/>
    <w:rsid w:val="004C07A2"/>
    <w:rsid w:val="004C0EF7"/>
    <w:rsid w:val="004C33C0"/>
    <w:rsid w:val="004C48A9"/>
    <w:rsid w:val="004C4C56"/>
    <w:rsid w:val="004C5E25"/>
    <w:rsid w:val="004C65B8"/>
    <w:rsid w:val="004C7513"/>
    <w:rsid w:val="004D23AF"/>
    <w:rsid w:val="004D3DD0"/>
    <w:rsid w:val="004D42A2"/>
    <w:rsid w:val="004D5EBC"/>
    <w:rsid w:val="004E0EFB"/>
    <w:rsid w:val="004E1070"/>
    <w:rsid w:val="004E1B4F"/>
    <w:rsid w:val="004E2C00"/>
    <w:rsid w:val="004E4931"/>
    <w:rsid w:val="004F0A9B"/>
    <w:rsid w:val="004F5970"/>
    <w:rsid w:val="004F6B2A"/>
    <w:rsid w:val="004F7A71"/>
    <w:rsid w:val="00500C3C"/>
    <w:rsid w:val="00502C8A"/>
    <w:rsid w:val="005035E3"/>
    <w:rsid w:val="0050660C"/>
    <w:rsid w:val="00507929"/>
    <w:rsid w:val="00512665"/>
    <w:rsid w:val="00513D10"/>
    <w:rsid w:val="005147F5"/>
    <w:rsid w:val="00516E7D"/>
    <w:rsid w:val="00517113"/>
    <w:rsid w:val="00520E5B"/>
    <w:rsid w:val="0052123E"/>
    <w:rsid w:val="005217FA"/>
    <w:rsid w:val="00521ED7"/>
    <w:rsid w:val="005226FC"/>
    <w:rsid w:val="00523AF2"/>
    <w:rsid w:val="00526995"/>
    <w:rsid w:val="005318E4"/>
    <w:rsid w:val="00532472"/>
    <w:rsid w:val="00532C14"/>
    <w:rsid w:val="0053350F"/>
    <w:rsid w:val="005359E9"/>
    <w:rsid w:val="0054197B"/>
    <w:rsid w:val="00541D7C"/>
    <w:rsid w:val="0054241B"/>
    <w:rsid w:val="00542550"/>
    <w:rsid w:val="00543211"/>
    <w:rsid w:val="005433EC"/>
    <w:rsid w:val="0054390D"/>
    <w:rsid w:val="00544EBD"/>
    <w:rsid w:val="00546F4F"/>
    <w:rsid w:val="005507A3"/>
    <w:rsid w:val="00551606"/>
    <w:rsid w:val="00552483"/>
    <w:rsid w:val="005561A1"/>
    <w:rsid w:val="00556EF6"/>
    <w:rsid w:val="00566C87"/>
    <w:rsid w:val="00572114"/>
    <w:rsid w:val="00573D29"/>
    <w:rsid w:val="00573FC7"/>
    <w:rsid w:val="005751A7"/>
    <w:rsid w:val="0057724B"/>
    <w:rsid w:val="00580405"/>
    <w:rsid w:val="00581529"/>
    <w:rsid w:val="00581628"/>
    <w:rsid w:val="00581B7D"/>
    <w:rsid w:val="005821C6"/>
    <w:rsid w:val="0058299E"/>
    <w:rsid w:val="00584385"/>
    <w:rsid w:val="00585D4B"/>
    <w:rsid w:val="00591623"/>
    <w:rsid w:val="00591A6A"/>
    <w:rsid w:val="00592007"/>
    <w:rsid w:val="005932D3"/>
    <w:rsid w:val="00597D8D"/>
    <w:rsid w:val="005B1AF4"/>
    <w:rsid w:val="005B757D"/>
    <w:rsid w:val="005C164D"/>
    <w:rsid w:val="005C3884"/>
    <w:rsid w:val="005C4899"/>
    <w:rsid w:val="005D08FC"/>
    <w:rsid w:val="005D15D5"/>
    <w:rsid w:val="005D3C1B"/>
    <w:rsid w:val="005D4A55"/>
    <w:rsid w:val="005E08AF"/>
    <w:rsid w:val="005E0C65"/>
    <w:rsid w:val="005E2783"/>
    <w:rsid w:val="005E2EDF"/>
    <w:rsid w:val="005E425C"/>
    <w:rsid w:val="005E7096"/>
    <w:rsid w:val="005F0D89"/>
    <w:rsid w:val="005F290E"/>
    <w:rsid w:val="005F2E33"/>
    <w:rsid w:val="005F5D0C"/>
    <w:rsid w:val="005F6634"/>
    <w:rsid w:val="005F7A34"/>
    <w:rsid w:val="0060119B"/>
    <w:rsid w:val="006041FF"/>
    <w:rsid w:val="00604B7F"/>
    <w:rsid w:val="0060683F"/>
    <w:rsid w:val="00615883"/>
    <w:rsid w:val="00615B21"/>
    <w:rsid w:val="00616A25"/>
    <w:rsid w:val="00616E8B"/>
    <w:rsid w:val="00617BDE"/>
    <w:rsid w:val="00620BE0"/>
    <w:rsid w:val="00623440"/>
    <w:rsid w:val="00623EB4"/>
    <w:rsid w:val="006247AC"/>
    <w:rsid w:val="00624D5B"/>
    <w:rsid w:val="006307E1"/>
    <w:rsid w:val="0063083B"/>
    <w:rsid w:val="006313CF"/>
    <w:rsid w:val="00631FE4"/>
    <w:rsid w:val="006326F1"/>
    <w:rsid w:val="00632BE9"/>
    <w:rsid w:val="006356EA"/>
    <w:rsid w:val="00637F47"/>
    <w:rsid w:val="00644B22"/>
    <w:rsid w:val="006465C1"/>
    <w:rsid w:val="006469D9"/>
    <w:rsid w:val="00646F43"/>
    <w:rsid w:val="00650709"/>
    <w:rsid w:val="006542B9"/>
    <w:rsid w:val="00655139"/>
    <w:rsid w:val="00655F4D"/>
    <w:rsid w:val="006568D8"/>
    <w:rsid w:val="006577FE"/>
    <w:rsid w:val="00661219"/>
    <w:rsid w:val="00663ADB"/>
    <w:rsid w:val="00664105"/>
    <w:rsid w:val="00665A37"/>
    <w:rsid w:val="00665B4A"/>
    <w:rsid w:val="00672888"/>
    <w:rsid w:val="006732C2"/>
    <w:rsid w:val="006734A5"/>
    <w:rsid w:val="00674DB5"/>
    <w:rsid w:val="00675267"/>
    <w:rsid w:val="006771ED"/>
    <w:rsid w:val="00677A29"/>
    <w:rsid w:val="00677ADB"/>
    <w:rsid w:val="006806E9"/>
    <w:rsid w:val="006819EF"/>
    <w:rsid w:val="00683B01"/>
    <w:rsid w:val="006863E0"/>
    <w:rsid w:val="00686C31"/>
    <w:rsid w:val="00694B1D"/>
    <w:rsid w:val="00695EAD"/>
    <w:rsid w:val="00696313"/>
    <w:rsid w:val="006A1E8C"/>
    <w:rsid w:val="006A2239"/>
    <w:rsid w:val="006A265E"/>
    <w:rsid w:val="006A2E74"/>
    <w:rsid w:val="006A7E8C"/>
    <w:rsid w:val="006B0273"/>
    <w:rsid w:val="006B05F5"/>
    <w:rsid w:val="006B0840"/>
    <w:rsid w:val="006B10BF"/>
    <w:rsid w:val="006B41CF"/>
    <w:rsid w:val="006B5ECD"/>
    <w:rsid w:val="006B6988"/>
    <w:rsid w:val="006C0249"/>
    <w:rsid w:val="006C2A7E"/>
    <w:rsid w:val="006C4232"/>
    <w:rsid w:val="006C4279"/>
    <w:rsid w:val="006C4C7B"/>
    <w:rsid w:val="006D01FF"/>
    <w:rsid w:val="006D096E"/>
    <w:rsid w:val="006D283A"/>
    <w:rsid w:val="006D3238"/>
    <w:rsid w:val="006D3744"/>
    <w:rsid w:val="006D38DE"/>
    <w:rsid w:val="006D4061"/>
    <w:rsid w:val="006D4BA4"/>
    <w:rsid w:val="006D682C"/>
    <w:rsid w:val="006D6D73"/>
    <w:rsid w:val="006E2147"/>
    <w:rsid w:val="006E31EB"/>
    <w:rsid w:val="006E43A6"/>
    <w:rsid w:val="006E4F51"/>
    <w:rsid w:val="006E6CC7"/>
    <w:rsid w:val="006F0099"/>
    <w:rsid w:val="006F1BB3"/>
    <w:rsid w:val="006F5CEA"/>
    <w:rsid w:val="006F64FF"/>
    <w:rsid w:val="00702559"/>
    <w:rsid w:val="00702825"/>
    <w:rsid w:val="00703965"/>
    <w:rsid w:val="0070399A"/>
    <w:rsid w:val="00705C56"/>
    <w:rsid w:val="007063A3"/>
    <w:rsid w:val="00710506"/>
    <w:rsid w:val="00710F5C"/>
    <w:rsid w:val="00720D25"/>
    <w:rsid w:val="00720D54"/>
    <w:rsid w:val="00721CB3"/>
    <w:rsid w:val="007222E0"/>
    <w:rsid w:val="0072362F"/>
    <w:rsid w:val="00730031"/>
    <w:rsid w:val="007346BF"/>
    <w:rsid w:val="0073630B"/>
    <w:rsid w:val="007416A7"/>
    <w:rsid w:val="007441D6"/>
    <w:rsid w:val="007512C4"/>
    <w:rsid w:val="00751D4A"/>
    <w:rsid w:val="007569D5"/>
    <w:rsid w:val="00760784"/>
    <w:rsid w:val="00760E41"/>
    <w:rsid w:val="00762047"/>
    <w:rsid w:val="00763646"/>
    <w:rsid w:val="00771A9B"/>
    <w:rsid w:val="007726D8"/>
    <w:rsid w:val="007749E8"/>
    <w:rsid w:val="007750FE"/>
    <w:rsid w:val="007759D8"/>
    <w:rsid w:val="00776ADA"/>
    <w:rsid w:val="00777ECC"/>
    <w:rsid w:val="00786E51"/>
    <w:rsid w:val="007871FE"/>
    <w:rsid w:val="00790DCF"/>
    <w:rsid w:val="007914ED"/>
    <w:rsid w:val="0079265C"/>
    <w:rsid w:val="00794082"/>
    <w:rsid w:val="00794B66"/>
    <w:rsid w:val="00795992"/>
    <w:rsid w:val="007A1AFA"/>
    <w:rsid w:val="007A5589"/>
    <w:rsid w:val="007A5AAC"/>
    <w:rsid w:val="007A711B"/>
    <w:rsid w:val="007B0C51"/>
    <w:rsid w:val="007B1C5F"/>
    <w:rsid w:val="007B2AAD"/>
    <w:rsid w:val="007B41E0"/>
    <w:rsid w:val="007B5092"/>
    <w:rsid w:val="007B680C"/>
    <w:rsid w:val="007C2C4B"/>
    <w:rsid w:val="007C3E70"/>
    <w:rsid w:val="007C7264"/>
    <w:rsid w:val="007C7587"/>
    <w:rsid w:val="007D2218"/>
    <w:rsid w:val="007D29D5"/>
    <w:rsid w:val="007D52F5"/>
    <w:rsid w:val="007D5636"/>
    <w:rsid w:val="007D58EA"/>
    <w:rsid w:val="007E1997"/>
    <w:rsid w:val="007E21B1"/>
    <w:rsid w:val="007E4E81"/>
    <w:rsid w:val="007E7E48"/>
    <w:rsid w:val="007F176A"/>
    <w:rsid w:val="007F5E22"/>
    <w:rsid w:val="008025DF"/>
    <w:rsid w:val="00803990"/>
    <w:rsid w:val="00804148"/>
    <w:rsid w:val="0080703C"/>
    <w:rsid w:val="00814888"/>
    <w:rsid w:val="00816F57"/>
    <w:rsid w:val="0082082A"/>
    <w:rsid w:val="008231AC"/>
    <w:rsid w:val="0082329D"/>
    <w:rsid w:val="00837309"/>
    <w:rsid w:val="008407C4"/>
    <w:rsid w:val="00840A5B"/>
    <w:rsid w:val="00843831"/>
    <w:rsid w:val="0084512E"/>
    <w:rsid w:val="008464D8"/>
    <w:rsid w:val="0085023C"/>
    <w:rsid w:val="00850AEC"/>
    <w:rsid w:val="008525BC"/>
    <w:rsid w:val="00854311"/>
    <w:rsid w:val="0085444F"/>
    <w:rsid w:val="00856260"/>
    <w:rsid w:val="008578BB"/>
    <w:rsid w:val="00860C4F"/>
    <w:rsid w:val="008657AE"/>
    <w:rsid w:val="00870B3F"/>
    <w:rsid w:val="0087210F"/>
    <w:rsid w:val="008728E5"/>
    <w:rsid w:val="00872EBA"/>
    <w:rsid w:val="008748C5"/>
    <w:rsid w:val="00877182"/>
    <w:rsid w:val="0087723E"/>
    <w:rsid w:val="00877BF3"/>
    <w:rsid w:val="00882882"/>
    <w:rsid w:val="00883873"/>
    <w:rsid w:val="0088685A"/>
    <w:rsid w:val="00886BE6"/>
    <w:rsid w:val="00887CE3"/>
    <w:rsid w:val="008900C6"/>
    <w:rsid w:val="008A41AD"/>
    <w:rsid w:val="008A4B5A"/>
    <w:rsid w:val="008A4B64"/>
    <w:rsid w:val="008A76FD"/>
    <w:rsid w:val="008B2E98"/>
    <w:rsid w:val="008B36CE"/>
    <w:rsid w:val="008B4537"/>
    <w:rsid w:val="008B4CCC"/>
    <w:rsid w:val="008B7898"/>
    <w:rsid w:val="008C0ED6"/>
    <w:rsid w:val="008C26F0"/>
    <w:rsid w:val="008C30DD"/>
    <w:rsid w:val="008C4061"/>
    <w:rsid w:val="008C5526"/>
    <w:rsid w:val="008C64BA"/>
    <w:rsid w:val="008C7C94"/>
    <w:rsid w:val="008D2EA4"/>
    <w:rsid w:val="008D43AD"/>
    <w:rsid w:val="008D62AA"/>
    <w:rsid w:val="008D784A"/>
    <w:rsid w:val="008E66E2"/>
    <w:rsid w:val="008E6D25"/>
    <w:rsid w:val="008F14F3"/>
    <w:rsid w:val="008F1A73"/>
    <w:rsid w:val="008F536B"/>
    <w:rsid w:val="008F63CF"/>
    <w:rsid w:val="008F6B20"/>
    <w:rsid w:val="008F7AB2"/>
    <w:rsid w:val="00900CCE"/>
    <w:rsid w:val="00901154"/>
    <w:rsid w:val="00902C12"/>
    <w:rsid w:val="00902EC9"/>
    <w:rsid w:val="00906324"/>
    <w:rsid w:val="00906AA2"/>
    <w:rsid w:val="00912869"/>
    <w:rsid w:val="00913E59"/>
    <w:rsid w:val="00914D4E"/>
    <w:rsid w:val="009150A4"/>
    <w:rsid w:val="00915C11"/>
    <w:rsid w:val="00915E3C"/>
    <w:rsid w:val="00922D1B"/>
    <w:rsid w:val="00923772"/>
    <w:rsid w:val="009307C5"/>
    <w:rsid w:val="009337ED"/>
    <w:rsid w:val="00942E07"/>
    <w:rsid w:val="0094365F"/>
    <w:rsid w:val="00944F71"/>
    <w:rsid w:val="00946DFD"/>
    <w:rsid w:val="009505F3"/>
    <w:rsid w:val="00950AA5"/>
    <w:rsid w:val="009518D4"/>
    <w:rsid w:val="00955BD7"/>
    <w:rsid w:val="00957754"/>
    <w:rsid w:val="0095775E"/>
    <w:rsid w:val="00960840"/>
    <w:rsid w:val="00961643"/>
    <w:rsid w:val="00961F44"/>
    <w:rsid w:val="009632AB"/>
    <w:rsid w:val="009643D1"/>
    <w:rsid w:val="009648DE"/>
    <w:rsid w:val="009706EC"/>
    <w:rsid w:val="009729FB"/>
    <w:rsid w:val="00972F89"/>
    <w:rsid w:val="00983A71"/>
    <w:rsid w:val="009918B9"/>
    <w:rsid w:val="00993469"/>
    <w:rsid w:val="009A0A0A"/>
    <w:rsid w:val="009A48FC"/>
    <w:rsid w:val="009A5398"/>
    <w:rsid w:val="009B0222"/>
    <w:rsid w:val="009B063F"/>
    <w:rsid w:val="009B6DE3"/>
    <w:rsid w:val="009C07D1"/>
    <w:rsid w:val="009C40E0"/>
    <w:rsid w:val="009C521F"/>
    <w:rsid w:val="009C62D6"/>
    <w:rsid w:val="009C67ED"/>
    <w:rsid w:val="009D0E4F"/>
    <w:rsid w:val="009D16F2"/>
    <w:rsid w:val="009D2DED"/>
    <w:rsid w:val="009D56D1"/>
    <w:rsid w:val="009D6D80"/>
    <w:rsid w:val="009E0D02"/>
    <w:rsid w:val="009E5873"/>
    <w:rsid w:val="009E7604"/>
    <w:rsid w:val="009F1182"/>
    <w:rsid w:val="009F1292"/>
    <w:rsid w:val="009F4BC7"/>
    <w:rsid w:val="009F624D"/>
    <w:rsid w:val="009F6C97"/>
    <w:rsid w:val="009F75C8"/>
    <w:rsid w:val="00A111D7"/>
    <w:rsid w:val="00A147BC"/>
    <w:rsid w:val="00A149AA"/>
    <w:rsid w:val="00A23509"/>
    <w:rsid w:val="00A23DB5"/>
    <w:rsid w:val="00A306AC"/>
    <w:rsid w:val="00A31736"/>
    <w:rsid w:val="00A32FE4"/>
    <w:rsid w:val="00A332DF"/>
    <w:rsid w:val="00A33EE0"/>
    <w:rsid w:val="00A34877"/>
    <w:rsid w:val="00A35883"/>
    <w:rsid w:val="00A36075"/>
    <w:rsid w:val="00A40F60"/>
    <w:rsid w:val="00A432B5"/>
    <w:rsid w:val="00A43454"/>
    <w:rsid w:val="00A460C2"/>
    <w:rsid w:val="00A51FF4"/>
    <w:rsid w:val="00A57702"/>
    <w:rsid w:val="00A611CC"/>
    <w:rsid w:val="00A6184E"/>
    <w:rsid w:val="00A633FE"/>
    <w:rsid w:val="00A64E16"/>
    <w:rsid w:val="00A663C5"/>
    <w:rsid w:val="00A66977"/>
    <w:rsid w:val="00A66BF7"/>
    <w:rsid w:val="00A67009"/>
    <w:rsid w:val="00A70605"/>
    <w:rsid w:val="00A721FD"/>
    <w:rsid w:val="00A7285E"/>
    <w:rsid w:val="00A80B44"/>
    <w:rsid w:val="00A86143"/>
    <w:rsid w:val="00A90FD6"/>
    <w:rsid w:val="00A91466"/>
    <w:rsid w:val="00A94218"/>
    <w:rsid w:val="00A95E88"/>
    <w:rsid w:val="00A9662D"/>
    <w:rsid w:val="00AA1581"/>
    <w:rsid w:val="00AA2831"/>
    <w:rsid w:val="00AA29C3"/>
    <w:rsid w:val="00AA4902"/>
    <w:rsid w:val="00AA53F9"/>
    <w:rsid w:val="00AA610C"/>
    <w:rsid w:val="00AA6BDB"/>
    <w:rsid w:val="00AB0131"/>
    <w:rsid w:val="00AB4DE3"/>
    <w:rsid w:val="00AC05E7"/>
    <w:rsid w:val="00AC1526"/>
    <w:rsid w:val="00AC1C4A"/>
    <w:rsid w:val="00AC4EBC"/>
    <w:rsid w:val="00AC6C59"/>
    <w:rsid w:val="00AD3266"/>
    <w:rsid w:val="00AD3CE9"/>
    <w:rsid w:val="00AD57D2"/>
    <w:rsid w:val="00AD69B8"/>
    <w:rsid w:val="00AE12CA"/>
    <w:rsid w:val="00AE20FD"/>
    <w:rsid w:val="00AE5946"/>
    <w:rsid w:val="00AE792E"/>
    <w:rsid w:val="00AE7B1B"/>
    <w:rsid w:val="00AF4D4D"/>
    <w:rsid w:val="00AF6DB0"/>
    <w:rsid w:val="00B00271"/>
    <w:rsid w:val="00B004FD"/>
    <w:rsid w:val="00B01124"/>
    <w:rsid w:val="00B011EF"/>
    <w:rsid w:val="00B0214E"/>
    <w:rsid w:val="00B0510B"/>
    <w:rsid w:val="00B10379"/>
    <w:rsid w:val="00B10AC8"/>
    <w:rsid w:val="00B11DFC"/>
    <w:rsid w:val="00B166F9"/>
    <w:rsid w:val="00B1702C"/>
    <w:rsid w:val="00B21EE2"/>
    <w:rsid w:val="00B23276"/>
    <w:rsid w:val="00B27FE6"/>
    <w:rsid w:val="00B30ABF"/>
    <w:rsid w:val="00B317DE"/>
    <w:rsid w:val="00B31FEF"/>
    <w:rsid w:val="00B3418A"/>
    <w:rsid w:val="00B45C2F"/>
    <w:rsid w:val="00B478C2"/>
    <w:rsid w:val="00B47CE8"/>
    <w:rsid w:val="00B529BA"/>
    <w:rsid w:val="00B53DA9"/>
    <w:rsid w:val="00B54281"/>
    <w:rsid w:val="00B54B9E"/>
    <w:rsid w:val="00B56589"/>
    <w:rsid w:val="00B56771"/>
    <w:rsid w:val="00B62081"/>
    <w:rsid w:val="00B6345C"/>
    <w:rsid w:val="00B63B96"/>
    <w:rsid w:val="00B63C88"/>
    <w:rsid w:val="00B6595E"/>
    <w:rsid w:val="00B715B5"/>
    <w:rsid w:val="00B719CC"/>
    <w:rsid w:val="00B725C5"/>
    <w:rsid w:val="00B737DD"/>
    <w:rsid w:val="00B76F51"/>
    <w:rsid w:val="00B810B9"/>
    <w:rsid w:val="00B837E4"/>
    <w:rsid w:val="00B85732"/>
    <w:rsid w:val="00B86211"/>
    <w:rsid w:val="00B86381"/>
    <w:rsid w:val="00B870BC"/>
    <w:rsid w:val="00BA0285"/>
    <w:rsid w:val="00BA0B46"/>
    <w:rsid w:val="00BA266A"/>
    <w:rsid w:val="00BA2694"/>
    <w:rsid w:val="00BA2F5A"/>
    <w:rsid w:val="00BA33FA"/>
    <w:rsid w:val="00BA4902"/>
    <w:rsid w:val="00BA5593"/>
    <w:rsid w:val="00BB02CA"/>
    <w:rsid w:val="00BB04EF"/>
    <w:rsid w:val="00BB491D"/>
    <w:rsid w:val="00BB685C"/>
    <w:rsid w:val="00BB70A5"/>
    <w:rsid w:val="00BB77C1"/>
    <w:rsid w:val="00BC058E"/>
    <w:rsid w:val="00BC41DD"/>
    <w:rsid w:val="00BC7756"/>
    <w:rsid w:val="00BD04F3"/>
    <w:rsid w:val="00BD3DDE"/>
    <w:rsid w:val="00BD5608"/>
    <w:rsid w:val="00BD586F"/>
    <w:rsid w:val="00BD6031"/>
    <w:rsid w:val="00BD6253"/>
    <w:rsid w:val="00BD628D"/>
    <w:rsid w:val="00BE1D12"/>
    <w:rsid w:val="00BE4744"/>
    <w:rsid w:val="00BE64A5"/>
    <w:rsid w:val="00BE7484"/>
    <w:rsid w:val="00BE761F"/>
    <w:rsid w:val="00BF372A"/>
    <w:rsid w:val="00C00742"/>
    <w:rsid w:val="00C01B59"/>
    <w:rsid w:val="00C03248"/>
    <w:rsid w:val="00C033F5"/>
    <w:rsid w:val="00C03975"/>
    <w:rsid w:val="00C04FD9"/>
    <w:rsid w:val="00C10789"/>
    <w:rsid w:val="00C14EB4"/>
    <w:rsid w:val="00C17074"/>
    <w:rsid w:val="00C17ADF"/>
    <w:rsid w:val="00C21369"/>
    <w:rsid w:val="00C26C13"/>
    <w:rsid w:val="00C26E91"/>
    <w:rsid w:val="00C310C9"/>
    <w:rsid w:val="00C33895"/>
    <w:rsid w:val="00C3522D"/>
    <w:rsid w:val="00C4056D"/>
    <w:rsid w:val="00C437B9"/>
    <w:rsid w:val="00C46798"/>
    <w:rsid w:val="00C50F33"/>
    <w:rsid w:val="00C53555"/>
    <w:rsid w:val="00C53674"/>
    <w:rsid w:val="00C544A5"/>
    <w:rsid w:val="00C60675"/>
    <w:rsid w:val="00C623F2"/>
    <w:rsid w:val="00C633B2"/>
    <w:rsid w:val="00C650D9"/>
    <w:rsid w:val="00C67BEA"/>
    <w:rsid w:val="00C71CD5"/>
    <w:rsid w:val="00C73098"/>
    <w:rsid w:val="00C75690"/>
    <w:rsid w:val="00C76A73"/>
    <w:rsid w:val="00C81898"/>
    <w:rsid w:val="00C82792"/>
    <w:rsid w:val="00C82A5C"/>
    <w:rsid w:val="00C83B08"/>
    <w:rsid w:val="00C86E69"/>
    <w:rsid w:val="00C925BB"/>
    <w:rsid w:val="00C94BF1"/>
    <w:rsid w:val="00CA2E2E"/>
    <w:rsid w:val="00CA41F9"/>
    <w:rsid w:val="00CA45AA"/>
    <w:rsid w:val="00CA4D8E"/>
    <w:rsid w:val="00CA5668"/>
    <w:rsid w:val="00CB015D"/>
    <w:rsid w:val="00CB16CD"/>
    <w:rsid w:val="00CB6A66"/>
    <w:rsid w:val="00CC2394"/>
    <w:rsid w:val="00CC5C76"/>
    <w:rsid w:val="00CC66F9"/>
    <w:rsid w:val="00CC6988"/>
    <w:rsid w:val="00CD282E"/>
    <w:rsid w:val="00CD6160"/>
    <w:rsid w:val="00CE1A51"/>
    <w:rsid w:val="00CE2D31"/>
    <w:rsid w:val="00CE4CA3"/>
    <w:rsid w:val="00CE6953"/>
    <w:rsid w:val="00CF14A3"/>
    <w:rsid w:val="00CF274D"/>
    <w:rsid w:val="00CF2A46"/>
    <w:rsid w:val="00CF30B9"/>
    <w:rsid w:val="00CF48AD"/>
    <w:rsid w:val="00CF4A6A"/>
    <w:rsid w:val="00CF528C"/>
    <w:rsid w:val="00CF552B"/>
    <w:rsid w:val="00CF5769"/>
    <w:rsid w:val="00CF6381"/>
    <w:rsid w:val="00CF7146"/>
    <w:rsid w:val="00CF75F8"/>
    <w:rsid w:val="00D00A00"/>
    <w:rsid w:val="00D0566E"/>
    <w:rsid w:val="00D05B9B"/>
    <w:rsid w:val="00D0796C"/>
    <w:rsid w:val="00D07D29"/>
    <w:rsid w:val="00D12005"/>
    <w:rsid w:val="00D1302A"/>
    <w:rsid w:val="00D1419D"/>
    <w:rsid w:val="00D1493C"/>
    <w:rsid w:val="00D2007B"/>
    <w:rsid w:val="00D20479"/>
    <w:rsid w:val="00D22455"/>
    <w:rsid w:val="00D22CA0"/>
    <w:rsid w:val="00D30E4C"/>
    <w:rsid w:val="00D33D1A"/>
    <w:rsid w:val="00D3431B"/>
    <w:rsid w:val="00D34952"/>
    <w:rsid w:val="00D35EDE"/>
    <w:rsid w:val="00D41DC4"/>
    <w:rsid w:val="00D4233B"/>
    <w:rsid w:val="00D44750"/>
    <w:rsid w:val="00D50872"/>
    <w:rsid w:val="00D5094F"/>
    <w:rsid w:val="00D52516"/>
    <w:rsid w:val="00D5388E"/>
    <w:rsid w:val="00D548FB"/>
    <w:rsid w:val="00D5493C"/>
    <w:rsid w:val="00D559C3"/>
    <w:rsid w:val="00D62555"/>
    <w:rsid w:val="00D6687C"/>
    <w:rsid w:val="00D704C3"/>
    <w:rsid w:val="00D70B69"/>
    <w:rsid w:val="00D7209F"/>
    <w:rsid w:val="00D72D40"/>
    <w:rsid w:val="00D74244"/>
    <w:rsid w:val="00D759D5"/>
    <w:rsid w:val="00D76D8D"/>
    <w:rsid w:val="00D77194"/>
    <w:rsid w:val="00D80988"/>
    <w:rsid w:val="00D81CFD"/>
    <w:rsid w:val="00D843CA"/>
    <w:rsid w:val="00D86AAC"/>
    <w:rsid w:val="00D90409"/>
    <w:rsid w:val="00D91D34"/>
    <w:rsid w:val="00D922A6"/>
    <w:rsid w:val="00D938D6"/>
    <w:rsid w:val="00D93DE1"/>
    <w:rsid w:val="00D94937"/>
    <w:rsid w:val="00D94E1B"/>
    <w:rsid w:val="00D95656"/>
    <w:rsid w:val="00DA2851"/>
    <w:rsid w:val="00DA473E"/>
    <w:rsid w:val="00DA7098"/>
    <w:rsid w:val="00DA78F3"/>
    <w:rsid w:val="00DB0A6C"/>
    <w:rsid w:val="00DB0C47"/>
    <w:rsid w:val="00DB193A"/>
    <w:rsid w:val="00DB2D20"/>
    <w:rsid w:val="00DB6A25"/>
    <w:rsid w:val="00DC4BD4"/>
    <w:rsid w:val="00DC6744"/>
    <w:rsid w:val="00DC6A3C"/>
    <w:rsid w:val="00DCBE34"/>
    <w:rsid w:val="00DD0CF4"/>
    <w:rsid w:val="00DD419A"/>
    <w:rsid w:val="00DD4647"/>
    <w:rsid w:val="00DE09D5"/>
    <w:rsid w:val="00DE5441"/>
    <w:rsid w:val="00DE583D"/>
    <w:rsid w:val="00DE5D5C"/>
    <w:rsid w:val="00DE65E6"/>
    <w:rsid w:val="00DE6C60"/>
    <w:rsid w:val="00DE6EBB"/>
    <w:rsid w:val="00DF2999"/>
    <w:rsid w:val="00DF3296"/>
    <w:rsid w:val="00E01226"/>
    <w:rsid w:val="00E01AB6"/>
    <w:rsid w:val="00E027E0"/>
    <w:rsid w:val="00E028EE"/>
    <w:rsid w:val="00E07D0D"/>
    <w:rsid w:val="00E109D3"/>
    <w:rsid w:val="00E10C67"/>
    <w:rsid w:val="00E136C7"/>
    <w:rsid w:val="00E1607E"/>
    <w:rsid w:val="00E16813"/>
    <w:rsid w:val="00E20378"/>
    <w:rsid w:val="00E21FD4"/>
    <w:rsid w:val="00E22EB3"/>
    <w:rsid w:val="00E24B8B"/>
    <w:rsid w:val="00E26F46"/>
    <w:rsid w:val="00E30644"/>
    <w:rsid w:val="00E341CB"/>
    <w:rsid w:val="00E346B8"/>
    <w:rsid w:val="00E36312"/>
    <w:rsid w:val="00E36357"/>
    <w:rsid w:val="00E36399"/>
    <w:rsid w:val="00E40F6D"/>
    <w:rsid w:val="00E45A41"/>
    <w:rsid w:val="00E55E88"/>
    <w:rsid w:val="00E5770E"/>
    <w:rsid w:val="00E62994"/>
    <w:rsid w:val="00E63534"/>
    <w:rsid w:val="00E65718"/>
    <w:rsid w:val="00E67EAE"/>
    <w:rsid w:val="00E7121B"/>
    <w:rsid w:val="00E71980"/>
    <w:rsid w:val="00E71D06"/>
    <w:rsid w:val="00E72677"/>
    <w:rsid w:val="00E7332C"/>
    <w:rsid w:val="00E73B5A"/>
    <w:rsid w:val="00E77C96"/>
    <w:rsid w:val="00E80DBB"/>
    <w:rsid w:val="00E816E7"/>
    <w:rsid w:val="00E83E9C"/>
    <w:rsid w:val="00E83F3C"/>
    <w:rsid w:val="00E874B7"/>
    <w:rsid w:val="00E9454B"/>
    <w:rsid w:val="00E94ECA"/>
    <w:rsid w:val="00E9644A"/>
    <w:rsid w:val="00E96B45"/>
    <w:rsid w:val="00EA04D9"/>
    <w:rsid w:val="00EA11F2"/>
    <w:rsid w:val="00EA34AB"/>
    <w:rsid w:val="00EB08E8"/>
    <w:rsid w:val="00EB22D2"/>
    <w:rsid w:val="00EB3F9E"/>
    <w:rsid w:val="00EB658B"/>
    <w:rsid w:val="00EB6E84"/>
    <w:rsid w:val="00EC1438"/>
    <w:rsid w:val="00EC1B5B"/>
    <w:rsid w:val="00EC1FC3"/>
    <w:rsid w:val="00EC3E2D"/>
    <w:rsid w:val="00EC54BE"/>
    <w:rsid w:val="00EC54F4"/>
    <w:rsid w:val="00EC5A61"/>
    <w:rsid w:val="00EC7855"/>
    <w:rsid w:val="00ED0FCA"/>
    <w:rsid w:val="00ED3C0A"/>
    <w:rsid w:val="00ED5365"/>
    <w:rsid w:val="00ED72E2"/>
    <w:rsid w:val="00EE2957"/>
    <w:rsid w:val="00EE4C57"/>
    <w:rsid w:val="00EF00E4"/>
    <w:rsid w:val="00EF0C43"/>
    <w:rsid w:val="00EF3B8D"/>
    <w:rsid w:val="00EF7526"/>
    <w:rsid w:val="00EF7EB3"/>
    <w:rsid w:val="00F0016E"/>
    <w:rsid w:val="00F011CC"/>
    <w:rsid w:val="00F01547"/>
    <w:rsid w:val="00F022C6"/>
    <w:rsid w:val="00F11286"/>
    <w:rsid w:val="00F11A9D"/>
    <w:rsid w:val="00F16060"/>
    <w:rsid w:val="00F3201A"/>
    <w:rsid w:val="00F324A9"/>
    <w:rsid w:val="00F35429"/>
    <w:rsid w:val="00F35D1F"/>
    <w:rsid w:val="00F3653B"/>
    <w:rsid w:val="00F37527"/>
    <w:rsid w:val="00F37997"/>
    <w:rsid w:val="00F404A6"/>
    <w:rsid w:val="00F422AF"/>
    <w:rsid w:val="00F449B5"/>
    <w:rsid w:val="00F50351"/>
    <w:rsid w:val="00F50DA6"/>
    <w:rsid w:val="00F51543"/>
    <w:rsid w:val="00F53E88"/>
    <w:rsid w:val="00F54D00"/>
    <w:rsid w:val="00F5603E"/>
    <w:rsid w:val="00F5746E"/>
    <w:rsid w:val="00F57563"/>
    <w:rsid w:val="00F575A0"/>
    <w:rsid w:val="00F60459"/>
    <w:rsid w:val="00F613FF"/>
    <w:rsid w:val="00F61922"/>
    <w:rsid w:val="00F61B34"/>
    <w:rsid w:val="00F63563"/>
    <w:rsid w:val="00F70FD9"/>
    <w:rsid w:val="00F715BD"/>
    <w:rsid w:val="00F72B53"/>
    <w:rsid w:val="00F73748"/>
    <w:rsid w:val="00F741BE"/>
    <w:rsid w:val="00F83134"/>
    <w:rsid w:val="00F83269"/>
    <w:rsid w:val="00F86A5E"/>
    <w:rsid w:val="00F87146"/>
    <w:rsid w:val="00F87B21"/>
    <w:rsid w:val="00F913C3"/>
    <w:rsid w:val="00F923A2"/>
    <w:rsid w:val="00F95960"/>
    <w:rsid w:val="00F96823"/>
    <w:rsid w:val="00FA03E5"/>
    <w:rsid w:val="00FB0586"/>
    <w:rsid w:val="00FB22E5"/>
    <w:rsid w:val="00FB30B1"/>
    <w:rsid w:val="00FC1176"/>
    <w:rsid w:val="00FC1FE2"/>
    <w:rsid w:val="00FC262F"/>
    <w:rsid w:val="00FC33C7"/>
    <w:rsid w:val="00FC7482"/>
    <w:rsid w:val="00FC77B7"/>
    <w:rsid w:val="00FD0F9F"/>
    <w:rsid w:val="00FD5345"/>
    <w:rsid w:val="00FD5A62"/>
    <w:rsid w:val="00FD7E4B"/>
    <w:rsid w:val="00FD7FC3"/>
    <w:rsid w:val="00FE2CAA"/>
    <w:rsid w:val="00FE2EF6"/>
    <w:rsid w:val="00FE53D6"/>
    <w:rsid w:val="00FE77CF"/>
    <w:rsid w:val="00FE7F72"/>
    <w:rsid w:val="00FF0B64"/>
    <w:rsid w:val="00FF2D4F"/>
    <w:rsid w:val="00FF3655"/>
    <w:rsid w:val="00FF5CCC"/>
    <w:rsid w:val="00FF7699"/>
    <w:rsid w:val="01137BC0"/>
    <w:rsid w:val="0117F638"/>
    <w:rsid w:val="01364C91"/>
    <w:rsid w:val="014ECBE5"/>
    <w:rsid w:val="0154B8AC"/>
    <w:rsid w:val="01F3F370"/>
    <w:rsid w:val="01FE3445"/>
    <w:rsid w:val="0278F978"/>
    <w:rsid w:val="02C413AC"/>
    <w:rsid w:val="02D82E78"/>
    <w:rsid w:val="02DE4707"/>
    <w:rsid w:val="032DB5D3"/>
    <w:rsid w:val="03369B69"/>
    <w:rsid w:val="03A56400"/>
    <w:rsid w:val="03B840E9"/>
    <w:rsid w:val="03BCC85B"/>
    <w:rsid w:val="04C43419"/>
    <w:rsid w:val="04CF6C25"/>
    <w:rsid w:val="051E385A"/>
    <w:rsid w:val="055CCAAE"/>
    <w:rsid w:val="056374D7"/>
    <w:rsid w:val="05A6E21B"/>
    <w:rsid w:val="05A94E2C"/>
    <w:rsid w:val="05B1EAC4"/>
    <w:rsid w:val="05C98EC1"/>
    <w:rsid w:val="05FAB254"/>
    <w:rsid w:val="0641D035"/>
    <w:rsid w:val="065BEBEE"/>
    <w:rsid w:val="0687CA3B"/>
    <w:rsid w:val="0725B5AB"/>
    <w:rsid w:val="07904576"/>
    <w:rsid w:val="07C36584"/>
    <w:rsid w:val="07DF59BB"/>
    <w:rsid w:val="07F9D20D"/>
    <w:rsid w:val="080D1F1B"/>
    <w:rsid w:val="08A1A623"/>
    <w:rsid w:val="08CD5D39"/>
    <w:rsid w:val="099C7C53"/>
    <w:rsid w:val="09A47B9C"/>
    <w:rsid w:val="09BAD6C5"/>
    <w:rsid w:val="09E2C7A9"/>
    <w:rsid w:val="0A727734"/>
    <w:rsid w:val="0A7B1051"/>
    <w:rsid w:val="0AA2409B"/>
    <w:rsid w:val="0AD8E2EE"/>
    <w:rsid w:val="0AF9D3F9"/>
    <w:rsid w:val="0B1E2112"/>
    <w:rsid w:val="0B4507FB"/>
    <w:rsid w:val="0B619DA1"/>
    <w:rsid w:val="0C87C5AB"/>
    <w:rsid w:val="0D2A46D5"/>
    <w:rsid w:val="0D382EE1"/>
    <w:rsid w:val="0D5ACE3A"/>
    <w:rsid w:val="0D83C6B3"/>
    <w:rsid w:val="0D9D2B1B"/>
    <w:rsid w:val="0D9F7982"/>
    <w:rsid w:val="0DC9FEE7"/>
    <w:rsid w:val="0DF33F63"/>
    <w:rsid w:val="0E321FD4"/>
    <w:rsid w:val="0E540482"/>
    <w:rsid w:val="0E800CDE"/>
    <w:rsid w:val="0E99893E"/>
    <w:rsid w:val="0F20E1C8"/>
    <w:rsid w:val="0F61539D"/>
    <w:rsid w:val="0F966383"/>
    <w:rsid w:val="0FC1F81D"/>
    <w:rsid w:val="0FDC4ECB"/>
    <w:rsid w:val="100B5C1E"/>
    <w:rsid w:val="10657F19"/>
    <w:rsid w:val="106666DA"/>
    <w:rsid w:val="10BA0B7C"/>
    <w:rsid w:val="10EFD589"/>
    <w:rsid w:val="110B2324"/>
    <w:rsid w:val="1154A717"/>
    <w:rsid w:val="11786442"/>
    <w:rsid w:val="1191CCEC"/>
    <w:rsid w:val="11AA9D71"/>
    <w:rsid w:val="11BCF4C3"/>
    <w:rsid w:val="11C0C373"/>
    <w:rsid w:val="11D67646"/>
    <w:rsid w:val="123FCFCC"/>
    <w:rsid w:val="1341C14B"/>
    <w:rsid w:val="13AE47D7"/>
    <w:rsid w:val="13BD8581"/>
    <w:rsid w:val="13BDBBBE"/>
    <w:rsid w:val="1455674B"/>
    <w:rsid w:val="1472CF5D"/>
    <w:rsid w:val="147CD475"/>
    <w:rsid w:val="148EDDA4"/>
    <w:rsid w:val="14B0C94E"/>
    <w:rsid w:val="14EC591C"/>
    <w:rsid w:val="14ED1347"/>
    <w:rsid w:val="14F59E75"/>
    <w:rsid w:val="14F649B0"/>
    <w:rsid w:val="150B51D6"/>
    <w:rsid w:val="15CA7AA6"/>
    <w:rsid w:val="1690AB01"/>
    <w:rsid w:val="16BCC7BB"/>
    <w:rsid w:val="16CA5BD4"/>
    <w:rsid w:val="1706AC14"/>
    <w:rsid w:val="1707CD64"/>
    <w:rsid w:val="17B7CAD8"/>
    <w:rsid w:val="17B9F93F"/>
    <w:rsid w:val="17E2D4ED"/>
    <w:rsid w:val="17FADD3D"/>
    <w:rsid w:val="18016715"/>
    <w:rsid w:val="182704E7"/>
    <w:rsid w:val="185B627A"/>
    <w:rsid w:val="1963732E"/>
    <w:rsid w:val="1985BC16"/>
    <w:rsid w:val="19AA6B03"/>
    <w:rsid w:val="19C711E6"/>
    <w:rsid w:val="19D48474"/>
    <w:rsid w:val="19EC0415"/>
    <w:rsid w:val="1A02E646"/>
    <w:rsid w:val="1A36F2A2"/>
    <w:rsid w:val="1A5071BC"/>
    <w:rsid w:val="1B8405BA"/>
    <w:rsid w:val="1BBE9CB8"/>
    <w:rsid w:val="1BC83291"/>
    <w:rsid w:val="1C384D38"/>
    <w:rsid w:val="1CE28CCB"/>
    <w:rsid w:val="1D1EF479"/>
    <w:rsid w:val="1D2110EA"/>
    <w:rsid w:val="1D483949"/>
    <w:rsid w:val="1E166457"/>
    <w:rsid w:val="1E1FDB15"/>
    <w:rsid w:val="1E2A05EB"/>
    <w:rsid w:val="1E5D83EC"/>
    <w:rsid w:val="1F0A51D4"/>
    <w:rsid w:val="1F0FEA96"/>
    <w:rsid w:val="1F5330FC"/>
    <w:rsid w:val="1F807805"/>
    <w:rsid w:val="1F9EEFC8"/>
    <w:rsid w:val="1FF8AEEA"/>
    <w:rsid w:val="203AFA97"/>
    <w:rsid w:val="2130700F"/>
    <w:rsid w:val="214892B9"/>
    <w:rsid w:val="21744CFE"/>
    <w:rsid w:val="21BB6E77"/>
    <w:rsid w:val="21DBC68D"/>
    <w:rsid w:val="21F6AE57"/>
    <w:rsid w:val="22F1FF04"/>
    <w:rsid w:val="234D2F8C"/>
    <w:rsid w:val="237D8761"/>
    <w:rsid w:val="238D45E8"/>
    <w:rsid w:val="23A2A3C9"/>
    <w:rsid w:val="23E0170D"/>
    <w:rsid w:val="243F8B63"/>
    <w:rsid w:val="24530A91"/>
    <w:rsid w:val="247A3B06"/>
    <w:rsid w:val="24C773FC"/>
    <w:rsid w:val="24DEE07A"/>
    <w:rsid w:val="252146CA"/>
    <w:rsid w:val="25644AE1"/>
    <w:rsid w:val="259B1494"/>
    <w:rsid w:val="25F9147D"/>
    <w:rsid w:val="2665A8C6"/>
    <w:rsid w:val="269210F2"/>
    <w:rsid w:val="269B1711"/>
    <w:rsid w:val="26BEA6D0"/>
    <w:rsid w:val="26E03B3B"/>
    <w:rsid w:val="26E34825"/>
    <w:rsid w:val="2792BFA1"/>
    <w:rsid w:val="27D046A8"/>
    <w:rsid w:val="27DBFB64"/>
    <w:rsid w:val="27EFE398"/>
    <w:rsid w:val="28177335"/>
    <w:rsid w:val="29352A45"/>
    <w:rsid w:val="29C32936"/>
    <w:rsid w:val="29E7F9F8"/>
    <w:rsid w:val="29EBD139"/>
    <w:rsid w:val="2A1D331E"/>
    <w:rsid w:val="2A4C116D"/>
    <w:rsid w:val="2AA70CDA"/>
    <w:rsid w:val="2B13E796"/>
    <w:rsid w:val="2B18923D"/>
    <w:rsid w:val="2B2DB21A"/>
    <w:rsid w:val="2BA1A64B"/>
    <w:rsid w:val="2BFCA5B1"/>
    <w:rsid w:val="2C231B64"/>
    <w:rsid w:val="2C2C4085"/>
    <w:rsid w:val="2C576967"/>
    <w:rsid w:val="2CD9071D"/>
    <w:rsid w:val="2CF44ED9"/>
    <w:rsid w:val="2CFD4C98"/>
    <w:rsid w:val="2D0C0E5D"/>
    <w:rsid w:val="2D251342"/>
    <w:rsid w:val="2D667575"/>
    <w:rsid w:val="2DAA24C8"/>
    <w:rsid w:val="2E06B03C"/>
    <w:rsid w:val="2E4A416A"/>
    <w:rsid w:val="2E7E80DB"/>
    <w:rsid w:val="2E841815"/>
    <w:rsid w:val="2E89BD79"/>
    <w:rsid w:val="2EB17F76"/>
    <w:rsid w:val="2EEB6EEC"/>
    <w:rsid w:val="2EFC6866"/>
    <w:rsid w:val="2F1FFA86"/>
    <w:rsid w:val="2F2DFA25"/>
    <w:rsid w:val="2F625C5A"/>
    <w:rsid w:val="2F8495A7"/>
    <w:rsid w:val="2F8F0881"/>
    <w:rsid w:val="2FF53D53"/>
    <w:rsid w:val="3028144D"/>
    <w:rsid w:val="3042D59C"/>
    <w:rsid w:val="3064D2A5"/>
    <w:rsid w:val="309C78ED"/>
    <w:rsid w:val="30A61B7D"/>
    <w:rsid w:val="30D654BA"/>
    <w:rsid w:val="3102C9F5"/>
    <w:rsid w:val="3139A05D"/>
    <w:rsid w:val="313D76A3"/>
    <w:rsid w:val="3142D72C"/>
    <w:rsid w:val="317FB045"/>
    <w:rsid w:val="31C4555B"/>
    <w:rsid w:val="31E99C5C"/>
    <w:rsid w:val="324CAD5E"/>
    <w:rsid w:val="328EA12D"/>
    <w:rsid w:val="3294A254"/>
    <w:rsid w:val="333B7738"/>
    <w:rsid w:val="334B47CF"/>
    <w:rsid w:val="338EBC7F"/>
    <w:rsid w:val="33C3CC96"/>
    <w:rsid w:val="342D3D30"/>
    <w:rsid w:val="343E9ABD"/>
    <w:rsid w:val="344E74A4"/>
    <w:rsid w:val="348C511A"/>
    <w:rsid w:val="348CA949"/>
    <w:rsid w:val="34B7576A"/>
    <w:rsid w:val="34BE9221"/>
    <w:rsid w:val="34C07C1C"/>
    <w:rsid w:val="34CDC09A"/>
    <w:rsid w:val="34E43C08"/>
    <w:rsid w:val="3516A0FB"/>
    <w:rsid w:val="35221B59"/>
    <w:rsid w:val="353F9E52"/>
    <w:rsid w:val="354C8371"/>
    <w:rsid w:val="35987C4B"/>
    <w:rsid w:val="364441A1"/>
    <w:rsid w:val="3660F754"/>
    <w:rsid w:val="368EBB76"/>
    <w:rsid w:val="36A67FE0"/>
    <w:rsid w:val="375364F7"/>
    <w:rsid w:val="37DFEDA3"/>
    <w:rsid w:val="37E6737F"/>
    <w:rsid w:val="37E8CB53"/>
    <w:rsid w:val="381A2C64"/>
    <w:rsid w:val="3833EC69"/>
    <w:rsid w:val="384CB275"/>
    <w:rsid w:val="385A4DB5"/>
    <w:rsid w:val="38615E16"/>
    <w:rsid w:val="38EBCA5E"/>
    <w:rsid w:val="39297566"/>
    <w:rsid w:val="39F641BC"/>
    <w:rsid w:val="3A3657FD"/>
    <w:rsid w:val="3A7BF347"/>
    <w:rsid w:val="3ABEEEA4"/>
    <w:rsid w:val="3B06A4A9"/>
    <w:rsid w:val="3B1CCCF1"/>
    <w:rsid w:val="3BA9AA72"/>
    <w:rsid w:val="3BDEE2B4"/>
    <w:rsid w:val="3BE4B3FD"/>
    <w:rsid w:val="3C480111"/>
    <w:rsid w:val="3CA570A6"/>
    <w:rsid w:val="3CE1E1AC"/>
    <w:rsid w:val="3D0C6C30"/>
    <w:rsid w:val="3D60142D"/>
    <w:rsid w:val="3DD684BB"/>
    <w:rsid w:val="3E06F206"/>
    <w:rsid w:val="3E2A4D72"/>
    <w:rsid w:val="3EB93882"/>
    <w:rsid w:val="3EBECE9E"/>
    <w:rsid w:val="3F2B64CC"/>
    <w:rsid w:val="3F33DA38"/>
    <w:rsid w:val="3F5FC10F"/>
    <w:rsid w:val="3F7356BB"/>
    <w:rsid w:val="3F99F60A"/>
    <w:rsid w:val="3FBBBDED"/>
    <w:rsid w:val="401BE053"/>
    <w:rsid w:val="406B51F9"/>
    <w:rsid w:val="408FA48E"/>
    <w:rsid w:val="40C39339"/>
    <w:rsid w:val="40D1E101"/>
    <w:rsid w:val="40DFDD8A"/>
    <w:rsid w:val="40F072C7"/>
    <w:rsid w:val="41879CD1"/>
    <w:rsid w:val="419A5143"/>
    <w:rsid w:val="41BF4842"/>
    <w:rsid w:val="41C0B812"/>
    <w:rsid w:val="41DA05B0"/>
    <w:rsid w:val="41FD5933"/>
    <w:rsid w:val="420BA48D"/>
    <w:rsid w:val="422759CB"/>
    <w:rsid w:val="4246CA35"/>
    <w:rsid w:val="424FC2C9"/>
    <w:rsid w:val="42CB605A"/>
    <w:rsid w:val="43A11F33"/>
    <w:rsid w:val="43D5BF77"/>
    <w:rsid w:val="447D3F65"/>
    <w:rsid w:val="44E6239B"/>
    <w:rsid w:val="4504A155"/>
    <w:rsid w:val="453847AA"/>
    <w:rsid w:val="45416FCF"/>
    <w:rsid w:val="45460814"/>
    <w:rsid w:val="4595C0EE"/>
    <w:rsid w:val="45DF367C"/>
    <w:rsid w:val="45EE5066"/>
    <w:rsid w:val="46050A0B"/>
    <w:rsid w:val="46276699"/>
    <w:rsid w:val="464E21DC"/>
    <w:rsid w:val="46548D03"/>
    <w:rsid w:val="46D59D29"/>
    <w:rsid w:val="46F0291B"/>
    <w:rsid w:val="46F42D45"/>
    <w:rsid w:val="475124A1"/>
    <w:rsid w:val="48354416"/>
    <w:rsid w:val="483DD076"/>
    <w:rsid w:val="4859EC5D"/>
    <w:rsid w:val="487D87A6"/>
    <w:rsid w:val="48877128"/>
    <w:rsid w:val="489C99EF"/>
    <w:rsid w:val="48B80D6B"/>
    <w:rsid w:val="48E9DF72"/>
    <w:rsid w:val="4945FD42"/>
    <w:rsid w:val="4971F07C"/>
    <w:rsid w:val="497CE103"/>
    <w:rsid w:val="4997398D"/>
    <w:rsid w:val="49B70528"/>
    <w:rsid w:val="49C21296"/>
    <w:rsid w:val="4A7A06F2"/>
    <w:rsid w:val="4AAFDF37"/>
    <w:rsid w:val="4ACCD67B"/>
    <w:rsid w:val="4AF2DCB7"/>
    <w:rsid w:val="4B5E8D43"/>
    <w:rsid w:val="4C3B7D66"/>
    <w:rsid w:val="4C40E47C"/>
    <w:rsid w:val="4C84F288"/>
    <w:rsid w:val="4CF9714E"/>
    <w:rsid w:val="4D07EB37"/>
    <w:rsid w:val="4D08623B"/>
    <w:rsid w:val="4D45B499"/>
    <w:rsid w:val="4DEEDDC9"/>
    <w:rsid w:val="4DFD2F23"/>
    <w:rsid w:val="4E0F2FD2"/>
    <w:rsid w:val="4E3E5AA0"/>
    <w:rsid w:val="4E473D6D"/>
    <w:rsid w:val="4E80FFAE"/>
    <w:rsid w:val="4EA4FE33"/>
    <w:rsid w:val="4EAD9933"/>
    <w:rsid w:val="4FBC2B97"/>
    <w:rsid w:val="4FC99B4A"/>
    <w:rsid w:val="4FD8B719"/>
    <w:rsid w:val="4FE51A11"/>
    <w:rsid w:val="50770E2B"/>
    <w:rsid w:val="509C1E07"/>
    <w:rsid w:val="50C3277B"/>
    <w:rsid w:val="50D9C21F"/>
    <w:rsid w:val="50FBE40B"/>
    <w:rsid w:val="5127B2AF"/>
    <w:rsid w:val="5158E038"/>
    <w:rsid w:val="517945F9"/>
    <w:rsid w:val="51E1EA88"/>
    <w:rsid w:val="51EA3B09"/>
    <w:rsid w:val="51F8C56D"/>
    <w:rsid w:val="52265D8D"/>
    <w:rsid w:val="52C00589"/>
    <w:rsid w:val="52C6D61E"/>
    <w:rsid w:val="5306BB06"/>
    <w:rsid w:val="533CF7FC"/>
    <w:rsid w:val="53408E7A"/>
    <w:rsid w:val="53DC1635"/>
    <w:rsid w:val="53F9A46E"/>
    <w:rsid w:val="545AC1F6"/>
    <w:rsid w:val="545F75D9"/>
    <w:rsid w:val="549D9D4A"/>
    <w:rsid w:val="553F323B"/>
    <w:rsid w:val="5542CD8E"/>
    <w:rsid w:val="554DB839"/>
    <w:rsid w:val="5636A786"/>
    <w:rsid w:val="5664CEC0"/>
    <w:rsid w:val="567F09E9"/>
    <w:rsid w:val="56A20090"/>
    <w:rsid w:val="572A0ED7"/>
    <w:rsid w:val="57877AD9"/>
    <w:rsid w:val="5792D5F5"/>
    <w:rsid w:val="57E89453"/>
    <w:rsid w:val="5856031C"/>
    <w:rsid w:val="58832E25"/>
    <w:rsid w:val="58955DC7"/>
    <w:rsid w:val="589F1339"/>
    <w:rsid w:val="58A70F17"/>
    <w:rsid w:val="58BFFEE5"/>
    <w:rsid w:val="58D0612E"/>
    <w:rsid w:val="58D519B6"/>
    <w:rsid w:val="590FFB27"/>
    <w:rsid w:val="592392C9"/>
    <w:rsid w:val="592E78BD"/>
    <w:rsid w:val="5948AFFA"/>
    <w:rsid w:val="5974F412"/>
    <w:rsid w:val="59CBCB48"/>
    <w:rsid w:val="59D11F00"/>
    <w:rsid w:val="59D8DA2E"/>
    <w:rsid w:val="5A2DE161"/>
    <w:rsid w:val="5A75C98D"/>
    <w:rsid w:val="5AC195BA"/>
    <w:rsid w:val="5AFE1C94"/>
    <w:rsid w:val="5B251F56"/>
    <w:rsid w:val="5BC8E0FD"/>
    <w:rsid w:val="5C31D5AA"/>
    <w:rsid w:val="5C44A726"/>
    <w:rsid w:val="5C531B6E"/>
    <w:rsid w:val="5C9D82F2"/>
    <w:rsid w:val="5CA0C482"/>
    <w:rsid w:val="5CF2D9D5"/>
    <w:rsid w:val="5D0763BB"/>
    <w:rsid w:val="5D257C30"/>
    <w:rsid w:val="5D329433"/>
    <w:rsid w:val="5D5527C8"/>
    <w:rsid w:val="5D581EB1"/>
    <w:rsid w:val="5D6E724D"/>
    <w:rsid w:val="5D8CC192"/>
    <w:rsid w:val="5DA5D43D"/>
    <w:rsid w:val="5DC5378B"/>
    <w:rsid w:val="5DFBA2EE"/>
    <w:rsid w:val="5E3C40CD"/>
    <w:rsid w:val="5EE99D56"/>
    <w:rsid w:val="5EF0DA74"/>
    <w:rsid w:val="5F0B0070"/>
    <w:rsid w:val="5F377643"/>
    <w:rsid w:val="5F64F964"/>
    <w:rsid w:val="5FCCC369"/>
    <w:rsid w:val="6033F2A8"/>
    <w:rsid w:val="609AF9FD"/>
    <w:rsid w:val="60ADDE80"/>
    <w:rsid w:val="60B4785B"/>
    <w:rsid w:val="60C372F4"/>
    <w:rsid w:val="60E1039E"/>
    <w:rsid w:val="6100B3D5"/>
    <w:rsid w:val="612CA3C0"/>
    <w:rsid w:val="615D2A0C"/>
    <w:rsid w:val="615DE380"/>
    <w:rsid w:val="6186277E"/>
    <w:rsid w:val="61928C8B"/>
    <w:rsid w:val="625DB6AB"/>
    <w:rsid w:val="627C65EA"/>
    <w:rsid w:val="62D3C380"/>
    <w:rsid w:val="62DFCCE6"/>
    <w:rsid w:val="62EC22B3"/>
    <w:rsid w:val="62FB5121"/>
    <w:rsid w:val="6328EE60"/>
    <w:rsid w:val="633047FF"/>
    <w:rsid w:val="63BD54CE"/>
    <w:rsid w:val="63E8C217"/>
    <w:rsid w:val="64016504"/>
    <w:rsid w:val="642D6600"/>
    <w:rsid w:val="6435EC31"/>
    <w:rsid w:val="6455524B"/>
    <w:rsid w:val="645B7992"/>
    <w:rsid w:val="649E0300"/>
    <w:rsid w:val="649E9C22"/>
    <w:rsid w:val="64A195DD"/>
    <w:rsid w:val="64C4AC25"/>
    <w:rsid w:val="64E3C94F"/>
    <w:rsid w:val="64E4A1EA"/>
    <w:rsid w:val="65360F21"/>
    <w:rsid w:val="65618BA5"/>
    <w:rsid w:val="657F99A1"/>
    <w:rsid w:val="66082CDA"/>
    <w:rsid w:val="6614E8DD"/>
    <w:rsid w:val="66371BCE"/>
    <w:rsid w:val="66435D02"/>
    <w:rsid w:val="6674440A"/>
    <w:rsid w:val="66D9ADFE"/>
    <w:rsid w:val="66F26B48"/>
    <w:rsid w:val="67539EB1"/>
    <w:rsid w:val="6754ECBF"/>
    <w:rsid w:val="683E8E73"/>
    <w:rsid w:val="68C409DF"/>
    <w:rsid w:val="68D2ECE9"/>
    <w:rsid w:val="690416FC"/>
    <w:rsid w:val="69275E4E"/>
    <w:rsid w:val="693A6450"/>
    <w:rsid w:val="693D5A55"/>
    <w:rsid w:val="694688D1"/>
    <w:rsid w:val="69B9AE1D"/>
    <w:rsid w:val="6A2299D1"/>
    <w:rsid w:val="6A27B0FB"/>
    <w:rsid w:val="6A2E5406"/>
    <w:rsid w:val="6A9BC842"/>
    <w:rsid w:val="6B05627F"/>
    <w:rsid w:val="6B4D9C58"/>
    <w:rsid w:val="6B6BCDAF"/>
    <w:rsid w:val="6BFC7F90"/>
    <w:rsid w:val="6C1BB3C0"/>
    <w:rsid w:val="6C67B949"/>
    <w:rsid w:val="6CC6A76F"/>
    <w:rsid w:val="6D0C0551"/>
    <w:rsid w:val="6D28D620"/>
    <w:rsid w:val="6D512F9C"/>
    <w:rsid w:val="6D565347"/>
    <w:rsid w:val="6D6DECAF"/>
    <w:rsid w:val="6DBB0AEA"/>
    <w:rsid w:val="6DD72244"/>
    <w:rsid w:val="6E0B77A6"/>
    <w:rsid w:val="6E1B7F45"/>
    <w:rsid w:val="6E1BA8AF"/>
    <w:rsid w:val="6E816C52"/>
    <w:rsid w:val="6EBDF698"/>
    <w:rsid w:val="6F168097"/>
    <w:rsid w:val="6F795D6C"/>
    <w:rsid w:val="6FE259DE"/>
    <w:rsid w:val="6FE8CED5"/>
    <w:rsid w:val="7012B81B"/>
    <w:rsid w:val="705CCA1E"/>
    <w:rsid w:val="70BBB057"/>
    <w:rsid w:val="70C59063"/>
    <w:rsid w:val="714FC98D"/>
    <w:rsid w:val="71DDE3C2"/>
    <w:rsid w:val="71E5155C"/>
    <w:rsid w:val="720B4BDF"/>
    <w:rsid w:val="721FDB28"/>
    <w:rsid w:val="723EF24F"/>
    <w:rsid w:val="7281655A"/>
    <w:rsid w:val="72C3404D"/>
    <w:rsid w:val="72EA8357"/>
    <w:rsid w:val="734C988B"/>
    <w:rsid w:val="73F1A93D"/>
    <w:rsid w:val="743088DD"/>
    <w:rsid w:val="743EB0B0"/>
    <w:rsid w:val="744A6622"/>
    <w:rsid w:val="748230EB"/>
    <w:rsid w:val="74BB2F1B"/>
    <w:rsid w:val="74BB5037"/>
    <w:rsid w:val="74D91A54"/>
    <w:rsid w:val="74DCF308"/>
    <w:rsid w:val="750E49E4"/>
    <w:rsid w:val="7544D33D"/>
    <w:rsid w:val="759CD4CD"/>
    <w:rsid w:val="75F32F21"/>
    <w:rsid w:val="75FF2867"/>
    <w:rsid w:val="7621C58E"/>
    <w:rsid w:val="765AFC65"/>
    <w:rsid w:val="766E9F6C"/>
    <w:rsid w:val="768CC74A"/>
    <w:rsid w:val="76A47919"/>
    <w:rsid w:val="76ED4206"/>
    <w:rsid w:val="7753B9D8"/>
    <w:rsid w:val="775D92D7"/>
    <w:rsid w:val="77627E39"/>
    <w:rsid w:val="7764A9AF"/>
    <w:rsid w:val="7778E20F"/>
    <w:rsid w:val="77F3728F"/>
    <w:rsid w:val="787EE21B"/>
    <w:rsid w:val="78C42946"/>
    <w:rsid w:val="78DF89B7"/>
    <w:rsid w:val="78E0E9D0"/>
    <w:rsid w:val="7922F496"/>
    <w:rsid w:val="79236F90"/>
    <w:rsid w:val="79916D14"/>
    <w:rsid w:val="79BB077E"/>
    <w:rsid w:val="79CAEA82"/>
    <w:rsid w:val="7A5A3ED9"/>
    <w:rsid w:val="7AAE9803"/>
    <w:rsid w:val="7ABC2492"/>
    <w:rsid w:val="7AD837A3"/>
    <w:rsid w:val="7B06ADCE"/>
    <w:rsid w:val="7B13C140"/>
    <w:rsid w:val="7B1BB0CE"/>
    <w:rsid w:val="7C0B0332"/>
    <w:rsid w:val="7C63E2D7"/>
    <w:rsid w:val="7C6FB999"/>
    <w:rsid w:val="7CB36B2A"/>
    <w:rsid w:val="7CE604F6"/>
    <w:rsid w:val="7D0E8A55"/>
    <w:rsid w:val="7D131743"/>
    <w:rsid w:val="7D857344"/>
    <w:rsid w:val="7DE90EA9"/>
    <w:rsid w:val="7E193215"/>
    <w:rsid w:val="7E1F2E52"/>
    <w:rsid w:val="7E4FA209"/>
    <w:rsid w:val="7E8AE707"/>
    <w:rsid w:val="7ED3EAC7"/>
    <w:rsid w:val="7F3D847C"/>
    <w:rsid w:val="7F4C6292"/>
    <w:rsid w:val="7F561604"/>
    <w:rsid w:val="7F77F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FED0"/>
  <w15:docId w15:val="{C8321C55-B772-46C1-A139-9C0A112F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A9"/>
    <w:pPr>
      <w:spacing w:line="240" w:lineRule="auto"/>
    </w:pPr>
    <w:rPr>
      <w:rFonts w:ascii="Times New Roman" w:hAnsi="Times New Roman"/>
      <w:sz w:val="24"/>
    </w:rPr>
  </w:style>
  <w:style w:type="paragraph" w:styleId="Heading1">
    <w:name w:val="heading 1"/>
    <w:basedOn w:val="Normal"/>
    <w:link w:val="Heading1Char"/>
    <w:uiPriority w:val="1"/>
    <w:qFormat/>
    <w:rsid w:val="00D05B9B"/>
    <w:pPr>
      <w:jc w:val="center"/>
      <w:outlineLvl w:val="0"/>
    </w:pPr>
    <w:rPr>
      <w:rFonts w:eastAsia="Times New Roman" w:cs="Times New Roman"/>
      <w:b/>
      <w:noProof/>
      <w:sz w:val="32"/>
      <w:szCs w:val="24"/>
    </w:rPr>
  </w:style>
  <w:style w:type="paragraph" w:styleId="Heading2">
    <w:name w:val="heading 2"/>
    <w:basedOn w:val="Normal"/>
    <w:next w:val="Normal"/>
    <w:link w:val="Heading2Char"/>
    <w:uiPriority w:val="9"/>
    <w:unhideWhenUsed/>
    <w:qFormat/>
    <w:rsid w:val="00D05B9B"/>
    <w:pPr>
      <w:outlineLvl w:val="1"/>
    </w:pPr>
    <w:rPr>
      <w:b/>
    </w:rPr>
  </w:style>
  <w:style w:type="paragraph" w:styleId="Heading3">
    <w:name w:val="heading 3"/>
    <w:basedOn w:val="Normal"/>
    <w:next w:val="Normal"/>
    <w:link w:val="Heading3Char"/>
    <w:uiPriority w:val="9"/>
    <w:unhideWhenUsed/>
    <w:qFormat/>
    <w:rsid w:val="00CF552B"/>
    <w:pPr>
      <w:outlineLvl w:val="2"/>
    </w:pPr>
    <w:rPr>
      <w:b/>
    </w:rPr>
  </w:style>
  <w:style w:type="paragraph" w:styleId="Heading4">
    <w:name w:val="heading 4"/>
    <w:basedOn w:val="Normal"/>
    <w:next w:val="Normal"/>
    <w:link w:val="Heading4Char"/>
    <w:uiPriority w:val="9"/>
    <w:semiHidden/>
    <w:unhideWhenUsed/>
    <w:qFormat/>
    <w:rsid w:val="003070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CCC"/>
    <w:rPr>
      <w:color w:val="0000FF" w:themeColor="hyperlink"/>
      <w:u w:val="single"/>
    </w:rPr>
  </w:style>
  <w:style w:type="character" w:customStyle="1" w:styleId="Heading1Char">
    <w:name w:val="Heading 1 Char"/>
    <w:basedOn w:val="DefaultParagraphFont"/>
    <w:link w:val="Heading1"/>
    <w:uiPriority w:val="1"/>
    <w:rsid w:val="00D05B9B"/>
    <w:rPr>
      <w:rFonts w:ascii="Times New Roman" w:eastAsia="Times New Roman" w:hAnsi="Times New Roman" w:cs="Times New Roman"/>
      <w:b/>
      <w:noProof/>
      <w:sz w:val="32"/>
      <w:szCs w:val="24"/>
    </w:rPr>
  </w:style>
  <w:style w:type="paragraph" w:styleId="ListBullet">
    <w:name w:val="List Bullet"/>
    <w:basedOn w:val="Normal"/>
    <w:uiPriority w:val="99"/>
    <w:unhideWhenUsed/>
    <w:rsid w:val="004E0EFB"/>
    <w:pPr>
      <w:numPr>
        <w:numId w:val="12"/>
      </w:numPr>
      <w:spacing w:after="0"/>
    </w:pPr>
  </w:style>
  <w:style w:type="paragraph" w:styleId="ListNumber">
    <w:name w:val="List Number"/>
    <w:basedOn w:val="Normal"/>
    <w:uiPriority w:val="99"/>
    <w:semiHidden/>
    <w:unhideWhenUsed/>
    <w:rsid w:val="003070EA"/>
    <w:pPr>
      <w:numPr>
        <w:numId w:val="13"/>
      </w:numPr>
      <w:ind w:left="720"/>
      <w:contextualSpacing/>
    </w:pPr>
    <w:rPr>
      <w:rFonts w:eastAsia="Times New Roman" w:cs="Times New Roman"/>
      <w:color w:val="000000"/>
      <w:szCs w:val="24"/>
    </w:rPr>
  </w:style>
  <w:style w:type="paragraph" w:styleId="ListBullet2">
    <w:name w:val="List Bullet 2"/>
    <w:basedOn w:val="Normal"/>
    <w:uiPriority w:val="99"/>
    <w:unhideWhenUsed/>
    <w:rsid w:val="00047B00"/>
    <w:pPr>
      <w:numPr>
        <w:ilvl w:val="1"/>
        <w:numId w:val="12"/>
      </w:numPr>
      <w:spacing w:after="0"/>
      <w:ind w:left="720"/>
    </w:pPr>
  </w:style>
  <w:style w:type="character" w:customStyle="1" w:styleId="Heading4Char">
    <w:name w:val="Heading 4 Char"/>
    <w:basedOn w:val="DefaultParagraphFont"/>
    <w:link w:val="Heading4"/>
    <w:uiPriority w:val="9"/>
    <w:semiHidden/>
    <w:rsid w:val="003070EA"/>
    <w:rPr>
      <w:rFonts w:asciiTheme="majorHAnsi" w:eastAsiaTheme="majorEastAsia" w:hAnsiTheme="majorHAnsi" w:cstheme="majorBidi"/>
      <w:b/>
      <w:bCs/>
      <w:i/>
      <w:iCs/>
      <w:color w:val="4F81BD" w:themeColor="accent1"/>
      <w:sz w:val="24"/>
    </w:rPr>
  </w:style>
  <w:style w:type="paragraph" w:styleId="ListParagraph">
    <w:name w:val="List Paragraph"/>
    <w:basedOn w:val="Heading1"/>
    <w:uiPriority w:val="34"/>
    <w:qFormat/>
    <w:rsid w:val="003070EA"/>
    <w:pPr>
      <w:tabs>
        <w:tab w:val="num" w:pos="360"/>
      </w:tabs>
      <w:jc w:val="left"/>
    </w:pPr>
    <w:rPr>
      <w:b w:val="0"/>
      <w:sz w:val="24"/>
    </w:rPr>
  </w:style>
  <w:style w:type="table" w:customStyle="1" w:styleId="TableGrid11">
    <w:name w:val="Table Grid11"/>
    <w:basedOn w:val="TableNormal"/>
    <w:uiPriority w:val="59"/>
    <w:rsid w:val="003070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50D9"/>
    <w:rPr>
      <w:sz w:val="16"/>
      <w:szCs w:val="16"/>
    </w:rPr>
  </w:style>
  <w:style w:type="paragraph" w:styleId="CommentText">
    <w:name w:val="annotation text"/>
    <w:basedOn w:val="Normal"/>
    <w:link w:val="CommentTextChar"/>
    <w:uiPriority w:val="99"/>
    <w:unhideWhenUsed/>
    <w:rsid w:val="00C650D9"/>
    <w:rPr>
      <w:sz w:val="20"/>
      <w:szCs w:val="20"/>
    </w:rPr>
  </w:style>
  <w:style w:type="character" w:customStyle="1" w:styleId="CommentTextChar">
    <w:name w:val="Comment Text Char"/>
    <w:basedOn w:val="DefaultParagraphFont"/>
    <w:link w:val="CommentText"/>
    <w:uiPriority w:val="99"/>
    <w:rsid w:val="00C650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50D9"/>
    <w:rPr>
      <w:b/>
      <w:bCs/>
    </w:rPr>
  </w:style>
  <w:style w:type="character" w:customStyle="1" w:styleId="CommentSubjectChar">
    <w:name w:val="Comment Subject Char"/>
    <w:basedOn w:val="CommentTextChar"/>
    <w:link w:val="CommentSubject"/>
    <w:uiPriority w:val="99"/>
    <w:semiHidden/>
    <w:rsid w:val="00C650D9"/>
    <w:rPr>
      <w:rFonts w:ascii="Times New Roman" w:hAnsi="Times New Roman"/>
      <w:b/>
      <w:bCs/>
      <w:sz w:val="20"/>
      <w:szCs w:val="20"/>
    </w:rPr>
  </w:style>
  <w:style w:type="paragraph" w:styleId="Revision">
    <w:name w:val="Revision"/>
    <w:hidden/>
    <w:uiPriority w:val="99"/>
    <w:semiHidden/>
    <w:rsid w:val="00C650D9"/>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C650D9"/>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CommentTextChar1">
    <w:name w:val="Comment Text Char1"/>
    <w:basedOn w:val="DefaultParagraphFont"/>
    <w:uiPriority w:val="99"/>
    <w:semiHidden/>
    <w:locked/>
    <w:rsid w:val="001A3DB9"/>
    <w:rPr>
      <w:rFonts w:ascii="Times New Roman" w:eastAsia="Times New Roman" w:hAnsi="Times New Roman" w:cs="Times New Roman"/>
      <w:color w:val="000000"/>
      <w:sz w:val="20"/>
      <w:szCs w:val="20"/>
    </w:rPr>
  </w:style>
  <w:style w:type="table" w:styleId="TableGrid">
    <w:name w:val="Table Grid"/>
    <w:basedOn w:val="TableNormal"/>
    <w:uiPriority w:val="59"/>
    <w:rsid w:val="001A3DB9"/>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552B"/>
    <w:rPr>
      <w:rFonts w:ascii="Times New Roman" w:hAnsi="Times New Roman"/>
      <w:b/>
      <w:sz w:val="24"/>
    </w:rPr>
  </w:style>
  <w:style w:type="paragraph" w:styleId="TOC1">
    <w:name w:val="toc 1"/>
    <w:basedOn w:val="Normal"/>
    <w:autoRedefine/>
    <w:uiPriority w:val="39"/>
    <w:unhideWhenUsed/>
    <w:qFormat/>
    <w:rsid w:val="00243C3B"/>
    <w:pPr>
      <w:widowControl w:val="0"/>
      <w:tabs>
        <w:tab w:val="right" w:leader="dot" w:pos="9472"/>
      </w:tabs>
      <w:autoSpaceDE w:val="0"/>
      <w:autoSpaceDN w:val="0"/>
      <w:spacing w:before="60" w:after="40"/>
    </w:pPr>
    <w:rPr>
      <w:rFonts w:eastAsia="Calibri" w:cs="Times New Roman"/>
      <w:b/>
      <w:sz w:val="28"/>
      <w:szCs w:val="24"/>
    </w:rPr>
  </w:style>
  <w:style w:type="paragraph" w:styleId="TOC3">
    <w:name w:val="toc 3"/>
    <w:basedOn w:val="Normal"/>
    <w:autoRedefine/>
    <w:uiPriority w:val="39"/>
    <w:unhideWhenUsed/>
    <w:qFormat/>
    <w:rsid w:val="00AA29C3"/>
    <w:pPr>
      <w:widowControl w:val="0"/>
      <w:tabs>
        <w:tab w:val="right" w:leader="dot" w:pos="9472"/>
      </w:tabs>
      <w:autoSpaceDE w:val="0"/>
      <w:autoSpaceDN w:val="0"/>
      <w:spacing w:after="40"/>
      <w:ind w:left="547"/>
    </w:pPr>
    <w:rPr>
      <w:rFonts w:eastAsia="Calibri" w:cs="Times New Roman"/>
      <w:szCs w:val="24"/>
    </w:rPr>
  </w:style>
  <w:style w:type="character" w:customStyle="1" w:styleId="Heading2Char">
    <w:name w:val="Heading 2 Char"/>
    <w:basedOn w:val="DefaultParagraphFont"/>
    <w:link w:val="Heading2"/>
    <w:uiPriority w:val="9"/>
    <w:rsid w:val="00D05B9B"/>
    <w:rPr>
      <w:rFonts w:ascii="Times New Roman" w:hAnsi="Times New Roman"/>
      <w:b/>
      <w:sz w:val="24"/>
    </w:rPr>
  </w:style>
  <w:style w:type="character" w:styleId="FollowedHyperlink">
    <w:name w:val="FollowedHyperlink"/>
    <w:basedOn w:val="DefaultParagraphFont"/>
    <w:uiPriority w:val="99"/>
    <w:semiHidden/>
    <w:unhideWhenUsed/>
    <w:rsid w:val="00710F5C"/>
    <w:rPr>
      <w:color w:val="800080" w:themeColor="followedHyperlink"/>
      <w:u w:val="single"/>
    </w:rPr>
  </w:style>
  <w:style w:type="paragraph" w:styleId="NormalWeb">
    <w:name w:val="Normal (Web)"/>
    <w:basedOn w:val="Normal"/>
    <w:uiPriority w:val="99"/>
    <w:unhideWhenUsed/>
    <w:rsid w:val="006A265E"/>
    <w:rPr>
      <w:rFonts w:cs="Times New Roman"/>
      <w:szCs w:val="24"/>
    </w:rPr>
  </w:style>
  <w:style w:type="paragraph" w:styleId="TOC2">
    <w:name w:val="toc 2"/>
    <w:basedOn w:val="Normal"/>
    <w:next w:val="Normal"/>
    <w:autoRedefine/>
    <w:uiPriority w:val="39"/>
    <w:unhideWhenUsed/>
    <w:rsid w:val="009F6C97"/>
    <w:pPr>
      <w:tabs>
        <w:tab w:val="right" w:leader="dot" w:pos="9475"/>
      </w:tabs>
      <w:spacing w:after="40"/>
      <w:ind w:left="245"/>
    </w:pPr>
  </w:style>
  <w:style w:type="paragraph" w:styleId="TOC4">
    <w:name w:val="toc 4"/>
    <w:basedOn w:val="Normal"/>
    <w:next w:val="Normal"/>
    <w:autoRedefine/>
    <w:uiPriority w:val="39"/>
    <w:unhideWhenUsed/>
    <w:rsid w:val="004B31CA"/>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B31CA"/>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B31CA"/>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B31CA"/>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B31CA"/>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B31CA"/>
    <w:pPr>
      <w:spacing w:after="100" w:line="276" w:lineRule="auto"/>
      <w:ind w:left="1760"/>
    </w:pPr>
    <w:rPr>
      <w:rFonts w:asciiTheme="minorHAnsi" w:eastAsiaTheme="minorEastAsia" w:hAnsiTheme="minorHAnsi"/>
      <w:sz w:val="22"/>
    </w:rPr>
  </w:style>
  <w:style w:type="character" w:styleId="Strong">
    <w:name w:val="Strong"/>
    <w:basedOn w:val="DefaultParagraphFont"/>
    <w:uiPriority w:val="22"/>
    <w:qFormat/>
    <w:rsid w:val="00DE09D5"/>
    <w:rPr>
      <w:b/>
      <w:bCs/>
    </w:rPr>
  </w:style>
  <w:style w:type="paragraph" w:styleId="Header">
    <w:name w:val="header"/>
    <w:basedOn w:val="Normal"/>
    <w:link w:val="HeaderChar"/>
    <w:uiPriority w:val="99"/>
    <w:unhideWhenUsed/>
    <w:rsid w:val="00906AA2"/>
    <w:pPr>
      <w:tabs>
        <w:tab w:val="center" w:pos="4680"/>
        <w:tab w:val="right" w:pos="9360"/>
      </w:tabs>
    </w:pPr>
  </w:style>
  <w:style w:type="character" w:customStyle="1" w:styleId="HeaderChar">
    <w:name w:val="Header Char"/>
    <w:basedOn w:val="DefaultParagraphFont"/>
    <w:link w:val="Header"/>
    <w:uiPriority w:val="99"/>
    <w:rsid w:val="00906AA2"/>
    <w:rPr>
      <w:rFonts w:ascii="Times New Roman" w:hAnsi="Times New Roman"/>
      <w:sz w:val="24"/>
    </w:rPr>
  </w:style>
  <w:style w:type="paragraph" w:styleId="Footer">
    <w:name w:val="footer"/>
    <w:basedOn w:val="Normal"/>
    <w:link w:val="FooterChar"/>
    <w:uiPriority w:val="99"/>
    <w:unhideWhenUsed/>
    <w:rsid w:val="00906AA2"/>
    <w:pPr>
      <w:tabs>
        <w:tab w:val="center" w:pos="4680"/>
        <w:tab w:val="right" w:pos="9360"/>
      </w:tabs>
    </w:pPr>
  </w:style>
  <w:style w:type="character" w:customStyle="1" w:styleId="FooterChar">
    <w:name w:val="Footer Char"/>
    <w:basedOn w:val="DefaultParagraphFont"/>
    <w:link w:val="Footer"/>
    <w:uiPriority w:val="99"/>
    <w:rsid w:val="00906AA2"/>
    <w:rPr>
      <w:rFonts w:ascii="Times New Roman" w:hAnsi="Times New Roman"/>
      <w:sz w:val="24"/>
    </w:rPr>
  </w:style>
  <w:style w:type="paragraph" w:styleId="BodyText">
    <w:name w:val="Body Text"/>
    <w:basedOn w:val="Normal"/>
    <w:link w:val="BodyTextChar"/>
    <w:uiPriority w:val="99"/>
    <w:unhideWhenUsed/>
    <w:rsid w:val="00906AA2"/>
  </w:style>
  <w:style w:type="character" w:customStyle="1" w:styleId="BodyTextChar">
    <w:name w:val="Body Text Char"/>
    <w:basedOn w:val="DefaultParagraphFont"/>
    <w:link w:val="BodyText"/>
    <w:uiPriority w:val="99"/>
    <w:rsid w:val="00906AA2"/>
    <w:rPr>
      <w:rFonts w:ascii="Times New Roman" w:hAnsi="Times New Roman"/>
      <w:sz w:val="24"/>
    </w:rPr>
  </w:style>
  <w:style w:type="paragraph" w:styleId="Caption">
    <w:name w:val="caption"/>
    <w:basedOn w:val="Normal"/>
    <w:next w:val="Normal"/>
    <w:uiPriority w:val="35"/>
    <w:unhideWhenUsed/>
    <w:qFormat/>
    <w:rsid w:val="0034767B"/>
    <w:pPr>
      <w:keepNext/>
      <w:spacing w:after="0"/>
    </w:pPr>
    <w:rPr>
      <w:rFonts w:ascii="Calibri" w:hAnsi="Calibri"/>
      <w:bCs/>
      <w:color w:val="000000" w:themeColor="text1"/>
      <w:sz w:val="22"/>
      <w:szCs w:val="18"/>
    </w:rPr>
  </w:style>
  <w:style w:type="paragraph" w:styleId="TableofFigures">
    <w:name w:val="table of figures"/>
    <w:basedOn w:val="Normal"/>
    <w:next w:val="Normal"/>
    <w:uiPriority w:val="99"/>
    <w:unhideWhenUsed/>
    <w:rsid w:val="004F7A71"/>
    <w:pPr>
      <w:spacing w:after="0"/>
    </w:pPr>
  </w:style>
  <w:style w:type="character" w:customStyle="1" w:styleId="UnresolvedMention1">
    <w:name w:val="Unresolved Mention1"/>
    <w:basedOn w:val="DefaultParagraphFont"/>
    <w:uiPriority w:val="99"/>
    <w:semiHidden/>
    <w:unhideWhenUsed/>
    <w:rsid w:val="006577FE"/>
    <w:rPr>
      <w:color w:val="605E5C"/>
      <w:shd w:val="clear" w:color="auto" w:fill="E1DFDD"/>
    </w:rPr>
  </w:style>
  <w:style w:type="paragraph" w:styleId="FootnoteText">
    <w:name w:val="footnote text"/>
    <w:basedOn w:val="Normal"/>
    <w:link w:val="FootnoteTextChar"/>
    <w:uiPriority w:val="99"/>
    <w:semiHidden/>
    <w:rsid w:val="00957754"/>
    <w:pPr>
      <w:widowControl w:val="0"/>
      <w:autoSpaceDE w:val="0"/>
      <w:autoSpaceDN w:val="0"/>
      <w:adjustRightInd w:val="0"/>
      <w:spacing w:after="0"/>
    </w:pPr>
    <w:rPr>
      <w:rFonts w:ascii="Shruti" w:eastAsia="Times New Roman" w:hAnsi="Shruti" w:cs="Times New Roman"/>
      <w:sz w:val="20"/>
      <w:szCs w:val="20"/>
    </w:rPr>
  </w:style>
  <w:style w:type="character" w:customStyle="1" w:styleId="FootnoteTextChar">
    <w:name w:val="Footnote Text Char"/>
    <w:basedOn w:val="DefaultParagraphFont"/>
    <w:link w:val="FootnoteText"/>
    <w:uiPriority w:val="99"/>
    <w:semiHidden/>
    <w:rsid w:val="00957754"/>
    <w:rPr>
      <w:rFonts w:ascii="Shruti" w:eastAsia="Times New Roman" w:hAnsi="Shruti" w:cs="Times New Roman"/>
      <w:sz w:val="20"/>
      <w:szCs w:val="20"/>
    </w:rPr>
  </w:style>
  <w:style w:type="paragraph" w:styleId="NoSpacing">
    <w:name w:val="No Spacing"/>
    <w:uiPriority w:val="1"/>
    <w:qFormat/>
    <w:rsid w:val="00957754"/>
    <w:pPr>
      <w:widowControl w:val="0"/>
      <w:autoSpaceDE w:val="0"/>
      <w:autoSpaceDN w:val="0"/>
      <w:adjustRightInd w:val="0"/>
      <w:spacing w:after="0" w:line="240" w:lineRule="auto"/>
    </w:pPr>
    <w:rPr>
      <w:rFonts w:ascii="Shruti" w:eastAsia="Times New Roman" w:hAnsi="Shruti" w:cs="Times New Roman"/>
      <w:sz w:val="24"/>
      <w:szCs w:val="24"/>
    </w:rPr>
  </w:style>
  <w:style w:type="character" w:styleId="UnresolvedMention">
    <w:name w:val="Unresolved Mention"/>
    <w:basedOn w:val="DefaultParagraphFont"/>
    <w:uiPriority w:val="99"/>
    <w:semiHidden/>
    <w:unhideWhenUsed/>
    <w:rsid w:val="00D548FB"/>
    <w:rPr>
      <w:color w:val="605E5C"/>
      <w:shd w:val="clear" w:color="auto" w:fill="E1DFDD"/>
    </w:rPr>
  </w:style>
  <w:style w:type="paragraph" w:customStyle="1" w:styleId="paragraph">
    <w:name w:val="paragraph"/>
    <w:basedOn w:val="Normal"/>
    <w:rsid w:val="00D1493C"/>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D1493C"/>
  </w:style>
  <w:style w:type="character" w:customStyle="1" w:styleId="eop">
    <w:name w:val="eop"/>
    <w:basedOn w:val="DefaultParagraphFont"/>
    <w:rsid w:val="00D1493C"/>
  </w:style>
  <w:style w:type="character" w:customStyle="1" w:styleId="unsupportedobjecttext">
    <w:name w:val="unsupportedobjecttext"/>
    <w:basedOn w:val="DefaultParagraphFont"/>
    <w:rsid w:val="00D1493C"/>
  </w:style>
  <w:style w:type="paragraph" w:styleId="Title">
    <w:name w:val="Title"/>
    <w:basedOn w:val="Normal"/>
    <w:link w:val="TitleChar"/>
    <w:uiPriority w:val="10"/>
    <w:qFormat/>
    <w:rsid w:val="00FE7F72"/>
    <w:pPr>
      <w:overflowPunct w:val="0"/>
      <w:autoSpaceDE w:val="0"/>
      <w:autoSpaceDN w:val="0"/>
      <w:adjustRightInd w:val="0"/>
      <w:spacing w:after="0"/>
      <w:jc w:val="center"/>
      <w:textAlignment w:val="baseline"/>
    </w:pPr>
    <w:rPr>
      <w:rFonts w:ascii="Tahoma" w:eastAsia="Times New Roman" w:hAnsi="Tahoma" w:cs="Times New Roman"/>
      <w:b/>
      <w:sz w:val="28"/>
      <w:szCs w:val="20"/>
    </w:rPr>
  </w:style>
  <w:style w:type="character" w:customStyle="1" w:styleId="TitleChar">
    <w:name w:val="Title Char"/>
    <w:basedOn w:val="DefaultParagraphFont"/>
    <w:link w:val="Title"/>
    <w:uiPriority w:val="10"/>
    <w:rsid w:val="00FE7F72"/>
    <w:rPr>
      <w:rFonts w:ascii="Tahoma" w:eastAsia="Times New Roman" w:hAnsi="Tahoma" w:cs="Times New Roman"/>
      <w:b/>
      <w:sz w:val="28"/>
      <w:szCs w:val="20"/>
    </w:rPr>
  </w:style>
  <w:style w:type="paragraph" w:customStyle="1" w:styleId="pf0">
    <w:name w:val="pf0"/>
    <w:basedOn w:val="Normal"/>
    <w:rsid w:val="00A40F60"/>
    <w:pPr>
      <w:spacing w:before="100" w:beforeAutospacing="1" w:after="100" w:afterAutospacing="1"/>
    </w:pPr>
    <w:rPr>
      <w:rFonts w:eastAsia="Times New Roman" w:cs="Times New Roman"/>
      <w:szCs w:val="24"/>
    </w:rPr>
  </w:style>
  <w:style w:type="character" w:customStyle="1" w:styleId="cf01">
    <w:name w:val="cf01"/>
    <w:basedOn w:val="DefaultParagraphFont"/>
    <w:rsid w:val="00A40F60"/>
    <w:rPr>
      <w:rFonts w:ascii="Segoe UI" w:hAnsi="Segoe UI" w:cs="Segoe UI" w:hint="default"/>
      <w:sz w:val="18"/>
      <w:szCs w:val="18"/>
    </w:rPr>
  </w:style>
  <w:style w:type="paragraph" w:customStyle="1" w:styleId="xmsolistparagraph">
    <w:name w:val="x_msolistparagraph"/>
    <w:basedOn w:val="Normal"/>
    <w:rsid w:val="009337ED"/>
    <w:pPr>
      <w:spacing w:after="0"/>
      <w:ind w:left="720"/>
    </w:pPr>
    <w:rPr>
      <w:rFonts w:ascii="Aptos" w:hAnsi="Aptos" w:cs="Calibri"/>
      <w:sz w:val="20"/>
      <w:szCs w:val="20"/>
    </w:rPr>
  </w:style>
  <w:style w:type="character" w:customStyle="1" w:styleId="findhit">
    <w:name w:val="findhit"/>
    <w:basedOn w:val="DefaultParagraphFont"/>
    <w:rsid w:val="002E45F6"/>
  </w:style>
  <w:style w:type="character" w:customStyle="1" w:styleId="tabchar">
    <w:name w:val="tabchar"/>
    <w:basedOn w:val="DefaultParagraphFont"/>
    <w:rsid w:val="002E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135">
      <w:bodyDiv w:val="1"/>
      <w:marLeft w:val="0"/>
      <w:marRight w:val="0"/>
      <w:marTop w:val="0"/>
      <w:marBottom w:val="0"/>
      <w:divBdr>
        <w:top w:val="none" w:sz="0" w:space="0" w:color="auto"/>
        <w:left w:val="none" w:sz="0" w:space="0" w:color="auto"/>
        <w:bottom w:val="none" w:sz="0" w:space="0" w:color="auto"/>
        <w:right w:val="none" w:sz="0" w:space="0" w:color="auto"/>
      </w:divBdr>
    </w:div>
    <w:div w:id="32341207">
      <w:bodyDiv w:val="1"/>
      <w:marLeft w:val="0"/>
      <w:marRight w:val="0"/>
      <w:marTop w:val="0"/>
      <w:marBottom w:val="0"/>
      <w:divBdr>
        <w:top w:val="none" w:sz="0" w:space="0" w:color="auto"/>
        <w:left w:val="none" w:sz="0" w:space="0" w:color="auto"/>
        <w:bottom w:val="none" w:sz="0" w:space="0" w:color="auto"/>
        <w:right w:val="none" w:sz="0" w:space="0" w:color="auto"/>
      </w:divBdr>
      <w:divsChild>
        <w:div w:id="137963458">
          <w:marLeft w:val="0"/>
          <w:marRight w:val="0"/>
          <w:marTop w:val="0"/>
          <w:marBottom w:val="0"/>
          <w:divBdr>
            <w:top w:val="none" w:sz="0" w:space="0" w:color="auto"/>
            <w:left w:val="none" w:sz="0" w:space="0" w:color="auto"/>
            <w:bottom w:val="none" w:sz="0" w:space="0" w:color="auto"/>
            <w:right w:val="none" w:sz="0" w:space="0" w:color="auto"/>
          </w:divBdr>
        </w:div>
        <w:div w:id="144590120">
          <w:marLeft w:val="0"/>
          <w:marRight w:val="0"/>
          <w:marTop w:val="0"/>
          <w:marBottom w:val="0"/>
          <w:divBdr>
            <w:top w:val="none" w:sz="0" w:space="0" w:color="auto"/>
            <w:left w:val="none" w:sz="0" w:space="0" w:color="auto"/>
            <w:bottom w:val="none" w:sz="0" w:space="0" w:color="auto"/>
            <w:right w:val="none" w:sz="0" w:space="0" w:color="auto"/>
          </w:divBdr>
        </w:div>
        <w:div w:id="282884263">
          <w:marLeft w:val="0"/>
          <w:marRight w:val="0"/>
          <w:marTop w:val="0"/>
          <w:marBottom w:val="0"/>
          <w:divBdr>
            <w:top w:val="none" w:sz="0" w:space="0" w:color="auto"/>
            <w:left w:val="none" w:sz="0" w:space="0" w:color="auto"/>
            <w:bottom w:val="none" w:sz="0" w:space="0" w:color="auto"/>
            <w:right w:val="none" w:sz="0" w:space="0" w:color="auto"/>
          </w:divBdr>
        </w:div>
        <w:div w:id="296572974">
          <w:marLeft w:val="0"/>
          <w:marRight w:val="0"/>
          <w:marTop w:val="0"/>
          <w:marBottom w:val="0"/>
          <w:divBdr>
            <w:top w:val="none" w:sz="0" w:space="0" w:color="auto"/>
            <w:left w:val="none" w:sz="0" w:space="0" w:color="auto"/>
            <w:bottom w:val="none" w:sz="0" w:space="0" w:color="auto"/>
            <w:right w:val="none" w:sz="0" w:space="0" w:color="auto"/>
          </w:divBdr>
          <w:divsChild>
            <w:div w:id="331222351">
              <w:marLeft w:val="-75"/>
              <w:marRight w:val="0"/>
              <w:marTop w:val="30"/>
              <w:marBottom w:val="30"/>
              <w:divBdr>
                <w:top w:val="none" w:sz="0" w:space="0" w:color="auto"/>
                <w:left w:val="none" w:sz="0" w:space="0" w:color="auto"/>
                <w:bottom w:val="none" w:sz="0" w:space="0" w:color="auto"/>
                <w:right w:val="none" w:sz="0" w:space="0" w:color="auto"/>
              </w:divBdr>
              <w:divsChild>
                <w:div w:id="30307264">
                  <w:marLeft w:val="0"/>
                  <w:marRight w:val="0"/>
                  <w:marTop w:val="0"/>
                  <w:marBottom w:val="0"/>
                  <w:divBdr>
                    <w:top w:val="none" w:sz="0" w:space="0" w:color="auto"/>
                    <w:left w:val="none" w:sz="0" w:space="0" w:color="auto"/>
                    <w:bottom w:val="none" w:sz="0" w:space="0" w:color="auto"/>
                    <w:right w:val="none" w:sz="0" w:space="0" w:color="auto"/>
                  </w:divBdr>
                  <w:divsChild>
                    <w:div w:id="1607226384">
                      <w:marLeft w:val="0"/>
                      <w:marRight w:val="0"/>
                      <w:marTop w:val="0"/>
                      <w:marBottom w:val="0"/>
                      <w:divBdr>
                        <w:top w:val="none" w:sz="0" w:space="0" w:color="auto"/>
                        <w:left w:val="none" w:sz="0" w:space="0" w:color="auto"/>
                        <w:bottom w:val="none" w:sz="0" w:space="0" w:color="auto"/>
                        <w:right w:val="none" w:sz="0" w:space="0" w:color="auto"/>
                      </w:divBdr>
                    </w:div>
                  </w:divsChild>
                </w:div>
                <w:div w:id="38286181">
                  <w:marLeft w:val="0"/>
                  <w:marRight w:val="0"/>
                  <w:marTop w:val="0"/>
                  <w:marBottom w:val="0"/>
                  <w:divBdr>
                    <w:top w:val="none" w:sz="0" w:space="0" w:color="auto"/>
                    <w:left w:val="none" w:sz="0" w:space="0" w:color="auto"/>
                    <w:bottom w:val="none" w:sz="0" w:space="0" w:color="auto"/>
                    <w:right w:val="none" w:sz="0" w:space="0" w:color="auto"/>
                  </w:divBdr>
                  <w:divsChild>
                    <w:div w:id="13846437">
                      <w:marLeft w:val="0"/>
                      <w:marRight w:val="0"/>
                      <w:marTop w:val="0"/>
                      <w:marBottom w:val="0"/>
                      <w:divBdr>
                        <w:top w:val="none" w:sz="0" w:space="0" w:color="auto"/>
                        <w:left w:val="none" w:sz="0" w:space="0" w:color="auto"/>
                        <w:bottom w:val="none" w:sz="0" w:space="0" w:color="auto"/>
                        <w:right w:val="none" w:sz="0" w:space="0" w:color="auto"/>
                      </w:divBdr>
                    </w:div>
                    <w:div w:id="206796318">
                      <w:marLeft w:val="0"/>
                      <w:marRight w:val="0"/>
                      <w:marTop w:val="0"/>
                      <w:marBottom w:val="0"/>
                      <w:divBdr>
                        <w:top w:val="none" w:sz="0" w:space="0" w:color="auto"/>
                        <w:left w:val="none" w:sz="0" w:space="0" w:color="auto"/>
                        <w:bottom w:val="none" w:sz="0" w:space="0" w:color="auto"/>
                        <w:right w:val="none" w:sz="0" w:space="0" w:color="auto"/>
                      </w:divBdr>
                    </w:div>
                    <w:div w:id="478882165">
                      <w:marLeft w:val="0"/>
                      <w:marRight w:val="0"/>
                      <w:marTop w:val="0"/>
                      <w:marBottom w:val="0"/>
                      <w:divBdr>
                        <w:top w:val="none" w:sz="0" w:space="0" w:color="auto"/>
                        <w:left w:val="none" w:sz="0" w:space="0" w:color="auto"/>
                        <w:bottom w:val="none" w:sz="0" w:space="0" w:color="auto"/>
                        <w:right w:val="none" w:sz="0" w:space="0" w:color="auto"/>
                      </w:divBdr>
                    </w:div>
                    <w:div w:id="633175172">
                      <w:marLeft w:val="0"/>
                      <w:marRight w:val="0"/>
                      <w:marTop w:val="0"/>
                      <w:marBottom w:val="0"/>
                      <w:divBdr>
                        <w:top w:val="none" w:sz="0" w:space="0" w:color="auto"/>
                        <w:left w:val="none" w:sz="0" w:space="0" w:color="auto"/>
                        <w:bottom w:val="none" w:sz="0" w:space="0" w:color="auto"/>
                        <w:right w:val="none" w:sz="0" w:space="0" w:color="auto"/>
                      </w:divBdr>
                    </w:div>
                  </w:divsChild>
                </w:div>
                <w:div w:id="206259921">
                  <w:marLeft w:val="0"/>
                  <w:marRight w:val="0"/>
                  <w:marTop w:val="0"/>
                  <w:marBottom w:val="0"/>
                  <w:divBdr>
                    <w:top w:val="none" w:sz="0" w:space="0" w:color="auto"/>
                    <w:left w:val="none" w:sz="0" w:space="0" w:color="auto"/>
                    <w:bottom w:val="none" w:sz="0" w:space="0" w:color="auto"/>
                    <w:right w:val="none" w:sz="0" w:space="0" w:color="auto"/>
                  </w:divBdr>
                  <w:divsChild>
                    <w:div w:id="146942158">
                      <w:marLeft w:val="0"/>
                      <w:marRight w:val="0"/>
                      <w:marTop w:val="0"/>
                      <w:marBottom w:val="0"/>
                      <w:divBdr>
                        <w:top w:val="none" w:sz="0" w:space="0" w:color="auto"/>
                        <w:left w:val="none" w:sz="0" w:space="0" w:color="auto"/>
                        <w:bottom w:val="none" w:sz="0" w:space="0" w:color="auto"/>
                        <w:right w:val="none" w:sz="0" w:space="0" w:color="auto"/>
                      </w:divBdr>
                    </w:div>
                    <w:div w:id="1112358753">
                      <w:marLeft w:val="0"/>
                      <w:marRight w:val="0"/>
                      <w:marTop w:val="0"/>
                      <w:marBottom w:val="0"/>
                      <w:divBdr>
                        <w:top w:val="none" w:sz="0" w:space="0" w:color="auto"/>
                        <w:left w:val="none" w:sz="0" w:space="0" w:color="auto"/>
                        <w:bottom w:val="none" w:sz="0" w:space="0" w:color="auto"/>
                        <w:right w:val="none" w:sz="0" w:space="0" w:color="auto"/>
                      </w:divBdr>
                    </w:div>
                    <w:div w:id="1281909959">
                      <w:marLeft w:val="0"/>
                      <w:marRight w:val="0"/>
                      <w:marTop w:val="0"/>
                      <w:marBottom w:val="0"/>
                      <w:divBdr>
                        <w:top w:val="none" w:sz="0" w:space="0" w:color="auto"/>
                        <w:left w:val="none" w:sz="0" w:space="0" w:color="auto"/>
                        <w:bottom w:val="none" w:sz="0" w:space="0" w:color="auto"/>
                        <w:right w:val="none" w:sz="0" w:space="0" w:color="auto"/>
                      </w:divBdr>
                    </w:div>
                  </w:divsChild>
                </w:div>
                <w:div w:id="207576164">
                  <w:marLeft w:val="0"/>
                  <w:marRight w:val="0"/>
                  <w:marTop w:val="0"/>
                  <w:marBottom w:val="0"/>
                  <w:divBdr>
                    <w:top w:val="none" w:sz="0" w:space="0" w:color="auto"/>
                    <w:left w:val="none" w:sz="0" w:space="0" w:color="auto"/>
                    <w:bottom w:val="none" w:sz="0" w:space="0" w:color="auto"/>
                    <w:right w:val="none" w:sz="0" w:space="0" w:color="auto"/>
                  </w:divBdr>
                  <w:divsChild>
                    <w:div w:id="1201438365">
                      <w:marLeft w:val="0"/>
                      <w:marRight w:val="0"/>
                      <w:marTop w:val="0"/>
                      <w:marBottom w:val="0"/>
                      <w:divBdr>
                        <w:top w:val="none" w:sz="0" w:space="0" w:color="auto"/>
                        <w:left w:val="none" w:sz="0" w:space="0" w:color="auto"/>
                        <w:bottom w:val="none" w:sz="0" w:space="0" w:color="auto"/>
                        <w:right w:val="none" w:sz="0" w:space="0" w:color="auto"/>
                      </w:divBdr>
                    </w:div>
                  </w:divsChild>
                </w:div>
                <w:div w:id="303706631">
                  <w:marLeft w:val="0"/>
                  <w:marRight w:val="0"/>
                  <w:marTop w:val="0"/>
                  <w:marBottom w:val="0"/>
                  <w:divBdr>
                    <w:top w:val="none" w:sz="0" w:space="0" w:color="auto"/>
                    <w:left w:val="none" w:sz="0" w:space="0" w:color="auto"/>
                    <w:bottom w:val="none" w:sz="0" w:space="0" w:color="auto"/>
                    <w:right w:val="none" w:sz="0" w:space="0" w:color="auto"/>
                  </w:divBdr>
                  <w:divsChild>
                    <w:div w:id="261576053">
                      <w:marLeft w:val="0"/>
                      <w:marRight w:val="0"/>
                      <w:marTop w:val="0"/>
                      <w:marBottom w:val="0"/>
                      <w:divBdr>
                        <w:top w:val="none" w:sz="0" w:space="0" w:color="auto"/>
                        <w:left w:val="none" w:sz="0" w:space="0" w:color="auto"/>
                        <w:bottom w:val="none" w:sz="0" w:space="0" w:color="auto"/>
                        <w:right w:val="none" w:sz="0" w:space="0" w:color="auto"/>
                      </w:divBdr>
                    </w:div>
                  </w:divsChild>
                </w:div>
                <w:div w:id="588126003">
                  <w:marLeft w:val="0"/>
                  <w:marRight w:val="0"/>
                  <w:marTop w:val="0"/>
                  <w:marBottom w:val="0"/>
                  <w:divBdr>
                    <w:top w:val="none" w:sz="0" w:space="0" w:color="auto"/>
                    <w:left w:val="none" w:sz="0" w:space="0" w:color="auto"/>
                    <w:bottom w:val="none" w:sz="0" w:space="0" w:color="auto"/>
                    <w:right w:val="none" w:sz="0" w:space="0" w:color="auto"/>
                  </w:divBdr>
                  <w:divsChild>
                    <w:div w:id="2046977816">
                      <w:marLeft w:val="0"/>
                      <w:marRight w:val="0"/>
                      <w:marTop w:val="0"/>
                      <w:marBottom w:val="0"/>
                      <w:divBdr>
                        <w:top w:val="none" w:sz="0" w:space="0" w:color="auto"/>
                        <w:left w:val="none" w:sz="0" w:space="0" w:color="auto"/>
                        <w:bottom w:val="none" w:sz="0" w:space="0" w:color="auto"/>
                        <w:right w:val="none" w:sz="0" w:space="0" w:color="auto"/>
                      </w:divBdr>
                    </w:div>
                  </w:divsChild>
                </w:div>
                <w:div w:id="646591422">
                  <w:marLeft w:val="0"/>
                  <w:marRight w:val="0"/>
                  <w:marTop w:val="0"/>
                  <w:marBottom w:val="0"/>
                  <w:divBdr>
                    <w:top w:val="none" w:sz="0" w:space="0" w:color="auto"/>
                    <w:left w:val="none" w:sz="0" w:space="0" w:color="auto"/>
                    <w:bottom w:val="none" w:sz="0" w:space="0" w:color="auto"/>
                    <w:right w:val="none" w:sz="0" w:space="0" w:color="auto"/>
                  </w:divBdr>
                  <w:divsChild>
                    <w:div w:id="536968497">
                      <w:marLeft w:val="0"/>
                      <w:marRight w:val="0"/>
                      <w:marTop w:val="0"/>
                      <w:marBottom w:val="0"/>
                      <w:divBdr>
                        <w:top w:val="none" w:sz="0" w:space="0" w:color="auto"/>
                        <w:left w:val="none" w:sz="0" w:space="0" w:color="auto"/>
                        <w:bottom w:val="none" w:sz="0" w:space="0" w:color="auto"/>
                        <w:right w:val="none" w:sz="0" w:space="0" w:color="auto"/>
                      </w:divBdr>
                    </w:div>
                    <w:div w:id="1598174840">
                      <w:marLeft w:val="0"/>
                      <w:marRight w:val="0"/>
                      <w:marTop w:val="0"/>
                      <w:marBottom w:val="0"/>
                      <w:divBdr>
                        <w:top w:val="none" w:sz="0" w:space="0" w:color="auto"/>
                        <w:left w:val="none" w:sz="0" w:space="0" w:color="auto"/>
                        <w:bottom w:val="none" w:sz="0" w:space="0" w:color="auto"/>
                        <w:right w:val="none" w:sz="0" w:space="0" w:color="auto"/>
                      </w:divBdr>
                    </w:div>
                    <w:div w:id="1635795516">
                      <w:marLeft w:val="0"/>
                      <w:marRight w:val="0"/>
                      <w:marTop w:val="0"/>
                      <w:marBottom w:val="0"/>
                      <w:divBdr>
                        <w:top w:val="none" w:sz="0" w:space="0" w:color="auto"/>
                        <w:left w:val="none" w:sz="0" w:space="0" w:color="auto"/>
                        <w:bottom w:val="none" w:sz="0" w:space="0" w:color="auto"/>
                        <w:right w:val="none" w:sz="0" w:space="0" w:color="auto"/>
                      </w:divBdr>
                    </w:div>
                    <w:div w:id="2035810533">
                      <w:marLeft w:val="0"/>
                      <w:marRight w:val="0"/>
                      <w:marTop w:val="0"/>
                      <w:marBottom w:val="0"/>
                      <w:divBdr>
                        <w:top w:val="none" w:sz="0" w:space="0" w:color="auto"/>
                        <w:left w:val="none" w:sz="0" w:space="0" w:color="auto"/>
                        <w:bottom w:val="none" w:sz="0" w:space="0" w:color="auto"/>
                        <w:right w:val="none" w:sz="0" w:space="0" w:color="auto"/>
                      </w:divBdr>
                    </w:div>
                  </w:divsChild>
                </w:div>
                <w:div w:id="659163976">
                  <w:marLeft w:val="0"/>
                  <w:marRight w:val="0"/>
                  <w:marTop w:val="0"/>
                  <w:marBottom w:val="0"/>
                  <w:divBdr>
                    <w:top w:val="none" w:sz="0" w:space="0" w:color="auto"/>
                    <w:left w:val="none" w:sz="0" w:space="0" w:color="auto"/>
                    <w:bottom w:val="none" w:sz="0" w:space="0" w:color="auto"/>
                    <w:right w:val="none" w:sz="0" w:space="0" w:color="auto"/>
                  </w:divBdr>
                  <w:divsChild>
                    <w:div w:id="119761308">
                      <w:marLeft w:val="0"/>
                      <w:marRight w:val="0"/>
                      <w:marTop w:val="0"/>
                      <w:marBottom w:val="0"/>
                      <w:divBdr>
                        <w:top w:val="none" w:sz="0" w:space="0" w:color="auto"/>
                        <w:left w:val="none" w:sz="0" w:space="0" w:color="auto"/>
                        <w:bottom w:val="none" w:sz="0" w:space="0" w:color="auto"/>
                        <w:right w:val="none" w:sz="0" w:space="0" w:color="auto"/>
                      </w:divBdr>
                    </w:div>
                    <w:div w:id="517474565">
                      <w:marLeft w:val="0"/>
                      <w:marRight w:val="0"/>
                      <w:marTop w:val="0"/>
                      <w:marBottom w:val="0"/>
                      <w:divBdr>
                        <w:top w:val="none" w:sz="0" w:space="0" w:color="auto"/>
                        <w:left w:val="none" w:sz="0" w:space="0" w:color="auto"/>
                        <w:bottom w:val="none" w:sz="0" w:space="0" w:color="auto"/>
                        <w:right w:val="none" w:sz="0" w:space="0" w:color="auto"/>
                      </w:divBdr>
                    </w:div>
                    <w:div w:id="686057090">
                      <w:marLeft w:val="0"/>
                      <w:marRight w:val="0"/>
                      <w:marTop w:val="0"/>
                      <w:marBottom w:val="0"/>
                      <w:divBdr>
                        <w:top w:val="none" w:sz="0" w:space="0" w:color="auto"/>
                        <w:left w:val="none" w:sz="0" w:space="0" w:color="auto"/>
                        <w:bottom w:val="none" w:sz="0" w:space="0" w:color="auto"/>
                        <w:right w:val="none" w:sz="0" w:space="0" w:color="auto"/>
                      </w:divBdr>
                    </w:div>
                  </w:divsChild>
                </w:div>
                <w:div w:id="896663980">
                  <w:marLeft w:val="0"/>
                  <w:marRight w:val="0"/>
                  <w:marTop w:val="0"/>
                  <w:marBottom w:val="0"/>
                  <w:divBdr>
                    <w:top w:val="none" w:sz="0" w:space="0" w:color="auto"/>
                    <w:left w:val="none" w:sz="0" w:space="0" w:color="auto"/>
                    <w:bottom w:val="none" w:sz="0" w:space="0" w:color="auto"/>
                    <w:right w:val="none" w:sz="0" w:space="0" w:color="auto"/>
                  </w:divBdr>
                  <w:divsChild>
                    <w:div w:id="1512186390">
                      <w:marLeft w:val="0"/>
                      <w:marRight w:val="0"/>
                      <w:marTop w:val="0"/>
                      <w:marBottom w:val="0"/>
                      <w:divBdr>
                        <w:top w:val="none" w:sz="0" w:space="0" w:color="auto"/>
                        <w:left w:val="none" w:sz="0" w:space="0" w:color="auto"/>
                        <w:bottom w:val="none" w:sz="0" w:space="0" w:color="auto"/>
                        <w:right w:val="none" w:sz="0" w:space="0" w:color="auto"/>
                      </w:divBdr>
                    </w:div>
                  </w:divsChild>
                </w:div>
                <w:div w:id="1347250448">
                  <w:marLeft w:val="0"/>
                  <w:marRight w:val="0"/>
                  <w:marTop w:val="0"/>
                  <w:marBottom w:val="0"/>
                  <w:divBdr>
                    <w:top w:val="none" w:sz="0" w:space="0" w:color="auto"/>
                    <w:left w:val="none" w:sz="0" w:space="0" w:color="auto"/>
                    <w:bottom w:val="none" w:sz="0" w:space="0" w:color="auto"/>
                    <w:right w:val="none" w:sz="0" w:space="0" w:color="auto"/>
                  </w:divBdr>
                  <w:divsChild>
                    <w:div w:id="1422022851">
                      <w:marLeft w:val="0"/>
                      <w:marRight w:val="0"/>
                      <w:marTop w:val="0"/>
                      <w:marBottom w:val="0"/>
                      <w:divBdr>
                        <w:top w:val="none" w:sz="0" w:space="0" w:color="auto"/>
                        <w:left w:val="none" w:sz="0" w:space="0" w:color="auto"/>
                        <w:bottom w:val="none" w:sz="0" w:space="0" w:color="auto"/>
                        <w:right w:val="none" w:sz="0" w:space="0" w:color="auto"/>
                      </w:divBdr>
                    </w:div>
                    <w:div w:id="1621644403">
                      <w:marLeft w:val="0"/>
                      <w:marRight w:val="0"/>
                      <w:marTop w:val="0"/>
                      <w:marBottom w:val="0"/>
                      <w:divBdr>
                        <w:top w:val="none" w:sz="0" w:space="0" w:color="auto"/>
                        <w:left w:val="none" w:sz="0" w:space="0" w:color="auto"/>
                        <w:bottom w:val="none" w:sz="0" w:space="0" w:color="auto"/>
                        <w:right w:val="none" w:sz="0" w:space="0" w:color="auto"/>
                      </w:divBdr>
                    </w:div>
                  </w:divsChild>
                </w:div>
                <w:div w:id="2064399196">
                  <w:marLeft w:val="0"/>
                  <w:marRight w:val="0"/>
                  <w:marTop w:val="0"/>
                  <w:marBottom w:val="0"/>
                  <w:divBdr>
                    <w:top w:val="none" w:sz="0" w:space="0" w:color="auto"/>
                    <w:left w:val="none" w:sz="0" w:space="0" w:color="auto"/>
                    <w:bottom w:val="none" w:sz="0" w:space="0" w:color="auto"/>
                    <w:right w:val="none" w:sz="0" w:space="0" w:color="auto"/>
                  </w:divBdr>
                  <w:divsChild>
                    <w:div w:id="1001466809">
                      <w:marLeft w:val="0"/>
                      <w:marRight w:val="0"/>
                      <w:marTop w:val="0"/>
                      <w:marBottom w:val="0"/>
                      <w:divBdr>
                        <w:top w:val="none" w:sz="0" w:space="0" w:color="auto"/>
                        <w:left w:val="none" w:sz="0" w:space="0" w:color="auto"/>
                        <w:bottom w:val="none" w:sz="0" w:space="0" w:color="auto"/>
                        <w:right w:val="none" w:sz="0" w:space="0" w:color="auto"/>
                      </w:divBdr>
                    </w:div>
                  </w:divsChild>
                </w:div>
                <w:div w:id="2064675704">
                  <w:marLeft w:val="0"/>
                  <w:marRight w:val="0"/>
                  <w:marTop w:val="0"/>
                  <w:marBottom w:val="0"/>
                  <w:divBdr>
                    <w:top w:val="none" w:sz="0" w:space="0" w:color="auto"/>
                    <w:left w:val="none" w:sz="0" w:space="0" w:color="auto"/>
                    <w:bottom w:val="none" w:sz="0" w:space="0" w:color="auto"/>
                    <w:right w:val="none" w:sz="0" w:space="0" w:color="auto"/>
                  </w:divBdr>
                  <w:divsChild>
                    <w:div w:id="1261375601">
                      <w:marLeft w:val="0"/>
                      <w:marRight w:val="0"/>
                      <w:marTop w:val="0"/>
                      <w:marBottom w:val="0"/>
                      <w:divBdr>
                        <w:top w:val="none" w:sz="0" w:space="0" w:color="auto"/>
                        <w:left w:val="none" w:sz="0" w:space="0" w:color="auto"/>
                        <w:bottom w:val="none" w:sz="0" w:space="0" w:color="auto"/>
                        <w:right w:val="none" w:sz="0" w:space="0" w:color="auto"/>
                      </w:divBdr>
                    </w:div>
                    <w:div w:id="1487551588">
                      <w:marLeft w:val="0"/>
                      <w:marRight w:val="0"/>
                      <w:marTop w:val="0"/>
                      <w:marBottom w:val="0"/>
                      <w:divBdr>
                        <w:top w:val="none" w:sz="0" w:space="0" w:color="auto"/>
                        <w:left w:val="none" w:sz="0" w:space="0" w:color="auto"/>
                        <w:bottom w:val="none" w:sz="0" w:space="0" w:color="auto"/>
                        <w:right w:val="none" w:sz="0" w:space="0" w:color="auto"/>
                      </w:divBdr>
                    </w:div>
                    <w:div w:id="1595435481">
                      <w:marLeft w:val="0"/>
                      <w:marRight w:val="0"/>
                      <w:marTop w:val="0"/>
                      <w:marBottom w:val="0"/>
                      <w:divBdr>
                        <w:top w:val="none" w:sz="0" w:space="0" w:color="auto"/>
                        <w:left w:val="none" w:sz="0" w:space="0" w:color="auto"/>
                        <w:bottom w:val="none" w:sz="0" w:space="0" w:color="auto"/>
                        <w:right w:val="none" w:sz="0" w:space="0" w:color="auto"/>
                      </w:divBdr>
                    </w:div>
                    <w:div w:id="16264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85507">
          <w:marLeft w:val="0"/>
          <w:marRight w:val="0"/>
          <w:marTop w:val="0"/>
          <w:marBottom w:val="0"/>
          <w:divBdr>
            <w:top w:val="none" w:sz="0" w:space="0" w:color="auto"/>
            <w:left w:val="none" w:sz="0" w:space="0" w:color="auto"/>
            <w:bottom w:val="none" w:sz="0" w:space="0" w:color="auto"/>
            <w:right w:val="none" w:sz="0" w:space="0" w:color="auto"/>
          </w:divBdr>
        </w:div>
        <w:div w:id="721753439">
          <w:marLeft w:val="0"/>
          <w:marRight w:val="0"/>
          <w:marTop w:val="0"/>
          <w:marBottom w:val="0"/>
          <w:divBdr>
            <w:top w:val="none" w:sz="0" w:space="0" w:color="auto"/>
            <w:left w:val="none" w:sz="0" w:space="0" w:color="auto"/>
            <w:bottom w:val="none" w:sz="0" w:space="0" w:color="auto"/>
            <w:right w:val="none" w:sz="0" w:space="0" w:color="auto"/>
          </w:divBdr>
        </w:div>
        <w:div w:id="728842614">
          <w:marLeft w:val="0"/>
          <w:marRight w:val="0"/>
          <w:marTop w:val="0"/>
          <w:marBottom w:val="0"/>
          <w:divBdr>
            <w:top w:val="none" w:sz="0" w:space="0" w:color="auto"/>
            <w:left w:val="none" w:sz="0" w:space="0" w:color="auto"/>
            <w:bottom w:val="none" w:sz="0" w:space="0" w:color="auto"/>
            <w:right w:val="none" w:sz="0" w:space="0" w:color="auto"/>
          </w:divBdr>
        </w:div>
        <w:div w:id="863054384">
          <w:marLeft w:val="0"/>
          <w:marRight w:val="0"/>
          <w:marTop w:val="0"/>
          <w:marBottom w:val="0"/>
          <w:divBdr>
            <w:top w:val="none" w:sz="0" w:space="0" w:color="auto"/>
            <w:left w:val="none" w:sz="0" w:space="0" w:color="auto"/>
            <w:bottom w:val="none" w:sz="0" w:space="0" w:color="auto"/>
            <w:right w:val="none" w:sz="0" w:space="0" w:color="auto"/>
          </w:divBdr>
        </w:div>
        <w:div w:id="1024988181">
          <w:marLeft w:val="0"/>
          <w:marRight w:val="0"/>
          <w:marTop w:val="0"/>
          <w:marBottom w:val="0"/>
          <w:divBdr>
            <w:top w:val="none" w:sz="0" w:space="0" w:color="auto"/>
            <w:left w:val="none" w:sz="0" w:space="0" w:color="auto"/>
            <w:bottom w:val="none" w:sz="0" w:space="0" w:color="auto"/>
            <w:right w:val="none" w:sz="0" w:space="0" w:color="auto"/>
          </w:divBdr>
        </w:div>
        <w:div w:id="1029065991">
          <w:marLeft w:val="0"/>
          <w:marRight w:val="0"/>
          <w:marTop w:val="0"/>
          <w:marBottom w:val="0"/>
          <w:divBdr>
            <w:top w:val="none" w:sz="0" w:space="0" w:color="auto"/>
            <w:left w:val="none" w:sz="0" w:space="0" w:color="auto"/>
            <w:bottom w:val="none" w:sz="0" w:space="0" w:color="auto"/>
            <w:right w:val="none" w:sz="0" w:space="0" w:color="auto"/>
          </w:divBdr>
        </w:div>
        <w:div w:id="1059862600">
          <w:marLeft w:val="0"/>
          <w:marRight w:val="0"/>
          <w:marTop w:val="0"/>
          <w:marBottom w:val="0"/>
          <w:divBdr>
            <w:top w:val="none" w:sz="0" w:space="0" w:color="auto"/>
            <w:left w:val="none" w:sz="0" w:space="0" w:color="auto"/>
            <w:bottom w:val="none" w:sz="0" w:space="0" w:color="auto"/>
            <w:right w:val="none" w:sz="0" w:space="0" w:color="auto"/>
          </w:divBdr>
        </w:div>
        <w:div w:id="1187061159">
          <w:marLeft w:val="0"/>
          <w:marRight w:val="0"/>
          <w:marTop w:val="0"/>
          <w:marBottom w:val="0"/>
          <w:divBdr>
            <w:top w:val="none" w:sz="0" w:space="0" w:color="auto"/>
            <w:left w:val="none" w:sz="0" w:space="0" w:color="auto"/>
            <w:bottom w:val="none" w:sz="0" w:space="0" w:color="auto"/>
            <w:right w:val="none" w:sz="0" w:space="0" w:color="auto"/>
          </w:divBdr>
        </w:div>
        <w:div w:id="1468203708">
          <w:marLeft w:val="0"/>
          <w:marRight w:val="0"/>
          <w:marTop w:val="0"/>
          <w:marBottom w:val="0"/>
          <w:divBdr>
            <w:top w:val="none" w:sz="0" w:space="0" w:color="auto"/>
            <w:left w:val="none" w:sz="0" w:space="0" w:color="auto"/>
            <w:bottom w:val="none" w:sz="0" w:space="0" w:color="auto"/>
            <w:right w:val="none" w:sz="0" w:space="0" w:color="auto"/>
          </w:divBdr>
        </w:div>
        <w:div w:id="1750927014">
          <w:marLeft w:val="0"/>
          <w:marRight w:val="0"/>
          <w:marTop w:val="0"/>
          <w:marBottom w:val="0"/>
          <w:divBdr>
            <w:top w:val="none" w:sz="0" w:space="0" w:color="auto"/>
            <w:left w:val="none" w:sz="0" w:space="0" w:color="auto"/>
            <w:bottom w:val="none" w:sz="0" w:space="0" w:color="auto"/>
            <w:right w:val="none" w:sz="0" w:space="0" w:color="auto"/>
          </w:divBdr>
        </w:div>
        <w:div w:id="1829899450">
          <w:marLeft w:val="0"/>
          <w:marRight w:val="0"/>
          <w:marTop w:val="0"/>
          <w:marBottom w:val="0"/>
          <w:divBdr>
            <w:top w:val="none" w:sz="0" w:space="0" w:color="auto"/>
            <w:left w:val="none" w:sz="0" w:space="0" w:color="auto"/>
            <w:bottom w:val="none" w:sz="0" w:space="0" w:color="auto"/>
            <w:right w:val="none" w:sz="0" w:space="0" w:color="auto"/>
          </w:divBdr>
        </w:div>
        <w:div w:id="1841118060">
          <w:marLeft w:val="0"/>
          <w:marRight w:val="0"/>
          <w:marTop w:val="0"/>
          <w:marBottom w:val="0"/>
          <w:divBdr>
            <w:top w:val="none" w:sz="0" w:space="0" w:color="auto"/>
            <w:left w:val="none" w:sz="0" w:space="0" w:color="auto"/>
            <w:bottom w:val="none" w:sz="0" w:space="0" w:color="auto"/>
            <w:right w:val="none" w:sz="0" w:space="0" w:color="auto"/>
          </w:divBdr>
        </w:div>
        <w:div w:id="1902908350">
          <w:marLeft w:val="0"/>
          <w:marRight w:val="0"/>
          <w:marTop w:val="0"/>
          <w:marBottom w:val="0"/>
          <w:divBdr>
            <w:top w:val="none" w:sz="0" w:space="0" w:color="auto"/>
            <w:left w:val="none" w:sz="0" w:space="0" w:color="auto"/>
            <w:bottom w:val="none" w:sz="0" w:space="0" w:color="auto"/>
            <w:right w:val="none" w:sz="0" w:space="0" w:color="auto"/>
          </w:divBdr>
        </w:div>
        <w:div w:id="2014336575">
          <w:marLeft w:val="0"/>
          <w:marRight w:val="0"/>
          <w:marTop w:val="0"/>
          <w:marBottom w:val="0"/>
          <w:divBdr>
            <w:top w:val="none" w:sz="0" w:space="0" w:color="auto"/>
            <w:left w:val="none" w:sz="0" w:space="0" w:color="auto"/>
            <w:bottom w:val="none" w:sz="0" w:space="0" w:color="auto"/>
            <w:right w:val="none" w:sz="0" w:space="0" w:color="auto"/>
          </w:divBdr>
        </w:div>
      </w:divsChild>
    </w:div>
    <w:div w:id="60180049">
      <w:bodyDiv w:val="1"/>
      <w:marLeft w:val="0"/>
      <w:marRight w:val="0"/>
      <w:marTop w:val="0"/>
      <w:marBottom w:val="0"/>
      <w:divBdr>
        <w:top w:val="none" w:sz="0" w:space="0" w:color="auto"/>
        <w:left w:val="none" w:sz="0" w:space="0" w:color="auto"/>
        <w:bottom w:val="none" w:sz="0" w:space="0" w:color="auto"/>
        <w:right w:val="none" w:sz="0" w:space="0" w:color="auto"/>
      </w:divBdr>
    </w:div>
    <w:div w:id="65226447">
      <w:bodyDiv w:val="1"/>
      <w:marLeft w:val="0"/>
      <w:marRight w:val="0"/>
      <w:marTop w:val="0"/>
      <w:marBottom w:val="0"/>
      <w:divBdr>
        <w:top w:val="none" w:sz="0" w:space="0" w:color="auto"/>
        <w:left w:val="none" w:sz="0" w:space="0" w:color="auto"/>
        <w:bottom w:val="none" w:sz="0" w:space="0" w:color="auto"/>
        <w:right w:val="none" w:sz="0" w:space="0" w:color="auto"/>
      </w:divBdr>
    </w:div>
    <w:div w:id="89857640">
      <w:bodyDiv w:val="1"/>
      <w:marLeft w:val="0"/>
      <w:marRight w:val="0"/>
      <w:marTop w:val="0"/>
      <w:marBottom w:val="0"/>
      <w:divBdr>
        <w:top w:val="none" w:sz="0" w:space="0" w:color="auto"/>
        <w:left w:val="none" w:sz="0" w:space="0" w:color="auto"/>
        <w:bottom w:val="none" w:sz="0" w:space="0" w:color="auto"/>
        <w:right w:val="none" w:sz="0" w:space="0" w:color="auto"/>
      </w:divBdr>
    </w:div>
    <w:div w:id="127629996">
      <w:bodyDiv w:val="1"/>
      <w:marLeft w:val="0"/>
      <w:marRight w:val="0"/>
      <w:marTop w:val="0"/>
      <w:marBottom w:val="0"/>
      <w:divBdr>
        <w:top w:val="none" w:sz="0" w:space="0" w:color="auto"/>
        <w:left w:val="none" w:sz="0" w:space="0" w:color="auto"/>
        <w:bottom w:val="none" w:sz="0" w:space="0" w:color="auto"/>
        <w:right w:val="none" w:sz="0" w:space="0" w:color="auto"/>
      </w:divBdr>
      <w:divsChild>
        <w:div w:id="71321812">
          <w:marLeft w:val="0"/>
          <w:marRight w:val="0"/>
          <w:marTop w:val="0"/>
          <w:marBottom w:val="0"/>
          <w:divBdr>
            <w:top w:val="none" w:sz="0" w:space="0" w:color="auto"/>
            <w:left w:val="none" w:sz="0" w:space="0" w:color="auto"/>
            <w:bottom w:val="none" w:sz="0" w:space="0" w:color="auto"/>
            <w:right w:val="none" w:sz="0" w:space="0" w:color="auto"/>
          </w:divBdr>
        </w:div>
        <w:div w:id="206989436">
          <w:marLeft w:val="0"/>
          <w:marRight w:val="0"/>
          <w:marTop w:val="0"/>
          <w:marBottom w:val="0"/>
          <w:divBdr>
            <w:top w:val="none" w:sz="0" w:space="0" w:color="auto"/>
            <w:left w:val="none" w:sz="0" w:space="0" w:color="auto"/>
            <w:bottom w:val="none" w:sz="0" w:space="0" w:color="auto"/>
            <w:right w:val="none" w:sz="0" w:space="0" w:color="auto"/>
          </w:divBdr>
        </w:div>
        <w:div w:id="281110612">
          <w:marLeft w:val="0"/>
          <w:marRight w:val="0"/>
          <w:marTop w:val="0"/>
          <w:marBottom w:val="0"/>
          <w:divBdr>
            <w:top w:val="none" w:sz="0" w:space="0" w:color="auto"/>
            <w:left w:val="none" w:sz="0" w:space="0" w:color="auto"/>
            <w:bottom w:val="none" w:sz="0" w:space="0" w:color="auto"/>
            <w:right w:val="none" w:sz="0" w:space="0" w:color="auto"/>
          </w:divBdr>
        </w:div>
        <w:div w:id="339283053">
          <w:marLeft w:val="0"/>
          <w:marRight w:val="0"/>
          <w:marTop w:val="0"/>
          <w:marBottom w:val="0"/>
          <w:divBdr>
            <w:top w:val="none" w:sz="0" w:space="0" w:color="auto"/>
            <w:left w:val="none" w:sz="0" w:space="0" w:color="auto"/>
            <w:bottom w:val="none" w:sz="0" w:space="0" w:color="auto"/>
            <w:right w:val="none" w:sz="0" w:space="0" w:color="auto"/>
          </w:divBdr>
        </w:div>
        <w:div w:id="371727976">
          <w:marLeft w:val="0"/>
          <w:marRight w:val="0"/>
          <w:marTop w:val="0"/>
          <w:marBottom w:val="0"/>
          <w:divBdr>
            <w:top w:val="none" w:sz="0" w:space="0" w:color="auto"/>
            <w:left w:val="none" w:sz="0" w:space="0" w:color="auto"/>
            <w:bottom w:val="none" w:sz="0" w:space="0" w:color="auto"/>
            <w:right w:val="none" w:sz="0" w:space="0" w:color="auto"/>
          </w:divBdr>
        </w:div>
        <w:div w:id="566888649">
          <w:marLeft w:val="0"/>
          <w:marRight w:val="0"/>
          <w:marTop w:val="0"/>
          <w:marBottom w:val="0"/>
          <w:divBdr>
            <w:top w:val="none" w:sz="0" w:space="0" w:color="auto"/>
            <w:left w:val="none" w:sz="0" w:space="0" w:color="auto"/>
            <w:bottom w:val="none" w:sz="0" w:space="0" w:color="auto"/>
            <w:right w:val="none" w:sz="0" w:space="0" w:color="auto"/>
          </w:divBdr>
        </w:div>
        <w:div w:id="574900422">
          <w:marLeft w:val="0"/>
          <w:marRight w:val="0"/>
          <w:marTop w:val="0"/>
          <w:marBottom w:val="0"/>
          <w:divBdr>
            <w:top w:val="none" w:sz="0" w:space="0" w:color="auto"/>
            <w:left w:val="none" w:sz="0" w:space="0" w:color="auto"/>
            <w:bottom w:val="none" w:sz="0" w:space="0" w:color="auto"/>
            <w:right w:val="none" w:sz="0" w:space="0" w:color="auto"/>
          </w:divBdr>
        </w:div>
        <w:div w:id="840855276">
          <w:marLeft w:val="0"/>
          <w:marRight w:val="0"/>
          <w:marTop w:val="0"/>
          <w:marBottom w:val="0"/>
          <w:divBdr>
            <w:top w:val="none" w:sz="0" w:space="0" w:color="auto"/>
            <w:left w:val="none" w:sz="0" w:space="0" w:color="auto"/>
            <w:bottom w:val="none" w:sz="0" w:space="0" w:color="auto"/>
            <w:right w:val="none" w:sz="0" w:space="0" w:color="auto"/>
          </w:divBdr>
        </w:div>
        <w:div w:id="1185830532">
          <w:marLeft w:val="0"/>
          <w:marRight w:val="0"/>
          <w:marTop w:val="0"/>
          <w:marBottom w:val="0"/>
          <w:divBdr>
            <w:top w:val="none" w:sz="0" w:space="0" w:color="auto"/>
            <w:left w:val="none" w:sz="0" w:space="0" w:color="auto"/>
            <w:bottom w:val="none" w:sz="0" w:space="0" w:color="auto"/>
            <w:right w:val="none" w:sz="0" w:space="0" w:color="auto"/>
          </w:divBdr>
        </w:div>
        <w:div w:id="1239438019">
          <w:marLeft w:val="0"/>
          <w:marRight w:val="0"/>
          <w:marTop w:val="0"/>
          <w:marBottom w:val="0"/>
          <w:divBdr>
            <w:top w:val="none" w:sz="0" w:space="0" w:color="auto"/>
            <w:left w:val="none" w:sz="0" w:space="0" w:color="auto"/>
            <w:bottom w:val="none" w:sz="0" w:space="0" w:color="auto"/>
            <w:right w:val="none" w:sz="0" w:space="0" w:color="auto"/>
          </w:divBdr>
        </w:div>
        <w:div w:id="1280378526">
          <w:marLeft w:val="0"/>
          <w:marRight w:val="0"/>
          <w:marTop w:val="0"/>
          <w:marBottom w:val="0"/>
          <w:divBdr>
            <w:top w:val="none" w:sz="0" w:space="0" w:color="auto"/>
            <w:left w:val="none" w:sz="0" w:space="0" w:color="auto"/>
            <w:bottom w:val="none" w:sz="0" w:space="0" w:color="auto"/>
            <w:right w:val="none" w:sz="0" w:space="0" w:color="auto"/>
          </w:divBdr>
        </w:div>
        <w:div w:id="1296594487">
          <w:marLeft w:val="0"/>
          <w:marRight w:val="0"/>
          <w:marTop w:val="0"/>
          <w:marBottom w:val="0"/>
          <w:divBdr>
            <w:top w:val="none" w:sz="0" w:space="0" w:color="auto"/>
            <w:left w:val="none" w:sz="0" w:space="0" w:color="auto"/>
            <w:bottom w:val="none" w:sz="0" w:space="0" w:color="auto"/>
            <w:right w:val="none" w:sz="0" w:space="0" w:color="auto"/>
          </w:divBdr>
        </w:div>
        <w:div w:id="1435785877">
          <w:marLeft w:val="0"/>
          <w:marRight w:val="0"/>
          <w:marTop w:val="0"/>
          <w:marBottom w:val="0"/>
          <w:divBdr>
            <w:top w:val="none" w:sz="0" w:space="0" w:color="auto"/>
            <w:left w:val="none" w:sz="0" w:space="0" w:color="auto"/>
            <w:bottom w:val="none" w:sz="0" w:space="0" w:color="auto"/>
            <w:right w:val="none" w:sz="0" w:space="0" w:color="auto"/>
          </w:divBdr>
        </w:div>
        <w:div w:id="1512571098">
          <w:marLeft w:val="0"/>
          <w:marRight w:val="0"/>
          <w:marTop w:val="0"/>
          <w:marBottom w:val="0"/>
          <w:divBdr>
            <w:top w:val="none" w:sz="0" w:space="0" w:color="auto"/>
            <w:left w:val="none" w:sz="0" w:space="0" w:color="auto"/>
            <w:bottom w:val="none" w:sz="0" w:space="0" w:color="auto"/>
            <w:right w:val="none" w:sz="0" w:space="0" w:color="auto"/>
          </w:divBdr>
        </w:div>
        <w:div w:id="1524783008">
          <w:marLeft w:val="0"/>
          <w:marRight w:val="0"/>
          <w:marTop w:val="0"/>
          <w:marBottom w:val="0"/>
          <w:divBdr>
            <w:top w:val="none" w:sz="0" w:space="0" w:color="auto"/>
            <w:left w:val="none" w:sz="0" w:space="0" w:color="auto"/>
            <w:bottom w:val="none" w:sz="0" w:space="0" w:color="auto"/>
            <w:right w:val="none" w:sz="0" w:space="0" w:color="auto"/>
          </w:divBdr>
          <w:divsChild>
            <w:div w:id="996610432">
              <w:marLeft w:val="-75"/>
              <w:marRight w:val="0"/>
              <w:marTop w:val="30"/>
              <w:marBottom w:val="30"/>
              <w:divBdr>
                <w:top w:val="none" w:sz="0" w:space="0" w:color="auto"/>
                <w:left w:val="none" w:sz="0" w:space="0" w:color="auto"/>
                <w:bottom w:val="none" w:sz="0" w:space="0" w:color="auto"/>
                <w:right w:val="none" w:sz="0" w:space="0" w:color="auto"/>
              </w:divBdr>
              <w:divsChild>
                <w:div w:id="45568453">
                  <w:marLeft w:val="0"/>
                  <w:marRight w:val="0"/>
                  <w:marTop w:val="0"/>
                  <w:marBottom w:val="0"/>
                  <w:divBdr>
                    <w:top w:val="none" w:sz="0" w:space="0" w:color="auto"/>
                    <w:left w:val="none" w:sz="0" w:space="0" w:color="auto"/>
                    <w:bottom w:val="none" w:sz="0" w:space="0" w:color="auto"/>
                    <w:right w:val="none" w:sz="0" w:space="0" w:color="auto"/>
                  </w:divBdr>
                  <w:divsChild>
                    <w:div w:id="326907674">
                      <w:marLeft w:val="0"/>
                      <w:marRight w:val="0"/>
                      <w:marTop w:val="0"/>
                      <w:marBottom w:val="0"/>
                      <w:divBdr>
                        <w:top w:val="none" w:sz="0" w:space="0" w:color="auto"/>
                        <w:left w:val="none" w:sz="0" w:space="0" w:color="auto"/>
                        <w:bottom w:val="none" w:sz="0" w:space="0" w:color="auto"/>
                        <w:right w:val="none" w:sz="0" w:space="0" w:color="auto"/>
                      </w:divBdr>
                    </w:div>
                  </w:divsChild>
                </w:div>
                <w:div w:id="356928976">
                  <w:marLeft w:val="0"/>
                  <w:marRight w:val="0"/>
                  <w:marTop w:val="0"/>
                  <w:marBottom w:val="0"/>
                  <w:divBdr>
                    <w:top w:val="none" w:sz="0" w:space="0" w:color="auto"/>
                    <w:left w:val="none" w:sz="0" w:space="0" w:color="auto"/>
                    <w:bottom w:val="none" w:sz="0" w:space="0" w:color="auto"/>
                    <w:right w:val="none" w:sz="0" w:space="0" w:color="auto"/>
                  </w:divBdr>
                  <w:divsChild>
                    <w:div w:id="2084063401">
                      <w:marLeft w:val="0"/>
                      <w:marRight w:val="0"/>
                      <w:marTop w:val="0"/>
                      <w:marBottom w:val="0"/>
                      <w:divBdr>
                        <w:top w:val="none" w:sz="0" w:space="0" w:color="auto"/>
                        <w:left w:val="none" w:sz="0" w:space="0" w:color="auto"/>
                        <w:bottom w:val="none" w:sz="0" w:space="0" w:color="auto"/>
                        <w:right w:val="none" w:sz="0" w:space="0" w:color="auto"/>
                      </w:divBdr>
                    </w:div>
                  </w:divsChild>
                </w:div>
                <w:div w:id="359015282">
                  <w:marLeft w:val="0"/>
                  <w:marRight w:val="0"/>
                  <w:marTop w:val="0"/>
                  <w:marBottom w:val="0"/>
                  <w:divBdr>
                    <w:top w:val="none" w:sz="0" w:space="0" w:color="auto"/>
                    <w:left w:val="none" w:sz="0" w:space="0" w:color="auto"/>
                    <w:bottom w:val="none" w:sz="0" w:space="0" w:color="auto"/>
                    <w:right w:val="none" w:sz="0" w:space="0" w:color="auto"/>
                  </w:divBdr>
                  <w:divsChild>
                    <w:div w:id="557326257">
                      <w:marLeft w:val="0"/>
                      <w:marRight w:val="0"/>
                      <w:marTop w:val="0"/>
                      <w:marBottom w:val="0"/>
                      <w:divBdr>
                        <w:top w:val="none" w:sz="0" w:space="0" w:color="auto"/>
                        <w:left w:val="none" w:sz="0" w:space="0" w:color="auto"/>
                        <w:bottom w:val="none" w:sz="0" w:space="0" w:color="auto"/>
                        <w:right w:val="none" w:sz="0" w:space="0" w:color="auto"/>
                      </w:divBdr>
                    </w:div>
                    <w:div w:id="1092894291">
                      <w:marLeft w:val="0"/>
                      <w:marRight w:val="0"/>
                      <w:marTop w:val="0"/>
                      <w:marBottom w:val="0"/>
                      <w:divBdr>
                        <w:top w:val="none" w:sz="0" w:space="0" w:color="auto"/>
                        <w:left w:val="none" w:sz="0" w:space="0" w:color="auto"/>
                        <w:bottom w:val="none" w:sz="0" w:space="0" w:color="auto"/>
                        <w:right w:val="none" w:sz="0" w:space="0" w:color="auto"/>
                      </w:divBdr>
                    </w:div>
                    <w:div w:id="1270430132">
                      <w:marLeft w:val="0"/>
                      <w:marRight w:val="0"/>
                      <w:marTop w:val="0"/>
                      <w:marBottom w:val="0"/>
                      <w:divBdr>
                        <w:top w:val="none" w:sz="0" w:space="0" w:color="auto"/>
                        <w:left w:val="none" w:sz="0" w:space="0" w:color="auto"/>
                        <w:bottom w:val="none" w:sz="0" w:space="0" w:color="auto"/>
                        <w:right w:val="none" w:sz="0" w:space="0" w:color="auto"/>
                      </w:divBdr>
                    </w:div>
                  </w:divsChild>
                </w:div>
                <w:div w:id="360134854">
                  <w:marLeft w:val="0"/>
                  <w:marRight w:val="0"/>
                  <w:marTop w:val="0"/>
                  <w:marBottom w:val="0"/>
                  <w:divBdr>
                    <w:top w:val="none" w:sz="0" w:space="0" w:color="auto"/>
                    <w:left w:val="none" w:sz="0" w:space="0" w:color="auto"/>
                    <w:bottom w:val="none" w:sz="0" w:space="0" w:color="auto"/>
                    <w:right w:val="none" w:sz="0" w:space="0" w:color="auto"/>
                  </w:divBdr>
                  <w:divsChild>
                    <w:div w:id="756631500">
                      <w:marLeft w:val="0"/>
                      <w:marRight w:val="0"/>
                      <w:marTop w:val="0"/>
                      <w:marBottom w:val="0"/>
                      <w:divBdr>
                        <w:top w:val="none" w:sz="0" w:space="0" w:color="auto"/>
                        <w:left w:val="none" w:sz="0" w:space="0" w:color="auto"/>
                        <w:bottom w:val="none" w:sz="0" w:space="0" w:color="auto"/>
                        <w:right w:val="none" w:sz="0" w:space="0" w:color="auto"/>
                      </w:divBdr>
                    </w:div>
                    <w:div w:id="1001469286">
                      <w:marLeft w:val="0"/>
                      <w:marRight w:val="0"/>
                      <w:marTop w:val="0"/>
                      <w:marBottom w:val="0"/>
                      <w:divBdr>
                        <w:top w:val="none" w:sz="0" w:space="0" w:color="auto"/>
                        <w:left w:val="none" w:sz="0" w:space="0" w:color="auto"/>
                        <w:bottom w:val="none" w:sz="0" w:space="0" w:color="auto"/>
                        <w:right w:val="none" w:sz="0" w:space="0" w:color="auto"/>
                      </w:divBdr>
                    </w:div>
                    <w:div w:id="1026249485">
                      <w:marLeft w:val="0"/>
                      <w:marRight w:val="0"/>
                      <w:marTop w:val="0"/>
                      <w:marBottom w:val="0"/>
                      <w:divBdr>
                        <w:top w:val="none" w:sz="0" w:space="0" w:color="auto"/>
                        <w:left w:val="none" w:sz="0" w:space="0" w:color="auto"/>
                        <w:bottom w:val="none" w:sz="0" w:space="0" w:color="auto"/>
                        <w:right w:val="none" w:sz="0" w:space="0" w:color="auto"/>
                      </w:divBdr>
                    </w:div>
                    <w:div w:id="2045980602">
                      <w:marLeft w:val="0"/>
                      <w:marRight w:val="0"/>
                      <w:marTop w:val="0"/>
                      <w:marBottom w:val="0"/>
                      <w:divBdr>
                        <w:top w:val="none" w:sz="0" w:space="0" w:color="auto"/>
                        <w:left w:val="none" w:sz="0" w:space="0" w:color="auto"/>
                        <w:bottom w:val="none" w:sz="0" w:space="0" w:color="auto"/>
                        <w:right w:val="none" w:sz="0" w:space="0" w:color="auto"/>
                      </w:divBdr>
                    </w:div>
                  </w:divsChild>
                </w:div>
                <w:div w:id="485363321">
                  <w:marLeft w:val="0"/>
                  <w:marRight w:val="0"/>
                  <w:marTop w:val="0"/>
                  <w:marBottom w:val="0"/>
                  <w:divBdr>
                    <w:top w:val="none" w:sz="0" w:space="0" w:color="auto"/>
                    <w:left w:val="none" w:sz="0" w:space="0" w:color="auto"/>
                    <w:bottom w:val="none" w:sz="0" w:space="0" w:color="auto"/>
                    <w:right w:val="none" w:sz="0" w:space="0" w:color="auto"/>
                  </w:divBdr>
                  <w:divsChild>
                    <w:div w:id="231820842">
                      <w:marLeft w:val="0"/>
                      <w:marRight w:val="0"/>
                      <w:marTop w:val="0"/>
                      <w:marBottom w:val="0"/>
                      <w:divBdr>
                        <w:top w:val="none" w:sz="0" w:space="0" w:color="auto"/>
                        <w:left w:val="none" w:sz="0" w:space="0" w:color="auto"/>
                        <w:bottom w:val="none" w:sz="0" w:space="0" w:color="auto"/>
                        <w:right w:val="none" w:sz="0" w:space="0" w:color="auto"/>
                      </w:divBdr>
                    </w:div>
                    <w:div w:id="1270116459">
                      <w:marLeft w:val="0"/>
                      <w:marRight w:val="0"/>
                      <w:marTop w:val="0"/>
                      <w:marBottom w:val="0"/>
                      <w:divBdr>
                        <w:top w:val="none" w:sz="0" w:space="0" w:color="auto"/>
                        <w:left w:val="none" w:sz="0" w:space="0" w:color="auto"/>
                        <w:bottom w:val="none" w:sz="0" w:space="0" w:color="auto"/>
                        <w:right w:val="none" w:sz="0" w:space="0" w:color="auto"/>
                      </w:divBdr>
                    </w:div>
                    <w:div w:id="1511917179">
                      <w:marLeft w:val="0"/>
                      <w:marRight w:val="0"/>
                      <w:marTop w:val="0"/>
                      <w:marBottom w:val="0"/>
                      <w:divBdr>
                        <w:top w:val="none" w:sz="0" w:space="0" w:color="auto"/>
                        <w:left w:val="none" w:sz="0" w:space="0" w:color="auto"/>
                        <w:bottom w:val="none" w:sz="0" w:space="0" w:color="auto"/>
                        <w:right w:val="none" w:sz="0" w:space="0" w:color="auto"/>
                      </w:divBdr>
                    </w:div>
                  </w:divsChild>
                </w:div>
                <w:div w:id="499274462">
                  <w:marLeft w:val="0"/>
                  <w:marRight w:val="0"/>
                  <w:marTop w:val="0"/>
                  <w:marBottom w:val="0"/>
                  <w:divBdr>
                    <w:top w:val="none" w:sz="0" w:space="0" w:color="auto"/>
                    <w:left w:val="none" w:sz="0" w:space="0" w:color="auto"/>
                    <w:bottom w:val="none" w:sz="0" w:space="0" w:color="auto"/>
                    <w:right w:val="none" w:sz="0" w:space="0" w:color="auto"/>
                  </w:divBdr>
                  <w:divsChild>
                    <w:div w:id="418140744">
                      <w:marLeft w:val="0"/>
                      <w:marRight w:val="0"/>
                      <w:marTop w:val="0"/>
                      <w:marBottom w:val="0"/>
                      <w:divBdr>
                        <w:top w:val="none" w:sz="0" w:space="0" w:color="auto"/>
                        <w:left w:val="none" w:sz="0" w:space="0" w:color="auto"/>
                        <w:bottom w:val="none" w:sz="0" w:space="0" w:color="auto"/>
                        <w:right w:val="none" w:sz="0" w:space="0" w:color="auto"/>
                      </w:divBdr>
                    </w:div>
                    <w:div w:id="1091781076">
                      <w:marLeft w:val="0"/>
                      <w:marRight w:val="0"/>
                      <w:marTop w:val="0"/>
                      <w:marBottom w:val="0"/>
                      <w:divBdr>
                        <w:top w:val="none" w:sz="0" w:space="0" w:color="auto"/>
                        <w:left w:val="none" w:sz="0" w:space="0" w:color="auto"/>
                        <w:bottom w:val="none" w:sz="0" w:space="0" w:color="auto"/>
                        <w:right w:val="none" w:sz="0" w:space="0" w:color="auto"/>
                      </w:divBdr>
                    </w:div>
                    <w:div w:id="1912496602">
                      <w:marLeft w:val="0"/>
                      <w:marRight w:val="0"/>
                      <w:marTop w:val="0"/>
                      <w:marBottom w:val="0"/>
                      <w:divBdr>
                        <w:top w:val="none" w:sz="0" w:space="0" w:color="auto"/>
                        <w:left w:val="none" w:sz="0" w:space="0" w:color="auto"/>
                        <w:bottom w:val="none" w:sz="0" w:space="0" w:color="auto"/>
                        <w:right w:val="none" w:sz="0" w:space="0" w:color="auto"/>
                      </w:divBdr>
                    </w:div>
                  </w:divsChild>
                </w:div>
                <w:div w:id="998533110">
                  <w:marLeft w:val="0"/>
                  <w:marRight w:val="0"/>
                  <w:marTop w:val="0"/>
                  <w:marBottom w:val="0"/>
                  <w:divBdr>
                    <w:top w:val="none" w:sz="0" w:space="0" w:color="auto"/>
                    <w:left w:val="none" w:sz="0" w:space="0" w:color="auto"/>
                    <w:bottom w:val="none" w:sz="0" w:space="0" w:color="auto"/>
                    <w:right w:val="none" w:sz="0" w:space="0" w:color="auto"/>
                  </w:divBdr>
                  <w:divsChild>
                    <w:div w:id="304356165">
                      <w:marLeft w:val="0"/>
                      <w:marRight w:val="0"/>
                      <w:marTop w:val="0"/>
                      <w:marBottom w:val="0"/>
                      <w:divBdr>
                        <w:top w:val="none" w:sz="0" w:space="0" w:color="auto"/>
                        <w:left w:val="none" w:sz="0" w:space="0" w:color="auto"/>
                        <w:bottom w:val="none" w:sz="0" w:space="0" w:color="auto"/>
                        <w:right w:val="none" w:sz="0" w:space="0" w:color="auto"/>
                      </w:divBdr>
                    </w:div>
                  </w:divsChild>
                </w:div>
                <w:div w:id="1039939523">
                  <w:marLeft w:val="0"/>
                  <w:marRight w:val="0"/>
                  <w:marTop w:val="0"/>
                  <w:marBottom w:val="0"/>
                  <w:divBdr>
                    <w:top w:val="none" w:sz="0" w:space="0" w:color="auto"/>
                    <w:left w:val="none" w:sz="0" w:space="0" w:color="auto"/>
                    <w:bottom w:val="none" w:sz="0" w:space="0" w:color="auto"/>
                    <w:right w:val="none" w:sz="0" w:space="0" w:color="auto"/>
                  </w:divBdr>
                  <w:divsChild>
                    <w:div w:id="587688579">
                      <w:marLeft w:val="0"/>
                      <w:marRight w:val="0"/>
                      <w:marTop w:val="0"/>
                      <w:marBottom w:val="0"/>
                      <w:divBdr>
                        <w:top w:val="none" w:sz="0" w:space="0" w:color="auto"/>
                        <w:left w:val="none" w:sz="0" w:space="0" w:color="auto"/>
                        <w:bottom w:val="none" w:sz="0" w:space="0" w:color="auto"/>
                        <w:right w:val="none" w:sz="0" w:space="0" w:color="auto"/>
                      </w:divBdr>
                    </w:div>
                    <w:div w:id="2002926861">
                      <w:marLeft w:val="0"/>
                      <w:marRight w:val="0"/>
                      <w:marTop w:val="0"/>
                      <w:marBottom w:val="0"/>
                      <w:divBdr>
                        <w:top w:val="none" w:sz="0" w:space="0" w:color="auto"/>
                        <w:left w:val="none" w:sz="0" w:space="0" w:color="auto"/>
                        <w:bottom w:val="none" w:sz="0" w:space="0" w:color="auto"/>
                        <w:right w:val="none" w:sz="0" w:space="0" w:color="auto"/>
                      </w:divBdr>
                    </w:div>
                  </w:divsChild>
                </w:div>
                <w:div w:id="1170022836">
                  <w:marLeft w:val="0"/>
                  <w:marRight w:val="0"/>
                  <w:marTop w:val="0"/>
                  <w:marBottom w:val="0"/>
                  <w:divBdr>
                    <w:top w:val="none" w:sz="0" w:space="0" w:color="auto"/>
                    <w:left w:val="none" w:sz="0" w:space="0" w:color="auto"/>
                    <w:bottom w:val="none" w:sz="0" w:space="0" w:color="auto"/>
                    <w:right w:val="none" w:sz="0" w:space="0" w:color="auto"/>
                  </w:divBdr>
                  <w:divsChild>
                    <w:div w:id="569578235">
                      <w:marLeft w:val="0"/>
                      <w:marRight w:val="0"/>
                      <w:marTop w:val="0"/>
                      <w:marBottom w:val="0"/>
                      <w:divBdr>
                        <w:top w:val="none" w:sz="0" w:space="0" w:color="auto"/>
                        <w:left w:val="none" w:sz="0" w:space="0" w:color="auto"/>
                        <w:bottom w:val="none" w:sz="0" w:space="0" w:color="auto"/>
                        <w:right w:val="none" w:sz="0" w:space="0" w:color="auto"/>
                      </w:divBdr>
                    </w:div>
                  </w:divsChild>
                </w:div>
                <w:div w:id="1250770235">
                  <w:marLeft w:val="0"/>
                  <w:marRight w:val="0"/>
                  <w:marTop w:val="0"/>
                  <w:marBottom w:val="0"/>
                  <w:divBdr>
                    <w:top w:val="none" w:sz="0" w:space="0" w:color="auto"/>
                    <w:left w:val="none" w:sz="0" w:space="0" w:color="auto"/>
                    <w:bottom w:val="none" w:sz="0" w:space="0" w:color="auto"/>
                    <w:right w:val="none" w:sz="0" w:space="0" w:color="auto"/>
                  </w:divBdr>
                  <w:divsChild>
                    <w:div w:id="1798065723">
                      <w:marLeft w:val="0"/>
                      <w:marRight w:val="0"/>
                      <w:marTop w:val="0"/>
                      <w:marBottom w:val="0"/>
                      <w:divBdr>
                        <w:top w:val="none" w:sz="0" w:space="0" w:color="auto"/>
                        <w:left w:val="none" w:sz="0" w:space="0" w:color="auto"/>
                        <w:bottom w:val="none" w:sz="0" w:space="0" w:color="auto"/>
                        <w:right w:val="none" w:sz="0" w:space="0" w:color="auto"/>
                      </w:divBdr>
                    </w:div>
                  </w:divsChild>
                </w:div>
                <w:div w:id="1491213524">
                  <w:marLeft w:val="0"/>
                  <w:marRight w:val="0"/>
                  <w:marTop w:val="0"/>
                  <w:marBottom w:val="0"/>
                  <w:divBdr>
                    <w:top w:val="none" w:sz="0" w:space="0" w:color="auto"/>
                    <w:left w:val="none" w:sz="0" w:space="0" w:color="auto"/>
                    <w:bottom w:val="none" w:sz="0" w:space="0" w:color="auto"/>
                    <w:right w:val="none" w:sz="0" w:space="0" w:color="auto"/>
                  </w:divBdr>
                  <w:divsChild>
                    <w:div w:id="543904192">
                      <w:marLeft w:val="0"/>
                      <w:marRight w:val="0"/>
                      <w:marTop w:val="0"/>
                      <w:marBottom w:val="0"/>
                      <w:divBdr>
                        <w:top w:val="none" w:sz="0" w:space="0" w:color="auto"/>
                        <w:left w:val="none" w:sz="0" w:space="0" w:color="auto"/>
                        <w:bottom w:val="none" w:sz="0" w:space="0" w:color="auto"/>
                        <w:right w:val="none" w:sz="0" w:space="0" w:color="auto"/>
                      </w:divBdr>
                    </w:div>
                    <w:div w:id="653874384">
                      <w:marLeft w:val="0"/>
                      <w:marRight w:val="0"/>
                      <w:marTop w:val="0"/>
                      <w:marBottom w:val="0"/>
                      <w:divBdr>
                        <w:top w:val="none" w:sz="0" w:space="0" w:color="auto"/>
                        <w:left w:val="none" w:sz="0" w:space="0" w:color="auto"/>
                        <w:bottom w:val="none" w:sz="0" w:space="0" w:color="auto"/>
                        <w:right w:val="none" w:sz="0" w:space="0" w:color="auto"/>
                      </w:divBdr>
                    </w:div>
                    <w:div w:id="1674912451">
                      <w:marLeft w:val="0"/>
                      <w:marRight w:val="0"/>
                      <w:marTop w:val="0"/>
                      <w:marBottom w:val="0"/>
                      <w:divBdr>
                        <w:top w:val="none" w:sz="0" w:space="0" w:color="auto"/>
                        <w:left w:val="none" w:sz="0" w:space="0" w:color="auto"/>
                        <w:bottom w:val="none" w:sz="0" w:space="0" w:color="auto"/>
                        <w:right w:val="none" w:sz="0" w:space="0" w:color="auto"/>
                      </w:divBdr>
                    </w:div>
                  </w:divsChild>
                </w:div>
                <w:div w:id="1608200479">
                  <w:marLeft w:val="0"/>
                  <w:marRight w:val="0"/>
                  <w:marTop w:val="0"/>
                  <w:marBottom w:val="0"/>
                  <w:divBdr>
                    <w:top w:val="none" w:sz="0" w:space="0" w:color="auto"/>
                    <w:left w:val="none" w:sz="0" w:space="0" w:color="auto"/>
                    <w:bottom w:val="none" w:sz="0" w:space="0" w:color="auto"/>
                    <w:right w:val="none" w:sz="0" w:space="0" w:color="auto"/>
                  </w:divBdr>
                  <w:divsChild>
                    <w:div w:id="487524795">
                      <w:marLeft w:val="0"/>
                      <w:marRight w:val="0"/>
                      <w:marTop w:val="0"/>
                      <w:marBottom w:val="0"/>
                      <w:divBdr>
                        <w:top w:val="none" w:sz="0" w:space="0" w:color="auto"/>
                        <w:left w:val="none" w:sz="0" w:space="0" w:color="auto"/>
                        <w:bottom w:val="none" w:sz="0" w:space="0" w:color="auto"/>
                        <w:right w:val="none" w:sz="0" w:space="0" w:color="auto"/>
                      </w:divBdr>
                    </w:div>
                    <w:div w:id="1065105172">
                      <w:marLeft w:val="0"/>
                      <w:marRight w:val="0"/>
                      <w:marTop w:val="0"/>
                      <w:marBottom w:val="0"/>
                      <w:divBdr>
                        <w:top w:val="none" w:sz="0" w:space="0" w:color="auto"/>
                        <w:left w:val="none" w:sz="0" w:space="0" w:color="auto"/>
                        <w:bottom w:val="none" w:sz="0" w:space="0" w:color="auto"/>
                        <w:right w:val="none" w:sz="0" w:space="0" w:color="auto"/>
                      </w:divBdr>
                    </w:div>
                    <w:div w:id="1691756065">
                      <w:marLeft w:val="0"/>
                      <w:marRight w:val="0"/>
                      <w:marTop w:val="0"/>
                      <w:marBottom w:val="0"/>
                      <w:divBdr>
                        <w:top w:val="none" w:sz="0" w:space="0" w:color="auto"/>
                        <w:left w:val="none" w:sz="0" w:space="0" w:color="auto"/>
                        <w:bottom w:val="none" w:sz="0" w:space="0" w:color="auto"/>
                        <w:right w:val="none" w:sz="0" w:space="0" w:color="auto"/>
                      </w:divBdr>
                    </w:div>
                  </w:divsChild>
                </w:div>
                <w:div w:id="1677148265">
                  <w:marLeft w:val="0"/>
                  <w:marRight w:val="0"/>
                  <w:marTop w:val="0"/>
                  <w:marBottom w:val="0"/>
                  <w:divBdr>
                    <w:top w:val="none" w:sz="0" w:space="0" w:color="auto"/>
                    <w:left w:val="none" w:sz="0" w:space="0" w:color="auto"/>
                    <w:bottom w:val="none" w:sz="0" w:space="0" w:color="auto"/>
                    <w:right w:val="none" w:sz="0" w:space="0" w:color="auto"/>
                  </w:divBdr>
                  <w:divsChild>
                    <w:div w:id="1432627239">
                      <w:marLeft w:val="0"/>
                      <w:marRight w:val="0"/>
                      <w:marTop w:val="0"/>
                      <w:marBottom w:val="0"/>
                      <w:divBdr>
                        <w:top w:val="none" w:sz="0" w:space="0" w:color="auto"/>
                        <w:left w:val="none" w:sz="0" w:space="0" w:color="auto"/>
                        <w:bottom w:val="none" w:sz="0" w:space="0" w:color="auto"/>
                        <w:right w:val="none" w:sz="0" w:space="0" w:color="auto"/>
                      </w:divBdr>
                    </w:div>
                  </w:divsChild>
                </w:div>
                <w:div w:id="1932077587">
                  <w:marLeft w:val="0"/>
                  <w:marRight w:val="0"/>
                  <w:marTop w:val="0"/>
                  <w:marBottom w:val="0"/>
                  <w:divBdr>
                    <w:top w:val="none" w:sz="0" w:space="0" w:color="auto"/>
                    <w:left w:val="none" w:sz="0" w:space="0" w:color="auto"/>
                    <w:bottom w:val="none" w:sz="0" w:space="0" w:color="auto"/>
                    <w:right w:val="none" w:sz="0" w:space="0" w:color="auto"/>
                  </w:divBdr>
                  <w:divsChild>
                    <w:div w:id="752582252">
                      <w:marLeft w:val="0"/>
                      <w:marRight w:val="0"/>
                      <w:marTop w:val="0"/>
                      <w:marBottom w:val="0"/>
                      <w:divBdr>
                        <w:top w:val="none" w:sz="0" w:space="0" w:color="auto"/>
                        <w:left w:val="none" w:sz="0" w:space="0" w:color="auto"/>
                        <w:bottom w:val="none" w:sz="0" w:space="0" w:color="auto"/>
                        <w:right w:val="none" w:sz="0" w:space="0" w:color="auto"/>
                      </w:divBdr>
                    </w:div>
                    <w:div w:id="816341315">
                      <w:marLeft w:val="0"/>
                      <w:marRight w:val="0"/>
                      <w:marTop w:val="0"/>
                      <w:marBottom w:val="0"/>
                      <w:divBdr>
                        <w:top w:val="none" w:sz="0" w:space="0" w:color="auto"/>
                        <w:left w:val="none" w:sz="0" w:space="0" w:color="auto"/>
                        <w:bottom w:val="none" w:sz="0" w:space="0" w:color="auto"/>
                        <w:right w:val="none" w:sz="0" w:space="0" w:color="auto"/>
                      </w:divBdr>
                    </w:div>
                    <w:div w:id="1428501739">
                      <w:marLeft w:val="0"/>
                      <w:marRight w:val="0"/>
                      <w:marTop w:val="0"/>
                      <w:marBottom w:val="0"/>
                      <w:divBdr>
                        <w:top w:val="none" w:sz="0" w:space="0" w:color="auto"/>
                        <w:left w:val="none" w:sz="0" w:space="0" w:color="auto"/>
                        <w:bottom w:val="none" w:sz="0" w:space="0" w:color="auto"/>
                        <w:right w:val="none" w:sz="0" w:space="0" w:color="auto"/>
                      </w:divBdr>
                    </w:div>
                  </w:divsChild>
                </w:div>
                <w:div w:id="1977952967">
                  <w:marLeft w:val="0"/>
                  <w:marRight w:val="0"/>
                  <w:marTop w:val="0"/>
                  <w:marBottom w:val="0"/>
                  <w:divBdr>
                    <w:top w:val="none" w:sz="0" w:space="0" w:color="auto"/>
                    <w:left w:val="none" w:sz="0" w:space="0" w:color="auto"/>
                    <w:bottom w:val="none" w:sz="0" w:space="0" w:color="auto"/>
                    <w:right w:val="none" w:sz="0" w:space="0" w:color="auto"/>
                  </w:divBdr>
                  <w:divsChild>
                    <w:div w:id="131409894">
                      <w:marLeft w:val="0"/>
                      <w:marRight w:val="0"/>
                      <w:marTop w:val="0"/>
                      <w:marBottom w:val="0"/>
                      <w:divBdr>
                        <w:top w:val="none" w:sz="0" w:space="0" w:color="auto"/>
                        <w:left w:val="none" w:sz="0" w:space="0" w:color="auto"/>
                        <w:bottom w:val="none" w:sz="0" w:space="0" w:color="auto"/>
                        <w:right w:val="none" w:sz="0" w:space="0" w:color="auto"/>
                      </w:divBdr>
                    </w:div>
                    <w:div w:id="623855737">
                      <w:marLeft w:val="0"/>
                      <w:marRight w:val="0"/>
                      <w:marTop w:val="0"/>
                      <w:marBottom w:val="0"/>
                      <w:divBdr>
                        <w:top w:val="none" w:sz="0" w:space="0" w:color="auto"/>
                        <w:left w:val="none" w:sz="0" w:space="0" w:color="auto"/>
                        <w:bottom w:val="none" w:sz="0" w:space="0" w:color="auto"/>
                        <w:right w:val="none" w:sz="0" w:space="0" w:color="auto"/>
                      </w:divBdr>
                    </w:div>
                    <w:div w:id="1369914015">
                      <w:marLeft w:val="0"/>
                      <w:marRight w:val="0"/>
                      <w:marTop w:val="0"/>
                      <w:marBottom w:val="0"/>
                      <w:divBdr>
                        <w:top w:val="none" w:sz="0" w:space="0" w:color="auto"/>
                        <w:left w:val="none" w:sz="0" w:space="0" w:color="auto"/>
                        <w:bottom w:val="none" w:sz="0" w:space="0" w:color="auto"/>
                        <w:right w:val="none" w:sz="0" w:space="0" w:color="auto"/>
                      </w:divBdr>
                    </w:div>
                  </w:divsChild>
                </w:div>
                <w:div w:id="2048918041">
                  <w:marLeft w:val="0"/>
                  <w:marRight w:val="0"/>
                  <w:marTop w:val="0"/>
                  <w:marBottom w:val="0"/>
                  <w:divBdr>
                    <w:top w:val="none" w:sz="0" w:space="0" w:color="auto"/>
                    <w:left w:val="none" w:sz="0" w:space="0" w:color="auto"/>
                    <w:bottom w:val="none" w:sz="0" w:space="0" w:color="auto"/>
                    <w:right w:val="none" w:sz="0" w:space="0" w:color="auto"/>
                  </w:divBdr>
                  <w:divsChild>
                    <w:div w:id="4029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57173">
          <w:marLeft w:val="0"/>
          <w:marRight w:val="0"/>
          <w:marTop w:val="0"/>
          <w:marBottom w:val="0"/>
          <w:divBdr>
            <w:top w:val="none" w:sz="0" w:space="0" w:color="auto"/>
            <w:left w:val="none" w:sz="0" w:space="0" w:color="auto"/>
            <w:bottom w:val="none" w:sz="0" w:space="0" w:color="auto"/>
            <w:right w:val="none" w:sz="0" w:space="0" w:color="auto"/>
          </w:divBdr>
        </w:div>
        <w:div w:id="1727294360">
          <w:marLeft w:val="0"/>
          <w:marRight w:val="0"/>
          <w:marTop w:val="0"/>
          <w:marBottom w:val="0"/>
          <w:divBdr>
            <w:top w:val="none" w:sz="0" w:space="0" w:color="auto"/>
            <w:left w:val="none" w:sz="0" w:space="0" w:color="auto"/>
            <w:bottom w:val="none" w:sz="0" w:space="0" w:color="auto"/>
            <w:right w:val="none" w:sz="0" w:space="0" w:color="auto"/>
          </w:divBdr>
        </w:div>
        <w:div w:id="2089225438">
          <w:marLeft w:val="0"/>
          <w:marRight w:val="0"/>
          <w:marTop w:val="0"/>
          <w:marBottom w:val="0"/>
          <w:divBdr>
            <w:top w:val="none" w:sz="0" w:space="0" w:color="auto"/>
            <w:left w:val="none" w:sz="0" w:space="0" w:color="auto"/>
            <w:bottom w:val="none" w:sz="0" w:space="0" w:color="auto"/>
            <w:right w:val="none" w:sz="0" w:space="0" w:color="auto"/>
          </w:divBdr>
        </w:div>
      </w:divsChild>
    </w:div>
    <w:div w:id="149947759">
      <w:bodyDiv w:val="1"/>
      <w:marLeft w:val="0"/>
      <w:marRight w:val="0"/>
      <w:marTop w:val="0"/>
      <w:marBottom w:val="0"/>
      <w:divBdr>
        <w:top w:val="none" w:sz="0" w:space="0" w:color="auto"/>
        <w:left w:val="none" w:sz="0" w:space="0" w:color="auto"/>
        <w:bottom w:val="none" w:sz="0" w:space="0" w:color="auto"/>
        <w:right w:val="none" w:sz="0" w:space="0" w:color="auto"/>
      </w:divBdr>
    </w:div>
    <w:div w:id="161899905">
      <w:bodyDiv w:val="1"/>
      <w:marLeft w:val="0"/>
      <w:marRight w:val="0"/>
      <w:marTop w:val="0"/>
      <w:marBottom w:val="0"/>
      <w:divBdr>
        <w:top w:val="none" w:sz="0" w:space="0" w:color="auto"/>
        <w:left w:val="none" w:sz="0" w:space="0" w:color="auto"/>
        <w:bottom w:val="none" w:sz="0" w:space="0" w:color="auto"/>
        <w:right w:val="none" w:sz="0" w:space="0" w:color="auto"/>
      </w:divBdr>
    </w:div>
    <w:div w:id="164444714">
      <w:bodyDiv w:val="1"/>
      <w:marLeft w:val="0"/>
      <w:marRight w:val="0"/>
      <w:marTop w:val="0"/>
      <w:marBottom w:val="0"/>
      <w:divBdr>
        <w:top w:val="none" w:sz="0" w:space="0" w:color="auto"/>
        <w:left w:val="none" w:sz="0" w:space="0" w:color="auto"/>
        <w:bottom w:val="none" w:sz="0" w:space="0" w:color="auto"/>
        <w:right w:val="none" w:sz="0" w:space="0" w:color="auto"/>
      </w:divBdr>
    </w:div>
    <w:div w:id="177693058">
      <w:bodyDiv w:val="1"/>
      <w:marLeft w:val="0"/>
      <w:marRight w:val="0"/>
      <w:marTop w:val="0"/>
      <w:marBottom w:val="0"/>
      <w:divBdr>
        <w:top w:val="none" w:sz="0" w:space="0" w:color="auto"/>
        <w:left w:val="none" w:sz="0" w:space="0" w:color="auto"/>
        <w:bottom w:val="none" w:sz="0" w:space="0" w:color="auto"/>
        <w:right w:val="none" w:sz="0" w:space="0" w:color="auto"/>
      </w:divBdr>
    </w:div>
    <w:div w:id="185097610">
      <w:bodyDiv w:val="1"/>
      <w:marLeft w:val="0"/>
      <w:marRight w:val="0"/>
      <w:marTop w:val="0"/>
      <w:marBottom w:val="0"/>
      <w:divBdr>
        <w:top w:val="none" w:sz="0" w:space="0" w:color="auto"/>
        <w:left w:val="none" w:sz="0" w:space="0" w:color="auto"/>
        <w:bottom w:val="none" w:sz="0" w:space="0" w:color="auto"/>
        <w:right w:val="none" w:sz="0" w:space="0" w:color="auto"/>
      </w:divBdr>
    </w:div>
    <w:div w:id="186993282">
      <w:bodyDiv w:val="1"/>
      <w:marLeft w:val="0"/>
      <w:marRight w:val="0"/>
      <w:marTop w:val="0"/>
      <w:marBottom w:val="0"/>
      <w:divBdr>
        <w:top w:val="none" w:sz="0" w:space="0" w:color="auto"/>
        <w:left w:val="none" w:sz="0" w:space="0" w:color="auto"/>
        <w:bottom w:val="none" w:sz="0" w:space="0" w:color="auto"/>
        <w:right w:val="none" w:sz="0" w:space="0" w:color="auto"/>
      </w:divBdr>
    </w:div>
    <w:div w:id="188614958">
      <w:bodyDiv w:val="1"/>
      <w:marLeft w:val="0"/>
      <w:marRight w:val="0"/>
      <w:marTop w:val="0"/>
      <w:marBottom w:val="0"/>
      <w:divBdr>
        <w:top w:val="none" w:sz="0" w:space="0" w:color="auto"/>
        <w:left w:val="none" w:sz="0" w:space="0" w:color="auto"/>
        <w:bottom w:val="none" w:sz="0" w:space="0" w:color="auto"/>
        <w:right w:val="none" w:sz="0" w:space="0" w:color="auto"/>
      </w:divBdr>
    </w:div>
    <w:div w:id="189148017">
      <w:bodyDiv w:val="1"/>
      <w:marLeft w:val="0"/>
      <w:marRight w:val="0"/>
      <w:marTop w:val="0"/>
      <w:marBottom w:val="0"/>
      <w:divBdr>
        <w:top w:val="none" w:sz="0" w:space="0" w:color="auto"/>
        <w:left w:val="none" w:sz="0" w:space="0" w:color="auto"/>
        <w:bottom w:val="none" w:sz="0" w:space="0" w:color="auto"/>
        <w:right w:val="none" w:sz="0" w:space="0" w:color="auto"/>
      </w:divBdr>
    </w:div>
    <w:div w:id="190806477">
      <w:bodyDiv w:val="1"/>
      <w:marLeft w:val="0"/>
      <w:marRight w:val="0"/>
      <w:marTop w:val="0"/>
      <w:marBottom w:val="0"/>
      <w:divBdr>
        <w:top w:val="none" w:sz="0" w:space="0" w:color="auto"/>
        <w:left w:val="none" w:sz="0" w:space="0" w:color="auto"/>
        <w:bottom w:val="none" w:sz="0" w:space="0" w:color="auto"/>
        <w:right w:val="none" w:sz="0" w:space="0" w:color="auto"/>
      </w:divBdr>
    </w:div>
    <w:div w:id="237255617">
      <w:bodyDiv w:val="1"/>
      <w:marLeft w:val="0"/>
      <w:marRight w:val="0"/>
      <w:marTop w:val="0"/>
      <w:marBottom w:val="0"/>
      <w:divBdr>
        <w:top w:val="none" w:sz="0" w:space="0" w:color="auto"/>
        <w:left w:val="none" w:sz="0" w:space="0" w:color="auto"/>
        <w:bottom w:val="none" w:sz="0" w:space="0" w:color="auto"/>
        <w:right w:val="none" w:sz="0" w:space="0" w:color="auto"/>
      </w:divBdr>
    </w:div>
    <w:div w:id="250699774">
      <w:bodyDiv w:val="1"/>
      <w:marLeft w:val="0"/>
      <w:marRight w:val="0"/>
      <w:marTop w:val="0"/>
      <w:marBottom w:val="0"/>
      <w:divBdr>
        <w:top w:val="none" w:sz="0" w:space="0" w:color="auto"/>
        <w:left w:val="none" w:sz="0" w:space="0" w:color="auto"/>
        <w:bottom w:val="none" w:sz="0" w:space="0" w:color="auto"/>
        <w:right w:val="none" w:sz="0" w:space="0" w:color="auto"/>
      </w:divBdr>
    </w:div>
    <w:div w:id="255556486">
      <w:bodyDiv w:val="1"/>
      <w:marLeft w:val="0"/>
      <w:marRight w:val="0"/>
      <w:marTop w:val="0"/>
      <w:marBottom w:val="0"/>
      <w:divBdr>
        <w:top w:val="none" w:sz="0" w:space="0" w:color="auto"/>
        <w:left w:val="none" w:sz="0" w:space="0" w:color="auto"/>
        <w:bottom w:val="none" w:sz="0" w:space="0" w:color="auto"/>
        <w:right w:val="none" w:sz="0" w:space="0" w:color="auto"/>
      </w:divBdr>
      <w:divsChild>
        <w:div w:id="31734033">
          <w:marLeft w:val="0"/>
          <w:marRight w:val="0"/>
          <w:marTop w:val="0"/>
          <w:marBottom w:val="0"/>
          <w:divBdr>
            <w:top w:val="none" w:sz="0" w:space="0" w:color="auto"/>
            <w:left w:val="none" w:sz="0" w:space="0" w:color="auto"/>
            <w:bottom w:val="none" w:sz="0" w:space="0" w:color="auto"/>
            <w:right w:val="none" w:sz="0" w:space="0" w:color="auto"/>
          </w:divBdr>
        </w:div>
        <w:div w:id="128208486">
          <w:marLeft w:val="0"/>
          <w:marRight w:val="0"/>
          <w:marTop w:val="0"/>
          <w:marBottom w:val="0"/>
          <w:divBdr>
            <w:top w:val="none" w:sz="0" w:space="0" w:color="auto"/>
            <w:left w:val="none" w:sz="0" w:space="0" w:color="auto"/>
            <w:bottom w:val="none" w:sz="0" w:space="0" w:color="auto"/>
            <w:right w:val="none" w:sz="0" w:space="0" w:color="auto"/>
          </w:divBdr>
        </w:div>
        <w:div w:id="245119866">
          <w:marLeft w:val="0"/>
          <w:marRight w:val="0"/>
          <w:marTop w:val="0"/>
          <w:marBottom w:val="0"/>
          <w:divBdr>
            <w:top w:val="none" w:sz="0" w:space="0" w:color="auto"/>
            <w:left w:val="none" w:sz="0" w:space="0" w:color="auto"/>
            <w:bottom w:val="none" w:sz="0" w:space="0" w:color="auto"/>
            <w:right w:val="none" w:sz="0" w:space="0" w:color="auto"/>
          </w:divBdr>
          <w:divsChild>
            <w:div w:id="257064062">
              <w:marLeft w:val="-75"/>
              <w:marRight w:val="0"/>
              <w:marTop w:val="30"/>
              <w:marBottom w:val="30"/>
              <w:divBdr>
                <w:top w:val="none" w:sz="0" w:space="0" w:color="auto"/>
                <w:left w:val="none" w:sz="0" w:space="0" w:color="auto"/>
                <w:bottom w:val="none" w:sz="0" w:space="0" w:color="auto"/>
                <w:right w:val="none" w:sz="0" w:space="0" w:color="auto"/>
              </w:divBdr>
              <w:divsChild>
                <w:div w:id="17051363">
                  <w:marLeft w:val="0"/>
                  <w:marRight w:val="0"/>
                  <w:marTop w:val="0"/>
                  <w:marBottom w:val="0"/>
                  <w:divBdr>
                    <w:top w:val="none" w:sz="0" w:space="0" w:color="auto"/>
                    <w:left w:val="none" w:sz="0" w:space="0" w:color="auto"/>
                    <w:bottom w:val="none" w:sz="0" w:space="0" w:color="auto"/>
                    <w:right w:val="none" w:sz="0" w:space="0" w:color="auto"/>
                  </w:divBdr>
                  <w:divsChild>
                    <w:div w:id="48044397">
                      <w:marLeft w:val="0"/>
                      <w:marRight w:val="0"/>
                      <w:marTop w:val="0"/>
                      <w:marBottom w:val="0"/>
                      <w:divBdr>
                        <w:top w:val="none" w:sz="0" w:space="0" w:color="auto"/>
                        <w:left w:val="none" w:sz="0" w:space="0" w:color="auto"/>
                        <w:bottom w:val="none" w:sz="0" w:space="0" w:color="auto"/>
                        <w:right w:val="none" w:sz="0" w:space="0" w:color="auto"/>
                      </w:divBdr>
                    </w:div>
                    <w:div w:id="1445727580">
                      <w:marLeft w:val="0"/>
                      <w:marRight w:val="0"/>
                      <w:marTop w:val="0"/>
                      <w:marBottom w:val="0"/>
                      <w:divBdr>
                        <w:top w:val="none" w:sz="0" w:space="0" w:color="auto"/>
                        <w:left w:val="none" w:sz="0" w:space="0" w:color="auto"/>
                        <w:bottom w:val="none" w:sz="0" w:space="0" w:color="auto"/>
                        <w:right w:val="none" w:sz="0" w:space="0" w:color="auto"/>
                      </w:divBdr>
                    </w:div>
                    <w:div w:id="1706951679">
                      <w:marLeft w:val="0"/>
                      <w:marRight w:val="0"/>
                      <w:marTop w:val="0"/>
                      <w:marBottom w:val="0"/>
                      <w:divBdr>
                        <w:top w:val="none" w:sz="0" w:space="0" w:color="auto"/>
                        <w:left w:val="none" w:sz="0" w:space="0" w:color="auto"/>
                        <w:bottom w:val="none" w:sz="0" w:space="0" w:color="auto"/>
                        <w:right w:val="none" w:sz="0" w:space="0" w:color="auto"/>
                      </w:divBdr>
                    </w:div>
                  </w:divsChild>
                </w:div>
                <w:div w:id="120996671">
                  <w:marLeft w:val="0"/>
                  <w:marRight w:val="0"/>
                  <w:marTop w:val="0"/>
                  <w:marBottom w:val="0"/>
                  <w:divBdr>
                    <w:top w:val="none" w:sz="0" w:space="0" w:color="auto"/>
                    <w:left w:val="none" w:sz="0" w:space="0" w:color="auto"/>
                    <w:bottom w:val="none" w:sz="0" w:space="0" w:color="auto"/>
                    <w:right w:val="none" w:sz="0" w:space="0" w:color="auto"/>
                  </w:divBdr>
                  <w:divsChild>
                    <w:div w:id="222835835">
                      <w:marLeft w:val="0"/>
                      <w:marRight w:val="0"/>
                      <w:marTop w:val="0"/>
                      <w:marBottom w:val="0"/>
                      <w:divBdr>
                        <w:top w:val="none" w:sz="0" w:space="0" w:color="auto"/>
                        <w:left w:val="none" w:sz="0" w:space="0" w:color="auto"/>
                        <w:bottom w:val="none" w:sz="0" w:space="0" w:color="auto"/>
                        <w:right w:val="none" w:sz="0" w:space="0" w:color="auto"/>
                      </w:divBdr>
                    </w:div>
                    <w:div w:id="1622758355">
                      <w:marLeft w:val="0"/>
                      <w:marRight w:val="0"/>
                      <w:marTop w:val="0"/>
                      <w:marBottom w:val="0"/>
                      <w:divBdr>
                        <w:top w:val="none" w:sz="0" w:space="0" w:color="auto"/>
                        <w:left w:val="none" w:sz="0" w:space="0" w:color="auto"/>
                        <w:bottom w:val="none" w:sz="0" w:space="0" w:color="auto"/>
                        <w:right w:val="none" w:sz="0" w:space="0" w:color="auto"/>
                      </w:divBdr>
                    </w:div>
                    <w:div w:id="1681082780">
                      <w:marLeft w:val="0"/>
                      <w:marRight w:val="0"/>
                      <w:marTop w:val="0"/>
                      <w:marBottom w:val="0"/>
                      <w:divBdr>
                        <w:top w:val="none" w:sz="0" w:space="0" w:color="auto"/>
                        <w:left w:val="none" w:sz="0" w:space="0" w:color="auto"/>
                        <w:bottom w:val="none" w:sz="0" w:space="0" w:color="auto"/>
                        <w:right w:val="none" w:sz="0" w:space="0" w:color="auto"/>
                      </w:divBdr>
                    </w:div>
                    <w:div w:id="1852793456">
                      <w:marLeft w:val="0"/>
                      <w:marRight w:val="0"/>
                      <w:marTop w:val="0"/>
                      <w:marBottom w:val="0"/>
                      <w:divBdr>
                        <w:top w:val="none" w:sz="0" w:space="0" w:color="auto"/>
                        <w:left w:val="none" w:sz="0" w:space="0" w:color="auto"/>
                        <w:bottom w:val="none" w:sz="0" w:space="0" w:color="auto"/>
                        <w:right w:val="none" w:sz="0" w:space="0" w:color="auto"/>
                      </w:divBdr>
                    </w:div>
                  </w:divsChild>
                </w:div>
                <w:div w:id="496965685">
                  <w:marLeft w:val="0"/>
                  <w:marRight w:val="0"/>
                  <w:marTop w:val="0"/>
                  <w:marBottom w:val="0"/>
                  <w:divBdr>
                    <w:top w:val="none" w:sz="0" w:space="0" w:color="auto"/>
                    <w:left w:val="none" w:sz="0" w:space="0" w:color="auto"/>
                    <w:bottom w:val="none" w:sz="0" w:space="0" w:color="auto"/>
                    <w:right w:val="none" w:sz="0" w:space="0" w:color="auto"/>
                  </w:divBdr>
                  <w:divsChild>
                    <w:div w:id="149058383">
                      <w:marLeft w:val="0"/>
                      <w:marRight w:val="0"/>
                      <w:marTop w:val="0"/>
                      <w:marBottom w:val="0"/>
                      <w:divBdr>
                        <w:top w:val="none" w:sz="0" w:space="0" w:color="auto"/>
                        <w:left w:val="none" w:sz="0" w:space="0" w:color="auto"/>
                        <w:bottom w:val="none" w:sz="0" w:space="0" w:color="auto"/>
                        <w:right w:val="none" w:sz="0" w:space="0" w:color="auto"/>
                      </w:divBdr>
                    </w:div>
                    <w:div w:id="602612843">
                      <w:marLeft w:val="0"/>
                      <w:marRight w:val="0"/>
                      <w:marTop w:val="0"/>
                      <w:marBottom w:val="0"/>
                      <w:divBdr>
                        <w:top w:val="none" w:sz="0" w:space="0" w:color="auto"/>
                        <w:left w:val="none" w:sz="0" w:space="0" w:color="auto"/>
                        <w:bottom w:val="none" w:sz="0" w:space="0" w:color="auto"/>
                        <w:right w:val="none" w:sz="0" w:space="0" w:color="auto"/>
                      </w:divBdr>
                    </w:div>
                    <w:div w:id="784036042">
                      <w:marLeft w:val="0"/>
                      <w:marRight w:val="0"/>
                      <w:marTop w:val="0"/>
                      <w:marBottom w:val="0"/>
                      <w:divBdr>
                        <w:top w:val="none" w:sz="0" w:space="0" w:color="auto"/>
                        <w:left w:val="none" w:sz="0" w:space="0" w:color="auto"/>
                        <w:bottom w:val="none" w:sz="0" w:space="0" w:color="auto"/>
                        <w:right w:val="none" w:sz="0" w:space="0" w:color="auto"/>
                      </w:divBdr>
                    </w:div>
                    <w:div w:id="1127508667">
                      <w:marLeft w:val="0"/>
                      <w:marRight w:val="0"/>
                      <w:marTop w:val="0"/>
                      <w:marBottom w:val="0"/>
                      <w:divBdr>
                        <w:top w:val="none" w:sz="0" w:space="0" w:color="auto"/>
                        <w:left w:val="none" w:sz="0" w:space="0" w:color="auto"/>
                        <w:bottom w:val="none" w:sz="0" w:space="0" w:color="auto"/>
                        <w:right w:val="none" w:sz="0" w:space="0" w:color="auto"/>
                      </w:divBdr>
                    </w:div>
                    <w:div w:id="1444501025">
                      <w:marLeft w:val="0"/>
                      <w:marRight w:val="0"/>
                      <w:marTop w:val="0"/>
                      <w:marBottom w:val="0"/>
                      <w:divBdr>
                        <w:top w:val="none" w:sz="0" w:space="0" w:color="auto"/>
                        <w:left w:val="none" w:sz="0" w:space="0" w:color="auto"/>
                        <w:bottom w:val="none" w:sz="0" w:space="0" w:color="auto"/>
                        <w:right w:val="none" w:sz="0" w:space="0" w:color="auto"/>
                      </w:divBdr>
                    </w:div>
                  </w:divsChild>
                </w:div>
                <w:div w:id="543104364">
                  <w:marLeft w:val="0"/>
                  <w:marRight w:val="0"/>
                  <w:marTop w:val="0"/>
                  <w:marBottom w:val="0"/>
                  <w:divBdr>
                    <w:top w:val="none" w:sz="0" w:space="0" w:color="auto"/>
                    <w:left w:val="none" w:sz="0" w:space="0" w:color="auto"/>
                    <w:bottom w:val="none" w:sz="0" w:space="0" w:color="auto"/>
                    <w:right w:val="none" w:sz="0" w:space="0" w:color="auto"/>
                  </w:divBdr>
                  <w:divsChild>
                    <w:div w:id="453980628">
                      <w:marLeft w:val="0"/>
                      <w:marRight w:val="0"/>
                      <w:marTop w:val="0"/>
                      <w:marBottom w:val="0"/>
                      <w:divBdr>
                        <w:top w:val="none" w:sz="0" w:space="0" w:color="auto"/>
                        <w:left w:val="none" w:sz="0" w:space="0" w:color="auto"/>
                        <w:bottom w:val="none" w:sz="0" w:space="0" w:color="auto"/>
                        <w:right w:val="none" w:sz="0" w:space="0" w:color="auto"/>
                      </w:divBdr>
                    </w:div>
                  </w:divsChild>
                </w:div>
                <w:div w:id="577057545">
                  <w:marLeft w:val="0"/>
                  <w:marRight w:val="0"/>
                  <w:marTop w:val="0"/>
                  <w:marBottom w:val="0"/>
                  <w:divBdr>
                    <w:top w:val="none" w:sz="0" w:space="0" w:color="auto"/>
                    <w:left w:val="none" w:sz="0" w:space="0" w:color="auto"/>
                    <w:bottom w:val="none" w:sz="0" w:space="0" w:color="auto"/>
                    <w:right w:val="none" w:sz="0" w:space="0" w:color="auto"/>
                  </w:divBdr>
                  <w:divsChild>
                    <w:div w:id="1197697155">
                      <w:marLeft w:val="0"/>
                      <w:marRight w:val="0"/>
                      <w:marTop w:val="0"/>
                      <w:marBottom w:val="0"/>
                      <w:divBdr>
                        <w:top w:val="none" w:sz="0" w:space="0" w:color="auto"/>
                        <w:left w:val="none" w:sz="0" w:space="0" w:color="auto"/>
                        <w:bottom w:val="none" w:sz="0" w:space="0" w:color="auto"/>
                        <w:right w:val="none" w:sz="0" w:space="0" w:color="auto"/>
                      </w:divBdr>
                    </w:div>
                    <w:div w:id="1485703768">
                      <w:marLeft w:val="0"/>
                      <w:marRight w:val="0"/>
                      <w:marTop w:val="0"/>
                      <w:marBottom w:val="0"/>
                      <w:divBdr>
                        <w:top w:val="none" w:sz="0" w:space="0" w:color="auto"/>
                        <w:left w:val="none" w:sz="0" w:space="0" w:color="auto"/>
                        <w:bottom w:val="none" w:sz="0" w:space="0" w:color="auto"/>
                        <w:right w:val="none" w:sz="0" w:space="0" w:color="auto"/>
                      </w:divBdr>
                    </w:div>
                    <w:div w:id="1731148082">
                      <w:marLeft w:val="0"/>
                      <w:marRight w:val="0"/>
                      <w:marTop w:val="0"/>
                      <w:marBottom w:val="0"/>
                      <w:divBdr>
                        <w:top w:val="none" w:sz="0" w:space="0" w:color="auto"/>
                        <w:left w:val="none" w:sz="0" w:space="0" w:color="auto"/>
                        <w:bottom w:val="none" w:sz="0" w:space="0" w:color="auto"/>
                        <w:right w:val="none" w:sz="0" w:space="0" w:color="auto"/>
                      </w:divBdr>
                    </w:div>
                  </w:divsChild>
                </w:div>
                <w:div w:id="614557188">
                  <w:marLeft w:val="0"/>
                  <w:marRight w:val="0"/>
                  <w:marTop w:val="0"/>
                  <w:marBottom w:val="0"/>
                  <w:divBdr>
                    <w:top w:val="none" w:sz="0" w:space="0" w:color="auto"/>
                    <w:left w:val="none" w:sz="0" w:space="0" w:color="auto"/>
                    <w:bottom w:val="none" w:sz="0" w:space="0" w:color="auto"/>
                    <w:right w:val="none" w:sz="0" w:space="0" w:color="auto"/>
                  </w:divBdr>
                  <w:divsChild>
                    <w:div w:id="1222016877">
                      <w:marLeft w:val="0"/>
                      <w:marRight w:val="0"/>
                      <w:marTop w:val="0"/>
                      <w:marBottom w:val="0"/>
                      <w:divBdr>
                        <w:top w:val="none" w:sz="0" w:space="0" w:color="auto"/>
                        <w:left w:val="none" w:sz="0" w:space="0" w:color="auto"/>
                        <w:bottom w:val="none" w:sz="0" w:space="0" w:color="auto"/>
                        <w:right w:val="none" w:sz="0" w:space="0" w:color="auto"/>
                      </w:divBdr>
                    </w:div>
                    <w:div w:id="1732998324">
                      <w:marLeft w:val="0"/>
                      <w:marRight w:val="0"/>
                      <w:marTop w:val="0"/>
                      <w:marBottom w:val="0"/>
                      <w:divBdr>
                        <w:top w:val="none" w:sz="0" w:space="0" w:color="auto"/>
                        <w:left w:val="none" w:sz="0" w:space="0" w:color="auto"/>
                        <w:bottom w:val="none" w:sz="0" w:space="0" w:color="auto"/>
                        <w:right w:val="none" w:sz="0" w:space="0" w:color="auto"/>
                      </w:divBdr>
                    </w:div>
                  </w:divsChild>
                </w:div>
                <w:div w:id="694960417">
                  <w:marLeft w:val="0"/>
                  <w:marRight w:val="0"/>
                  <w:marTop w:val="0"/>
                  <w:marBottom w:val="0"/>
                  <w:divBdr>
                    <w:top w:val="none" w:sz="0" w:space="0" w:color="auto"/>
                    <w:left w:val="none" w:sz="0" w:space="0" w:color="auto"/>
                    <w:bottom w:val="none" w:sz="0" w:space="0" w:color="auto"/>
                    <w:right w:val="none" w:sz="0" w:space="0" w:color="auto"/>
                  </w:divBdr>
                  <w:divsChild>
                    <w:div w:id="869343505">
                      <w:marLeft w:val="0"/>
                      <w:marRight w:val="0"/>
                      <w:marTop w:val="0"/>
                      <w:marBottom w:val="0"/>
                      <w:divBdr>
                        <w:top w:val="none" w:sz="0" w:space="0" w:color="auto"/>
                        <w:left w:val="none" w:sz="0" w:space="0" w:color="auto"/>
                        <w:bottom w:val="none" w:sz="0" w:space="0" w:color="auto"/>
                        <w:right w:val="none" w:sz="0" w:space="0" w:color="auto"/>
                      </w:divBdr>
                    </w:div>
                  </w:divsChild>
                </w:div>
                <w:div w:id="905460813">
                  <w:marLeft w:val="0"/>
                  <w:marRight w:val="0"/>
                  <w:marTop w:val="0"/>
                  <w:marBottom w:val="0"/>
                  <w:divBdr>
                    <w:top w:val="none" w:sz="0" w:space="0" w:color="auto"/>
                    <w:left w:val="none" w:sz="0" w:space="0" w:color="auto"/>
                    <w:bottom w:val="none" w:sz="0" w:space="0" w:color="auto"/>
                    <w:right w:val="none" w:sz="0" w:space="0" w:color="auto"/>
                  </w:divBdr>
                  <w:divsChild>
                    <w:div w:id="53313296">
                      <w:marLeft w:val="0"/>
                      <w:marRight w:val="0"/>
                      <w:marTop w:val="0"/>
                      <w:marBottom w:val="0"/>
                      <w:divBdr>
                        <w:top w:val="none" w:sz="0" w:space="0" w:color="auto"/>
                        <w:left w:val="none" w:sz="0" w:space="0" w:color="auto"/>
                        <w:bottom w:val="none" w:sz="0" w:space="0" w:color="auto"/>
                        <w:right w:val="none" w:sz="0" w:space="0" w:color="auto"/>
                      </w:divBdr>
                    </w:div>
                    <w:div w:id="64643275">
                      <w:marLeft w:val="0"/>
                      <w:marRight w:val="0"/>
                      <w:marTop w:val="0"/>
                      <w:marBottom w:val="0"/>
                      <w:divBdr>
                        <w:top w:val="none" w:sz="0" w:space="0" w:color="auto"/>
                        <w:left w:val="none" w:sz="0" w:space="0" w:color="auto"/>
                        <w:bottom w:val="none" w:sz="0" w:space="0" w:color="auto"/>
                        <w:right w:val="none" w:sz="0" w:space="0" w:color="auto"/>
                      </w:divBdr>
                    </w:div>
                    <w:div w:id="214048049">
                      <w:marLeft w:val="0"/>
                      <w:marRight w:val="0"/>
                      <w:marTop w:val="0"/>
                      <w:marBottom w:val="0"/>
                      <w:divBdr>
                        <w:top w:val="none" w:sz="0" w:space="0" w:color="auto"/>
                        <w:left w:val="none" w:sz="0" w:space="0" w:color="auto"/>
                        <w:bottom w:val="none" w:sz="0" w:space="0" w:color="auto"/>
                        <w:right w:val="none" w:sz="0" w:space="0" w:color="auto"/>
                      </w:divBdr>
                    </w:div>
                    <w:div w:id="1216695949">
                      <w:marLeft w:val="0"/>
                      <w:marRight w:val="0"/>
                      <w:marTop w:val="0"/>
                      <w:marBottom w:val="0"/>
                      <w:divBdr>
                        <w:top w:val="none" w:sz="0" w:space="0" w:color="auto"/>
                        <w:left w:val="none" w:sz="0" w:space="0" w:color="auto"/>
                        <w:bottom w:val="none" w:sz="0" w:space="0" w:color="auto"/>
                        <w:right w:val="none" w:sz="0" w:space="0" w:color="auto"/>
                      </w:divBdr>
                    </w:div>
                  </w:divsChild>
                </w:div>
                <w:div w:id="1118910112">
                  <w:marLeft w:val="0"/>
                  <w:marRight w:val="0"/>
                  <w:marTop w:val="0"/>
                  <w:marBottom w:val="0"/>
                  <w:divBdr>
                    <w:top w:val="none" w:sz="0" w:space="0" w:color="auto"/>
                    <w:left w:val="none" w:sz="0" w:space="0" w:color="auto"/>
                    <w:bottom w:val="none" w:sz="0" w:space="0" w:color="auto"/>
                    <w:right w:val="none" w:sz="0" w:space="0" w:color="auto"/>
                  </w:divBdr>
                  <w:divsChild>
                    <w:div w:id="500240860">
                      <w:marLeft w:val="0"/>
                      <w:marRight w:val="0"/>
                      <w:marTop w:val="0"/>
                      <w:marBottom w:val="0"/>
                      <w:divBdr>
                        <w:top w:val="none" w:sz="0" w:space="0" w:color="auto"/>
                        <w:left w:val="none" w:sz="0" w:space="0" w:color="auto"/>
                        <w:bottom w:val="none" w:sz="0" w:space="0" w:color="auto"/>
                        <w:right w:val="none" w:sz="0" w:space="0" w:color="auto"/>
                      </w:divBdr>
                    </w:div>
                    <w:div w:id="708067299">
                      <w:marLeft w:val="0"/>
                      <w:marRight w:val="0"/>
                      <w:marTop w:val="0"/>
                      <w:marBottom w:val="0"/>
                      <w:divBdr>
                        <w:top w:val="none" w:sz="0" w:space="0" w:color="auto"/>
                        <w:left w:val="none" w:sz="0" w:space="0" w:color="auto"/>
                        <w:bottom w:val="none" w:sz="0" w:space="0" w:color="auto"/>
                        <w:right w:val="none" w:sz="0" w:space="0" w:color="auto"/>
                      </w:divBdr>
                    </w:div>
                    <w:div w:id="2065786367">
                      <w:marLeft w:val="0"/>
                      <w:marRight w:val="0"/>
                      <w:marTop w:val="0"/>
                      <w:marBottom w:val="0"/>
                      <w:divBdr>
                        <w:top w:val="none" w:sz="0" w:space="0" w:color="auto"/>
                        <w:left w:val="none" w:sz="0" w:space="0" w:color="auto"/>
                        <w:bottom w:val="none" w:sz="0" w:space="0" w:color="auto"/>
                        <w:right w:val="none" w:sz="0" w:space="0" w:color="auto"/>
                      </w:divBdr>
                    </w:div>
                  </w:divsChild>
                </w:div>
                <w:div w:id="1137138889">
                  <w:marLeft w:val="0"/>
                  <w:marRight w:val="0"/>
                  <w:marTop w:val="0"/>
                  <w:marBottom w:val="0"/>
                  <w:divBdr>
                    <w:top w:val="none" w:sz="0" w:space="0" w:color="auto"/>
                    <w:left w:val="none" w:sz="0" w:space="0" w:color="auto"/>
                    <w:bottom w:val="none" w:sz="0" w:space="0" w:color="auto"/>
                    <w:right w:val="none" w:sz="0" w:space="0" w:color="auto"/>
                  </w:divBdr>
                  <w:divsChild>
                    <w:div w:id="506869719">
                      <w:marLeft w:val="0"/>
                      <w:marRight w:val="0"/>
                      <w:marTop w:val="0"/>
                      <w:marBottom w:val="0"/>
                      <w:divBdr>
                        <w:top w:val="none" w:sz="0" w:space="0" w:color="auto"/>
                        <w:left w:val="none" w:sz="0" w:space="0" w:color="auto"/>
                        <w:bottom w:val="none" w:sz="0" w:space="0" w:color="auto"/>
                        <w:right w:val="none" w:sz="0" w:space="0" w:color="auto"/>
                      </w:divBdr>
                    </w:div>
                    <w:div w:id="634795903">
                      <w:marLeft w:val="0"/>
                      <w:marRight w:val="0"/>
                      <w:marTop w:val="0"/>
                      <w:marBottom w:val="0"/>
                      <w:divBdr>
                        <w:top w:val="none" w:sz="0" w:space="0" w:color="auto"/>
                        <w:left w:val="none" w:sz="0" w:space="0" w:color="auto"/>
                        <w:bottom w:val="none" w:sz="0" w:space="0" w:color="auto"/>
                        <w:right w:val="none" w:sz="0" w:space="0" w:color="auto"/>
                      </w:divBdr>
                    </w:div>
                    <w:div w:id="776874649">
                      <w:marLeft w:val="0"/>
                      <w:marRight w:val="0"/>
                      <w:marTop w:val="0"/>
                      <w:marBottom w:val="0"/>
                      <w:divBdr>
                        <w:top w:val="none" w:sz="0" w:space="0" w:color="auto"/>
                        <w:left w:val="none" w:sz="0" w:space="0" w:color="auto"/>
                        <w:bottom w:val="none" w:sz="0" w:space="0" w:color="auto"/>
                        <w:right w:val="none" w:sz="0" w:space="0" w:color="auto"/>
                      </w:divBdr>
                    </w:div>
                    <w:div w:id="992680619">
                      <w:marLeft w:val="0"/>
                      <w:marRight w:val="0"/>
                      <w:marTop w:val="0"/>
                      <w:marBottom w:val="0"/>
                      <w:divBdr>
                        <w:top w:val="none" w:sz="0" w:space="0" w:color="auto"/>
                        <w:left w:val="none" w:sz="0" w:space="0" w:color="auto"/>
                        <w:bottom w:val="none" w:sz="0" w:space="0" w:color="auto"/>
                        <w:right w:val="none" w:sz="0" w:space="0" w:color="auto"/>
                      </w:divBdr>
                    </w:div>
                  </w:divsChild>
                </w:div>
                <w:div w:id="1207530086">
                  <w:marLeft w:val="0"/>
                  <w:marRight w:val="0"/>
                  <w:marTop w:val="0"/>
                  <w:marBottom w:val="0"/>
                  <w:divBdr>
                    <w:top w:val="none" w:sz="0" w:space="0" w:color="auto"/>
                    <w:left w:val="none" w:sz="0" w:space="0" w:color="auto"/>
                    <w:bottom w:val="none" w:sz="0" w:space="0" w:color="auto"/>
                    <w:right w:val="none" w:sz="0" w:space="0" w:color="auto"/>
                  </w:divBdr>
                  <w:divsChild>
                    <w:div w:id="1347441628">
                      <w:marLeft w:val="0"/>
                      <w:marRight w:val="0"/>
                      <w:marTop w:val="0"/>
                      <w:marBottom w:val="0"/>
                      <w:divBdr>
                        <w:top w:val="none" w:sz="0" w:space="0" w:color="auto"/>
                        <w:left w:val="none" w:sz="0" w:space="0" w:color="auto"/>
                        <w:bottom w:val="none" w:sz="0" w:space="0" w:color="auto"/>
                        <w:right w:val="none" w:sz="0" w:space="0" w:color="auto"/>
                      </w:divBdr>
                    </w:div>
                  </w:divsChild>
                </w:div>
                <w:div w:id="1468468414">
                  <w:marLeft w:val="0"/>
                  <w:marRight w:val="0"/>
                  <w:marTop w:val="0"/>
                  <w:marBottom w:val="0"/>
                  <w:divBdr>
                    <w:top w:val="none" w:sz="0" w:space="0" w:color="auto"/>
                    <w:left w:val="none" w:sz="0" w:space="0" w:color="auto"/>
                    <w:bottom w:val="none" w:sz="0" w:space="0" w:color="auto"/>
                    <w:right w:val="none" w:sz="0" w:space="0" w:color="auto"/>
                  </w:divBdr>
                  <w:divsChild>
                    <w:div w:id="1490098787">
                      <w:marLeft w:val="0"/>
                      <w:marRight w:val="0"/>
                      <w:marTop w:val="0"/>
                      <w:marBottom w:val="0"/>
                      <w:divBdr>
                        <w:top w:val="none" w:sz="0" w:space="0" w:color="auto"/>
                        <w:left w:val="none" w:sz="0" w:space="0" w:color="auto"/>
                        <w:bottom w:val="none" w:sz="0" w:space="0" w:color="auto"/>
                        <w:right w:val="none" w:sz="0" w:space="0" w:color="auto"/>
                      </w:divBdr>
                    </w:div>
                  </w:divsChild>
                </w:div>
                <w:div w:id="1469786699">
                  <w:marLeft w:val="0"/>
                  <w:marRight w:val="0"/>
                  <w:marTop w:val="0"/>
                  <w:marBottom w:val="0"/>
                  <w:divBdr>
                    <w:top w:val="none" w:sz="0" w:space="0" w:color="auto"/>
                    <w:left w:val="none" w:sz="0" w:space="0" w:color="auto"/>
                    <w:bottom w:val="none" w:sz="0" w:space="0" w:color="auto"/>
                    <w:right w:val="none" w:sz="0" w:space="0" w:color="auto"/>
                  </w:divBdr>
                  <w:divsChild>
                    <w:div w:id="1629972112">
                      <w:marLeft w:val="0"/>
                      <w:marRight w:val="0"/>
                      <w:marTop w:val="0"/>
                      <w:marBottom w:val="0"/>
                      <w:divBdr>
                        <w:top w:val="none" w:sz="0" w:space="0" w:color="auto"/>
                        <w:left w:val="none" w:sz="0" w:space="0" w:color="auto"/>
                        <w:bottom w:val="none" w:sz="0" w:space="0" w:color="auto"/>
                        <w:right w:val="none" w:sz="0" w:space="0" w:color="auto"/>
                      </w:divBdr>
                    </w:div>
                  </w:divsChild>
                </w:div>
                <w:div w:id="1812818877">
                  <w:marLeft w:val="0"/>
                  <w:marRight w:val="0"/>
                  <w:marTop w:val="0"/>
                  <w:marBottom w:val="0"/>
                  <w:divBdr>
                    <w:top w:val="none" w:sz="0" w:space="0" w:color="auto"/>
                    <w:left w:val="none" w:sz="0" w:space="0" w:color="auto"/>
                    <w:bottom w:val="none" w:sz="0" w:space="0" w:color="auto"/>
                    <w:right w:val="none" w:sz="0" w:space="0" w:color="auto"/>
                  </w:divBdr>
                  <w:divsChild>
                    <w:div w:id="1889141409">
                      <w:marLeft w:val="0"/>
                      <w:marRight w:val="0"/>
                      <w:marTop w:val="0"/>
                      <w:marBottom w:val="0"/>
                      <w:divBdr>
                        <w:top w:val="none" w:sz="0" w:space="0" w:color="auto"/>
                        <w:left w:val="none" w:sz="0" w:space="0" w:color="auto"/>
                        <w:bottom w:val="none" w:sz="0" w:space="0" w:color="auto"/>
                        <w:right w:val="none" w:sz="0" w:space="0" w:color="auto"/>
                      </w:divBdr>
                    </w:div>
                  </w:divsChild>
                </w:div>
                <w:div w:id="1939634670">
                  <w:marLeft w:val="0"/>
                  <w:marRight w:val="0"/>
                  <w:marTop w:val="0"/>
                  <w:marBottom w:val="0"/>
                  <w:divBdr>
                    <w:top w:val="none" w:sz="0" w:space="0" w:color="auto"/>
                    <w:left w:val="none" w:sz="0" w:space="0" w:color="auto"/>
                    <w:bottom w:val="none" w:sz="0" w:space="0" w:color="auto"/>
                    <w:right w:val="none" w:sz="0" w:space="0" w:color="auto"/>
                  </w:divBdr>
                  <w:divsChild>
                    <w:div w:id="596713849">
                      <w:marLeft w:val="0"/>
                      <w:marRight w:val="0"/>
                      <w:marTop w:val="0"/>
                      <w:marBottom w:val="0"/>
                      <w:divBdr>
                        <w:top w:val="none" w:sz="0" w:space="0" w:color="auto"/>
                        <w:left w:val="none" w:sz="0" w:space="0" w:color="auto"/>
                        <w:bottom w:val="none" w:sz="0" w:space="0" w:color="auto"/>
                        <w:right w:val="none" w:sz="0" w:space="0" w:color="auto"/>
                      </w:divBdr>
                    </w:div>
                    <w:div w:id="753086127">
                      <w:marLeft w:val="0"/>
                      <w:marRight w:val="0"/>
                      <w:marTop w:val="0"/>
                      <w:marBottom w:val="0"/>
                      <w:divBdr>
                        <w:top w:val="none" w:sz="0" w:space="0" w:color="auto"/>
                        <w:left w:val="none" w:sz="0" w:space="0" w:color="auto"/>
                        <w:bottom w:val="none" w:sz="0" w:space="0" w:color="auto"/>
                        <w:right w:val="none" w:sz="0" w:space="0" w:color="auto"/>
                      </w:divBdr>
                    </w:div>
                    <w:div w:id="977565999">
                      <w:marLeft w:val="0"/>
                      <w:marRight w:val="0"/>
                      <w:marTop w:val="0"/>
                      <w:marBottom w:val="0"/>
                      <w:divBdr>
                        <w:top w:val="none" w:sz="0" w:space="0" w:color="auto"/>
                        <w:left w:val="none" w:sz="0" w:space="0" w:color="auto"/>
                        <w:bottom w:val="none" w:sz="0" w:space="0" w:color="auto"/>
                        <w:right w:val="none" w:sz="0" w:space="0" w:color="auto"/>
                      </w:divBdr>
                    </w:div>
                  </w:divsChild>
                </w:div>
                <w:div w:id="2033916075">
                  <w:marLeft w:val="0"/>
                  <w:marRight w:val="0"/>
                  <w:marTop w:val="0"/>
                  <w:marBottom w:val="0"/>
                  <w:divBdr>
                    <w:top w:val="none" w:sz="0" w:space="0" w:color="auto"/>
                    <w:left w:val="none" w:sz="0" w:space="0" w:color="auto"/>
                    <w:bottom w:val="none" w:sz="0" w:space="0" w:color="auto"/>
                    <w:right w:val="none" w:sz="0" w:space="0" w:color="auto"/>
                  </w:divBdr>
                  <w:divsChild>
                    <w:div w:id="13045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90864">
          <w:marLeft w:val="0"/>
          <w:marRight w:val="0"/>
          <w:marTop w:val="0"/>
          <w:marBottom w:val="0"/>
          <w:divBdr>
            <w:top w:val="none" w:sz="0" w:space="0" w:color="auto"/>
            <w:left w:val="none" w:sz="0" w:space="0" w:color="auto"/>
            <w:bottom w:val="none" w:sz="0" w:space="0" w:color="auto"/>
            <w:right w:val="none" w:sz="0" w:space="0" w:color="auto"/>
          </w:divBdr>
        </w:div>
        <w:div w:id="500972266">
          <w:marLeft w:val="0"/>
          <w:marRight w:val="0"/>
          <w:marTop w:val="0"/>
          <w:marBottom w:val="0"/>
          <w:divBdr>
            <w:top w:val="none" w:sz="0" w:space="0" w:color="auto"/>
            <w:left w:val="none" w:sz="0" w:space="0" w:color="auto"/>
            <w:bottom w:val="none" w:sz="0" w:space="0" w:color="auto"/>
            <w:right w:val="none" w:sz="0" w:space="0" w:color="auto"/>
          </w:divBdr>
        </w:div>
        <w:div w:id="739595894">
          <w:marLeft w:val="0"/>
          <w:marRight w:val="0"/>
          <w:marTop w:val="0"/>
          <w:marBottom w:val="0"/>
          <w:divBdr>
            <w:top w:val="none" w:sz="0" w:space="0" w:color="auto"/>
            <w:left w:val="none" w:sz="0" w:space="0" w:color="auto"/>
            <w:bottom w:val="none" w:sz="0" w:space="0" w:color="auto"/>
            <w:right w:val="none" w:sz="0" w:space="0" w:color="auto"/>
          </w:divBdr>
        </w:div>
        <w:div w:id="835268501">
          <w:marLeft w:val="0"/>
          <w:marRight w:val="0"/>
          <w:marTop w:val="0"/>
          <w:marBottom w:val="0"/>
          <w:divBdr>
            <w:top w:val="none" w:sz="0" w:space="0" w:color="auto"/>
            <w:left w:val="none" w:sz="0" w:space="0" w:color="auto"/>
            <w:bottom w:val="none" w:sz="0" w:space="0" w:color="auto"/>
            <w:right w:val="none" w:sz="0" w:space="0" w:color="auto"/>
          </w:divBdr>
        </w:div>
        <w:div w:id="1113523779">
          <w:marLeft w:val="0"/>
          <w:marRight w:val="0"/>
          <w:marTop w:val="0"/>
          <w:marBottom w:val="0"/>
          <w:divBdr>
            <w:top w:val="none" w:sz="0" w:space="0" w:color="auto"/>
            <w:left w:val="none" w:sz="0" w:space="0" w:color="auto"/>
            <w:bottom w:val="none" w:sz="0" w:space="0" w:color="auto"/>
            <w:right w:val="none" w:sz="0" w:space="0" w:color="auto"/>
          </w:divBdr>
        </w:div>
        <w:div w:id="1174146599">
          <w:marLeft w:val="0"/>
          <w:marRight w:val="0"/>
          <w:marTop w:val="0"/>
          <w:marBottom w:val="0"/>
          <w:divBdr>
            <w:top w:val="none" w:sz="0" w:space="0" w:color="auto"/>
            <w:left w:val="none" w:sz="0" w:space="0" w:color="auto"/>
            <w:bottom w:val="none" w:sz="0" w:space="0" w:color="auto"/>
            <w:right w:val="none" w:sz="0" w:space="0" w:color="auto"/>
          </w:divBdr>
        </w:div>
        <w:div w:id="1324162942">
          <w:marLeft w:val="0"/>
          <w:marRight w:val="0"/>
          <w:marTop w:val="0"/>
          <w:marBottom w:val="0"/>
          <w:divBdr>
            <w:top w:val="none" w:sz="0" w:space="0" w:color="auto"/>
            <w:left w:val="none" w:sz="0" w:space="0" w:color="auto"/>
            <w:bottom w:val="none" w:sz="0" w:space="0" w:color="auto"/>
            <w:right w:val="none" w:sz="0" w:space="0" w:color="auto"/>
          </w:divBdr>
        </w:div>
        <w:div w:id="1341589020">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1529371069">
          <w:marLeft w:val="0"/>
          <w:marRight w:val="0"/>
          <w:marTop w:val="0"/>
          <w:marBottom w:val="0"/>
          <w:divBdr>
            <w:top w:val="none" w:sz="0" w:space="0" w:color="auto"/>
            <w:left w:val="none" w:sz="0" w:space="0" w:color="auto"/>
            <w:bottom w:val="none" w:sz="0" w:space="0" w:color="auto"/>
            <w:right w:val="none" w:sz="0" w:space="0" w:color="auto"/>
          </w:divBdr>
        </w:div>
        <w:div w:id="1684478853">
          <w:marLeft w:val="0"/>
          <w:marRight w:val="0"/>
          <w:marTop w:val="0"/>
          <w:marBottom w:val="0"/>
          <w:divBdr>
            <w:top w:val="none" w:sz="0" w:space="0" w:color="auto"/>
            <w:left w:val="none" w:sz="0" w:space="0" w:color="auto"/>
            <w:bottom w:val="none" w:sz="0" w:space="0" w:color="auto"/>
            <w:right w:val="none" w:sz="0" w:space="0" w:color="auto"/>
          </w:divBdr>
        </w:div>
        <w:div w:id="1797915822">
          <w:marLeft w:val="0"/>
          <w:marRight w:val="0"/>
          <w:marTop w:val="0"/>
          <w:marBottom w:val="0"/>
          <w:divBdr>
            <w:top w:val="none" w:sz="0" w:space="0" w:color="auto"/>
            <w:left w:val="none" w:sz="0" w:space="0" w:color="auto"/>
            <w:bottom w:val="none" w:sz="0" w:space="0" w:color="auto"/>
            <w:right w:val="none" w:sz="0" w:space="0" w:color="auto"/>
          </w:divBdr>
        </w:div>
        <w:div w:id="1799254939">
          <w:marLeft w:val="0"/>
          <w:marRight w:val="0"/>
          <w:marTop w:val="0"/>
          <w:marBottom w:val="0"/>
          <w:divBdr>
            <w:top w:val="none" w:sz="0" w:space="0" w:color="auto"/>
            <w:left w:val="none" w:sz="0" w:space="0" w:color="auto"/>
            <w:bottom w:val="none" w:sz="0" w:space="0" w:color="auto"/>
            <w:right w:val="none" w:sz="0" w:space="0" w:color="auto"/>
          </w:divBdr>
        </w:div>
      </w:divsChild>
    </w:div>
    <w:div w:id="264071795">
      <w:bodyDiv w:val="1"/>
      <w:marLeft w:val="0"/>
      <w:marRight w:val="0"/>
      <w:marTop w:val="0"/>
      <w:marBottom w:val="0"/>
      <w:divBdr>
        <w:top w:val="none" w:sz="0" w:space="0" w:color="auto"/>
        <w:left w:val="none" w:sz="0" w:space="0" w:color="auto"/>
        <w:bottom w:val="none" w:sz="0" w:space="0" w:color="auto"/>
        <w:right w:val="none" w:sz="0" w:space="0" w:color="auto"/>
      </w:divBdr>
    </w:div>
    <w:div w:id="282805323">
      <w:bodyDiv w:val="1"/>
      <w:marLeft w:val="0"/>
      <w:marRight w:val="0"/>
      <w:marTop w:val="0"/>
      <w:marBottom w:val="0"/>
      <w:divBdr>
        <w:top w:val="none" w:sz="0" w:space="0" w:color="auto"/>
        <w:left w:val="none" w:sz="0" w:space="0" w:color="auto"/>
        <w:bottom w:val="none" w:sz="0" w:space="0" w:color="auto"/>
        <w:right w:val="none" w:sz="0" w:space="0" w:color="auto"/>
      </w:divBdr>
    </w:div>
    <w:div w:id="284316802">
      <w:bodyDiv w:val="1"/>
      <w:marLeft w:val="0"/>
      <w:marRight w:val="0"/>
      <w:marTop w:val="0"/>
      <w:marBottom w:val="0"/>
      <w:divBdr>
        <w:top w:val="none" w:sz="0" w:space="0" w:color="auto"/>
        <w:left w:val="none" w:sz="0" w:space="0" w:color="auto"/>
        <w:bottom w:val="none" w:sz="0" w:space="0" w:color="auto"/>
        <w:right w:val="none" w:sz="0" w:space="0" w:color="auto"/>
      </w:divBdr>
    </w:div>
    <w:div w:id="298845283">
      <w:bodyDiv w:val="1"/>
      <w:marLeft w:val="0"/>
      <w:marRight w:val="0"/>
      <w:marTop w:val="0"/>
      <w:marBottom w:val="0"/>
      <w:divBdr>
        <w:top w:val="none" w:sz="0" w:space="0" w:color="auto"/>
        <w:left w:val="none" w:sz="0" w:space="0" w:color="auto"/>
        <w:bottom w:val="none" w:sz="0" w:space="0" w:color="auto"/>
        <w:right w:val="none" w:sz="0" w:space="0" w:color="auto"/>
      </w:divBdr>
    </w:div>
    <w:div w:id="302734724">
      <w:bodyDiv w:val="1"/>
      <w:marLeft w:val="0"/>
      <w:marRight w:val="0"/>
      <w:marTop w:val="0"/>
      <w:marBottom w:val="0"/>
      <w:divBdr>
        <w:top w:val="none" w:sz="0" w:space="0" w:color="auto"/>
        <w:left w:val="none" w:sz="0" w:space="0" w:color="auto"/>
        <w:bottom w:val="none" w:sz="0" w:space="0" w:color="auto"/>
        <w:right w:val="none" w:sz="0" w:space="0" w:color="auto"/>
      </w:divBdr>
    </w:div>
    <w:div w:id="318122659">
      <w:bodyDiv w:val="1"/>
      <w:marLeft w:val="0"/>
      <w:marRight w:val="0"/>
      <w:marTop w:val="0"/>
      <w:marBottom w:val="0"/>
      <w:divBdr>
        <w:top w:val="none" w:sz="0" w:space="0" w:color="auto"/>
        <w:left w:val="none" w:sz="0" w:space="0" w:color="auto"/>
        <w:bottom w:val="none" w:sz="0" w:space="0" w:color="auto"/>
        <w:right w:val="none" w:sz="0" w:space="0" w:color="auto"/>
      </w:divBdr>
    </w:div>
    <w:div w:id="326982662">
      <w:bodyDiv w:val="1"/>
      <w:marLeft w:val="0"/>
      <w:marRight w:val="0"/>
      <w:marTop w:val="0"/>
      <w:marBottom w:val="0"/>
      <w:divBdr>
        <w:top w:val="none" w:sz="0" w:space="0" w:color="auto"/>
        <w:left w:val="none" w:sz="0" w:space="0" w:color="auto"/>
        <w:bottom w:val="none" w:sz="0" w:space="0" w:color="auto"/>
        <w:right w:val="none" w:sz="0" w:space="0" w:color="auto"/>
      </w:divBdr>
    </w:div>
    <w:div w:id="353310114">
      <w:bodyDiv w:val="1"/>
      <w:marLeft w:val="0"/>
      <w:marRight w:val="0"/>
      <w:marTop w:val="0"/>
      <w:marBottom w:val="0"/>
      <w:divBdr>
        <w:top w:val="none" w:sz="0" w:space="0" w:color="auto"/>
        <w:left w:val="none" w:sz="0" w:space="0" w:color="auto"/>
        <w:bottom w:val="none" w:sz="0" w:space="0" w:color="auto"/>
        <w:right w:val="none" w:sz="0" w:space="0" w:color="auto"/>
      </w:divBdr>
    </w:div>
    <w:div w:id="388110962">
      <w:bodyDiv w:val="1"/>
      <w:marLeft w:val="0"/>
      <w:marRight w:val="0"/>
      <w:marTop w:val="0"/>
      <w:marBottom w:val="0"/>
      <w:divBdr>
        <w:top w:val="none" w:sz="0" w:space="0" w:color="auto"/>
        <w:left w:val="none" w:sz="0" w:space="0" w:color="auto"/>
        <w:bottom w:val="none" w:sz="0" w:space="0" w:color="auto"/>
        <w:right w:val="none" w:sz="0" w:space="0" w:color="auto"/>
      </w:divBdr>
    </w:div>
    <w:div w:id="431970168">
      <w:bodyDiv w:val="1"/>
      <w:marLeft w:val="0"/>
      <w:marRight w:val="0"/>
      <w:marTop w:val="0"/>
      <w:marBottom w:val="0"/>
      <w:divBdr>
        <w:top w:val="none" w:sz="0" w:space="0" w:color="auto"/>
        <w:left w:val="none" w:sz="0" w:space="0" w:color="auto"/>
        <w:bottom w:val="none" w:sz="0" w:space="0" w:color="auto"/>
        <w:right w:val="none" w:sz="0" w:space="0" w:color="auto"/>
      </w:divBdr>
    </w:div>
    <w:div w:id="432290749">
      <w:bodyDiv w:val="1"/>
      <w:marLeft w:val="0"/>
      <w:marRight w:val="0"/>
      <w:marTop w:val="0"/>
      <w:marBottom w:val="0"/>
      <w:divBdr>
        <w:top w:val="none" w:sz="0" w:space="0" w:color="auto"/>
        <w:left w:val="none" w:sz="0" w:space="0" w:color="auto"/>
        <w:bottom w:val="none" w:sz="0" w:space="0" w:color="auto"/>
        <w:right w:val="none" w:sz="0" w:space="0" w:color="auto"/>
      </w:divBdr>
    </w:div>
    <w:div w:id="434642795">
      <w:bodyDiv w:val="1"/>
      <w:marLeft w:val="0"/>
      <w:marRight w:val="0"/>
      <w:marTop w:val="0"/>
      <w:marBottom w:val="0"/>
      <w:divBdr>
        <w:top w:val="none" w:sz="0" w:space="0" w:color="auto"/>
        <w:left w:val="none" w:sz="0" w:space="0" w:color="auto"/>
        <w:bottom w:val="none" w:sz="0" w:space="0" w:color="auto"/>
        <w:right w:val="none" w:sz="0" w:space="0" w:color="auto"/>
      </w:divBdr>
    </w:div>
    <w:div w:id="441194709">
      <w:bodyDiv w:val="1"/>
      <w:marLeft w:val="0"/>
      <w:marRight w:val="0"/>
      <w:marTop w:val="0"/>
      <w:marBottom w:val="0"/>
      <w:divBdr>
        <w:top w:val="none" w:sz="0" w:space="0" w:color="auto"/>
        <w:left w:val="none" w:sz="0" w:space="0" w:color="auto"/>
        <w:bottom w:val="none" w:sz="0" w:space="0" w:color="auto"/>
        <w:right w:val="none" w:sz="0" w:space="0" w:color="auto"/>
      </w:divBdr>
    </w:div>
    <w:div w:id="501429920">
      <w:bodyDiv w:val="1"/>
      <w:marLeft w:val="0"/>
      <w:marRight w:val="0"/>
      <w:marTop w:val="0"/>
      <w:marBottom w:val="0"/>
      <w:divBdr>
        <w:top w:val="none" w:sz="0" w:space="0" w:color="auto"/>
        <w:left w:val="none" w:sz="0" w:space="0" w:color="auto"/>
        <w:bottom w:val="none" w:sz="0" w:space="0" w:color="auto"/>
        <w:right w:val="none" w:sz="0" w:space="0" w:color="auto"/>
      </w:divBdr>
    </w:div>
    <w:div w:id="536352835">
      <w:bodyDiv w:val="1"/>
      <w:marLeft w:val="0"/>
      <w:marRight w:val="0"/>
      <w:marTop w:val="0"/>
      <w:marBottom w:val="0"/>
      <w:divBdr>
        <w:top w:val="none" w:sz="0" w:space="0" w:color="auto"/>
        <w:left w:val="none" w:sz="0" w:space="0" w:color="auto"/>
        <w:bottom w:val="none" w:sz="0" w:space="0" w:color="auto"/>
        <w:right w:val="none" w:sz="0" w:space="0" w:color="auto"/>
      </w:divBdr>
    </w:div>
    <w:div w:id="568199416">
      <w:bodyDiv w:val="1"/>
      <w:marLeft w:val="0"/>
      <w:marRight w:val="0"/>
      <w:marTop w:val="0"/>
      <w:marBottom w:val="0"/>
      <w:divBdr>
        <w:top w:val="none" w:sz="0" w:space="0" w:color="auto"/>
        <w:left w:val="none" w:sz="0" w:space="0" w:color="auto"/>
        <w:bottom w:val="none" w:sz="0" w:space="0" w:color="auto"/>
        <w:right w:val="none" w:sz="0" w:space="0" w:color="auto"/>
      </w:divBdr>
    </w:div>
    <w:div w:id="572664142">
      <w:bodyDiv w:val="1"/>
      <w:marLeft w:val="0"/>
      <w:marRight w:val="0"/>
      <w:marTop w:val="0"/>
      <w:marBottom w:val="0"/>
      <w:divBdr>
        <w:top w:val="none" w:sz="0" w:space="0" w:color="auto"/>
        <w:left w:val="none" w:sz="0" w:space="0" w:color="auto"/>
        <w:bottom w:val="none" w:sz="0" w:space="0" w:color="auto"/>
        <w:right w:val="none" w:sz="0" w:space="0" w:color="auto"/>
      </w:divBdr>
    </w:div>
    <w:div w:id="599680767">
      <w:bodyDiv w:val="1"/>
      <w:marLeft w:val="0"/>
      <w:marRight w:val="0"/>
      <w:marTop w:val="0"/>
      <w:marBottom w:val="0"/>
      <w:divBdr>
        <w:top w:val="none" w:sz="0" w:space="0" w:color="auto"/>
        <w:left w:val="none" w:sz="0" w:space="0" w:color="auto"/>
        <w:bottom w:val="none" w:sz="0" w:space="0" w:color="auto"/>
        <w:right w:val="none" w:sz="0" w:space="0" w:color="auto"/>
      </w:divBdr>
    </w:div>
    <w:div w:id="604994096">
      <w:bodyDiv w:val="1"/>
      <w:marLeft w:val="0"/>
      <w:marRight w:val="0"/>
      <w:marTop w:val="0"/>
      <w:marBottom w:val="0"/>
      <w:divBdr>
        <w:top w:val="none" w:sz="0" w:space="0" w:color="auto"/>
        <w:left w:val="none" w:sz="0" w:space="0" w:color="auto"/>
        <w:bottom w:val="none" w:sz="0" w:space="0" w:color="auto"/>
        <w:right w:val="none" w:sz="0" w:space="0" w:color="auto"/>
      </w:divBdr>
    </w:div>
    <w:div w:id="605624362">
      <w:bodyDiv w:val="1"/>
      <w:marLeft w:val="0"/>
      <w:marRight w:val="0"/>
      <w:marTop w:val="0"/>
      <w:marBottom w:val="0"/>
      <w:divBdr>
        <w:top w:val="none" w:sz="0" w:space="0" w:color="auto"/>
        <w:left w:val="none" w:sz="0" w:space="0" w:color="auto"/>
        <w:bottom w:val="none" w:sz="0" w:space="0" w:color="auto"/>
        <w:right w:val="none" w:sz="0" w:space="0" w:color="auto"/>
      </w:divBdr>
    </w:div>
    <w:div w:id="633486968">
      <w:bodyDiv w:val="1"/>
      <w:marLeft w:val="0"/>
      <w:marRight w:val="0"/>
      <w:marTop w:val="0"/>
      <w:marBottom w:val="0"/>
      <w:divBdr>
        <w:top w:val="none" w:sz="0" w:space="0" w:color="auto"/>
        <w:left w:val="none" w:sz="0" w:space="0" w:color="auto"/>
        <w:bottom w:val="none" w:sz="0" w:space="0" w:color="auto"/>
        <w:right w:val="none" w:sz="0" w:space="0" w:color="auto"/>
      </w:divBdr>
    </w:div>
    <w:div w:id="667052823">
      <w:bodyDiv w:val="1"/>
      <w:marLeft w:val="0"/>
      <w:marRight w:val="0"/>
      <w:marTop w:val="0"/>
      <w:marBottom w:val="0"/>
      <w:divBdr>
        <w:top w:val="none" w:sz="0" w:space="0" w:color="auto"/>
        <w:left w:val="none" w:sz="0" w:space="0" w:color="auto"/>
        <w:bottom w:val="none" w:sz="0" w:space="0" w:color="auto"/>
        <w:right w:val="none" w:sz="0" w:space="0" w:color="auto"/>
      </w:divBdr>
    </w:div>
    <w:div w:id="693456009">
      <w:bodyDiv w:val="1"/>
      <w:marLeft w:val="0"/>
      <w:marRight w:val="0"/>
      <w:marTop w:val="0"/>
      <w:marBottom w:val="0"/>
      <w:divBdr>
        <w:top w:val="none" w:sz="0" w:space="0" w:color="auto"/>
        <w:left w:val="none" w:sz="0" w:space="0" w:color="auto"/>
        <w:bottom w:val="none" w:sz="0" w:space="0" w:color="auto"/>
        <w:right w:val="none" w:sz="0" w:space="0" w:color="auto"/>
      </w:divBdr>
    </w:div>
    <w:div w:id="745611544">
      <w:bodyDiv w:val="1"/>
      <w:marLeft w:val="0"/>
      <w:marRight w:val="0"/>
      <w:marTop w:val="0"/>
      <w:marBottom w:val="0"/>
      <w:divBdr>
        <w:top w:val="none" w:sz="0" w:space="0" w:color="auto"/>
        <w:left w:val="none" w:sz="0" w:space="0" w:color="auto"/>
        <w:bottom w:val="none" w:sz="0" w:space="0" w:color="auto"/>
        <w:right w:val="none" w:sz="0" w:space="0" w:color="auto"/>
      </w:divBdr>
    </w:div>
    <w:div w:id="754520756">
      <w:bodyDiv w:val="1"/>
      <w:marLeft w:val="0"/>
      <w:marRight w:val="0"/>
      <w:marTop w:val="0"/>
      <w:marBottom w:val="0"/>
      <w:divBdr>
        <w:top w:val="none" w:sz="0" w:space="0" w:color="auto"/>
        <w:left w:val="none" w:sz="0" w:space="0" w:color="auto"/>
        <w:bottom w:val="none" w:sz="0" w:space="0" w:color="auto"/>
        <w:right w:val="none" w:sz="0" w:space="0" w:color="auto"/>
      </w:divBdr>
      <w:divsChild>
        <w:div w:id="102459499">
          <w:marLeft w:val="0"/>
          <w:marRight w:val="0"/>
          <w:marTop w:val="0"/>
          <w:marBottom w:val="0"/>
          <w:divBdr>
            <w:top w:val="none" w:sz="0" w:space="0" w:color="auto"/>
            <w:left w:val="none" w:sz="0" w:space="0" w:color="auto"/>
            <w:bottom w:val="none" w:sz="0" w:space="0" w:color="auto"/>
            <w:right w:val="none" w:sz="0" w:space="0" w:color="auto"/>
          </w:divBdr>
        </w:div>
        <w:div w:id="335302818">
          <w:marLeft w:val="0"/>
          <w:marRight w:val="0"/>
          <w:marTop w:val="0"/>
          <w:marBottom w:val="0"/>
          <w:divBdr>
            <w:top w:val="none" w:sz="0" w:space="0" w:color="auto"/>
            <w:left w:val="none" w:sz="0" w:space="0" w:color="auto"/>
            <w:bottom w:val="none" w:sz="0" w:space="0" w:color="auto"/>
            <w:right w:val="none" w:sz="0" w:space="0" w:color="auto"/>
          </w:divBdr>
        </w:div>
        <w:div w:id="429862176">
          <w:marLeft w:val="0"/>
          <w:marRight w:val="0"/>
          <w:marTop w:val="0"/>
          <w:marBottom w:val="0"/>
          <w:divBdr>
            <w:top w:val="none" w:sz="0" w:space="0" w:color="auto"/>
            <w:left w:val="none" w:sz="0" w:space="0" w:color="auto"/>
            <w:bottom w:val="none" w:sz="0" w:space="0" w:color="auto"/>
            <w:right w:val="none" w:sz="0" w:space="0" w:color="auto"/>
          </w:divBdr>
        </w:div>
        <w:div w:id="520896948">
          <w:marLeft w:val="0"/>
          <w:marRight w:val="0"/>
          <w:marTop w:val="0"/>
          <w:marBottom w:val="0"/>
          <w:divBdr>
            <w:top w:val="none" w:sz="0" w:space="0" w:color="auto"/>
            <w:left w:val="none" w:sz="0" w:space="0" w:color="auto"/>
            <w:bottom w:val="none" w:sz="0" w:space="0" w:color="auto"/>
            <w:right w:val="none" w:sz="0" w:space="0" w:color="auto"/>
          </w:divBdr>
        </w:div>
        <w:div w:id="529613372">
          <w:marLeft w:val="0"/>
          <w:marRight w:val="0"/>
          <w:marTop w:val="0"/>
          <w:marBottom w:val="0"/>
          <w:divBdr>
            <w:top w:val="none" w:sz="0" w:space="0" w:color="auto"/>
            <w:left w:val="none" w:sz="0" w:space="0" w:color="auto"/>
            <w:bottom w:val="none" w:sz="0" w:space="0" w:color="auto"/>
            <w:right w:val="none" w:sz="0" w:space="0" w:color="auto"/>
          </w:divBdr>
        </w:div>
        <w:div w:id="647561797">
          <w:marLeft w:val="0"/>
          <w:marRight w:val="0"/>
          <w:marTop w:val="0"/>
          <w:marBottom w:val="0"/>
          <w:divBdr>
            <w:top w:val="none" w:sz="0" w:space="0" w:color="auto"/>
            <w:left w:val="none" w:sz="0" w:space="0" w:color="auto"/>
            <w:bottom w:val="none" w:sz="0" w:space="0" w:color="auto"/>
            <w:right w:val="none" w:sz="0" w:space="0" w:color="auto"/>
          </w:divBdr>
        </w:div>
        <w:div w:id="707529411">
          <w:marLeft w:val="0"/>
          <w:marRight w:val="0"/>
          <w:marTop w:val="0"/>
          <w:marBottom w:val="0"/>
          <w:divBdr>
            <w:top w:val="none" w:sz="0" w:space="0" w:color="auto"/>
            <w:left w:val="none" w:sz="0" w:space="0" w:color="auto"/>
            <w:bottom w:val="none" w:sz="0" w:space="0" w:color="auto"/>
            <w:right w:val="none" w:sz="0" w:space="0" w:color="auto"/>
          </w:divBdr>
        </w:div>
        <w:div w:id="714619493">
          <w:marLeft w:val="0"/>
          <w:marRight w:val="0"/>
          <w:marTop w:val="0"/>
          <w:marBottom w:val="0"/>
          <w:divBdr>
            <w:top w:val="none" w:sz="0" w:space="0" w:color="auto"/>
            <w:left w:val="none" w:sz="0" w:space="0" w:color="auto"/>
            <w:bottom w:val="none" w:sz="0" w:space="0" w:color="auto"/>
            <w:right w:val="none" w:sz="0" w:space="0" w:color="auto"/>
          </w:divBdr>
        </w:div>
        <w:div w:id="745959126">
          <w:marLeft w:val="0"/>
          <w:marRight w:val="0"/>
          <w:marTop w:val="0"/>
          <w:marBottom w:val="0"/>
          <w:divBdr>
            <w:top w:val="none" w:sz="0" w:space="0" w:color="auto"/>
            <w:left w:val="none" w:sz="0" w:space="0" w:color="auto"/>
            <w:bottom w:val="none" w:sz="0" w:space="0" w:color="auto"/>
            <w:right w:val="none" w:sz="0" w:space="0" w:color="auto"/>
          </w:divBdr>
        </w:div>
        <w:div w:id="917326545">
          <w:marLeft w:val="0"/>
          <w:marRight w:val="0"/>
          <w:marTop w:val="0"/>
          <w:marBottom w:val="0"/>
          <w:divBdr>
            <w:top w:val="none" w:sz="0" w:space="0" w:color="auto"/>
            <w:left w:val="none" w:sz="0" w:space="0" w:color="auto"/>
            <w:bottom w:val="none" w:sz="0" w:space="0" w:color="auto"/>
            <w:right w:val="none" w:sz="0" w:space="0" w:color="auto"/>
          </w:divBdr>
        </w:div>
        <w:div w:id="961885216">
          <w:marLeft w:val="0"/>
          <w:marRight w:val="0"/>
          <w:marTop w:val="0"/>
          <w:marBottom w:val="0"/>
          <w:divBdr>
            <w:top w:val="none" w:sz="0" w:space="0" w:color="auto"/>
            <w:left w:val="none" w:sz="0" w:space="0" w:color="auto"/>
            <w:bottom w:val="none" w:sz="0" w:space="0" w:color="auto"/>
            <w:right w:val="none" w:sz="0" w:space="0" w:color="auto"/>
          </w:divBdr>
        </w:div>
        <w:div w:id="1086003092">
          <w:marLeft w:val="0"/>
          <w:marRight w:val="0"/>
          <w:marTop w:val="0"/>
          <w:marBottom w:val="0"/>
          <w:divBdr>
            <w:top w:val="none" w:sz="0" w:space="0" w:color="auto"/>
            <w:left w:val="none" w:sz="0" w:space="0" w:color="auto"/>
            <w:bottom w:val="none" w:sz="0" w:space="0" w:color="auto"/>
            <w:right w:val="none" w:sz="0" w:space="0" w:color="auto"/>
          </w:divBdr>
        </w:div>
        <w:div w:id="1203905135">
          <w:marLeft w:val="0"/>
          <w:marRight w:val="0"/>
          <w:marTop w:val="0"/>
          <w:marBottom w:val="0"/>
          <w:divBdr>
            <w:top w:val="none" w:sz="0" w:space="0" w:color="auto"/>
            <w:left w:val="none" w:sz="0" w:space="0" w:color="auto"/>
            <w:bottom w:val="none" w:sz="0" w:space="0" w:color="auto"/>
            <w:right w:val="none" w:sz="0" w:space="0" w:color="auto"/>
          </w:divBdr>
          <w:divsChild>
            <w:div w:id="1693798114">
              <w:marLeft w:val="-75"/>
              <w:marRight w:val="0"/>
              <w:marTop w:val="30"/>
              <w:marBottom w:val="30"/>
              <w:divBdr>
                <w:top w:val="none" w:sz="0" w:space="0" w:color="auto"/>
                <w:left w:val="none" w:sz="0" w:space="0" w:color="auto"/>
                <w:bottom w:val="none" w:sz="0" w:space="0" w:color="auto"/>
                <w:right w:val="none" w:sz="0" w:space="0" w:color="auto"/>
              </w:divBdr>
              <w:divsChild>
                <w:div w:id="185290207">
                  <w:marLeft w:val="0"/>
                  <w:marRight w:val="0"/>
                  <w:marTop w:val="0"/>
                  <w:marBottom w:val="0"/>
                  <w:divBdr>
                    <w:top w:val="none" w:sz="0" w:space="0" w:color="auto"/>
                    <w:left w:val="none" w:sz="0" w:space="0" w:color="auto"/>
                    <w:bottom w:val="none" w:sz="0" w:space="0" w:color="auto"/>
                    <w:right w:val="none" w:sz="0" w:space="0" w:color="auto"/>
                  </w:divBdr>
                  <w:divsChild>
                    <w:div w:id="1827283627">
                      <w:marLeft w:val="0"/>
                      <w:marRight w:val="0"/>
                      <w:marTop w:val="0"/>
                      <w:marBottom w:val="0"/>
                      <w:divBdr>
                        <w:top w:val="none" w:sz="0" w:space="0" w:color="auto"/>
                        <w:left w:val="none" w:sz="0" w:space="0" w:color="auto"/>
                        <w:bottom w:val="none" w:sz="0" w:space="0" w:color="auto"/>
                        <w:right w:val="none" w:sz="0" w:space="0" w:color="auto"/>
                      </w:divBdr>
                    </w:div>
                  </w:divsChild>
                </w:div>
                <w:div w:id="603927959">
                  <w:marLeft w:val="0"/>
                  <w:marRight w:val="0"/>
                  <w:marTop w:val="0"/>
                  <w:marBottom w:val="0"/>
                  <w:divBdr>
                    <w:top w:val="none" w:sz="0" w:space="0" w:color="auto"/>
                    <w:left w:val="none" w:sz="0" w:space="0" w:color="auto"/>
                    <w:bottom w:val="none" w:sz="0" w:space="0" w:color="auto"/>
                    <w:right w:val="none" w:sz="0" w:space="0" w:color="auto"/>
                  </w:divBdr>
                  <w:divsChild>
                    <w:div w:id="303900452">
                      <w:marLeft w:val="0"/>
                      <w:marRight w:val="0"/>
                      <w:marTop w:val="0"/>
                      <w:marBottom w:val="0"/>
                      <w:divBdr>
                        <w:top w:val="none" w:sz="0" w:space="0" w:color="auto"/>
                        <w:left w:val="none" w:sz="0" w:space="0" w:color="auto"/>
                        <w:bottom w:val="none" w:sz="0" w:space="0" w:color="auto"/>
                        <w:right w:val="none" w:sz="0" w:space="0" w:color="auto"/>
                      </w:divBdr>
                    </w:div>
                  </w:divsChild>
                </w:div>
                <w:div w:id="1019356702">
                  <w:marLeft w:val="0"/>
                  <w:marRight w:val="0"/>
                  <w:marTop w:val="0"/>
                  <w:marBottom w:val="0"/>
                  <w:divBdr>
                    <w:top w:val="none" w:sz="0" w:space="0" w:color="auto"/>
                    <w:left w:val="none" w:sz="0" w:space="0" w:color="auto"/>
                    <w:bottom w:val="none" w:sz="0" w:space="0" w:color="auto"/>
                    <w:right w:val="none" w:sz="0" w:space="0" w:color="auto"/>
                  </w:divBdr>
                  <w:divsChild>
                    <w:div w:id="1859390843">
                      <w:marLeft w:val="0"/>
                      <w:marRight w:val="0"/>
                      <w:marTop w:val="0"/>
                      <w:marBottom w:val="0"/>
                      <w:divBdr>
                        <w:top w:val="none" w:sz="0" w:space="0" w:color="auto"/>
                        <w:left w:val="none" w:sz="0" w:space="0" w:color="auto"/>
                        <w:bottom w:val="none" w:sz="0" w:space="0" w:color="auto"/>
                        <w:right w:val="none" w:sz="0" w:space="0" w:color="auto"/>
                      </w:divBdr>
                    </w:div>
                  </w:divsChild>
                </w:div>
                <w:div w:id="1046837709">
                  <w:marLeft w:val="0"/>
                  <w:marRight w:val="0"/>
                  <w:marTop w:val="0"/>
                  <w:marBottom w:val="0"/>
                  <w:divBdr>
                    <w:top w:val="none" w:sz="0" w:space="0" w:color="auto"/>
                    <w:left w:val="none" w:sz="0" w:space="0" w:color="auto"/>
                    <w:bottom w:val="none" w:sz="0" w:space="0" w:color="auto"/>
                    <w:right w:val="none" w:sz="0" w:space="0" w:color="auto"/>
                  </w:divBdr>
                  <w:divsChild>
                    <w:div w:id="943654885">
                      <w:marLeft w:val="0"/>
                      <w:marRight w:val="0"/>
                      <w:marTop w:val="0"/>
                      <w:marBottom w:val="0"/>
                      <w:divBdr>
                        <w:top w:val="none" w:sz="0" w:space="0" w:color="auto"/>
                        <w:left w:val="none" w:sz="0" w:space="0" w:color="auto"/>
                        <w:bottom w:val="none" w:sz="0" w:space="0" w:color="auto"/>
                        <w:right w:val="none" w:sz="0" w:space="0" w:color="auto"/>
                      </w:divBdr>
                    </w:div>
                    <w:div w:id="1035085384">
                      <w:marLeft w:val="0"/>
                      <w:marRight w:val="0"/>
                      <w:marTop w:val="0"/>
                      <w:marBottom w:val="0"/>
                      <w:divBdr>
                        <w:top w:val="none" w:sz="0" w:space="0" w:color="auto"/>
                        <w:left w:val="none" w:sz="0" w:space="0" w:color="auto"/>
                        <w:bottom w:val="none" w:sz="0" w:space="0" w:color="auto"/>
                        <w:right w:val="none" w:sz="0" w:space="0" w:color="auto"/>
                      </w:divBdr>
                    </w:div>
                    <w:div w:id="1353454832">
                      <w:marLeft w:val="0"/>
                      <w:marRight w:val="0"/>
                      <w:marTop w:val="0"/>
                      <w:marBottom w:val="0"/>
                      <w:divBdr>
                        <w:top w:val="none" w:sz="0" w:space="0" w:color="auto"/>
                        <w:left w:val="none" w:sz="0" w:space="0" w:color="auto"/>
                        <w:bottom w:val="none" w:sz="0" w:space="0" w:color="auto"/>
                        <w:right w:val="none" w:sz="0" w:space="0" w:color="auto"/>
                      </w:divBdr>
                    </w:div>
                    <w:div w:id="1814637045">
                      <w:marLeft w:val="0"/>
                      <w:marRight w:val="0"/>
                      <w:marTop w:val="0"/>
                      <w:marBottom w:val="0"/>
                      <w:divBdr>
                        <w:top w:val="none" w:sz="0" w:space="0" w:color="auto"/>
                        <w:left w:val="none" w:sz="0" w:space="0" w:color="auto"/>
                        <w:bottom w:val="none" w:sz="0" w:space="0" w:color="auto"/>
                        <w:right w:val="none" w:sz="0" w:space="0" w:color="auto"/>
                      </w:divBdr>
                    </w:div>
                    <w:div w:id="1967153825">
                      <w:marLeft w:val="0"/>
                      <w:marRight w:val="0"/>
                      <w:marTop w:val="0"/>
                      <w:marBottom w:val="0"/>
                      <w:divBdr>
                        <w:top w:val="none" w:sz="0" w:space="0" w:color="auto"/>
                        <w:left w:val="none" w:sz="0" w:space="0" w:color="auto"/>
                        <w:bottom w:val="none" w:sz="0" w:space="0" w:color="auto"/>
                        <w:right w:val="none" w:sz="0" w:space="0" w:color="auto"/>
                      </w:divBdr>
                    </w:div>
                  </w:divsChild>
                </w:div>
                <w:div w:id="1458378109">
                  <w:marLeft w:val="0"/>
                  <w:marRight w:val="0"/>
                  <w:marTop w:val="0"/>
                  <w:marBottom w:val="0"/>
                  <w:divBdr>
                    <w:top w:val="none" w:sz="0" w:space="0" w:color="auto"/>
                    <w:left w:val="none" w:sz="0" w:space="0" w:color="auto"/>
                    <w:bottom w:val="none" w:sz="0" w:space="0" w:color="auto"/>
                    <w:right w:val="none" w:sz="0" w:space="0" w:color="auto"/>
                  </w:divBdr>
                  <w:divsChild>
                    <w:div w:id="1905603763">
                      <w:marLeft w:val="0"/>
                      <w:marRight w:val="0"/>
                      <w:marTop w:val="0"/>
                      <w:marBottom w:val="0"/>
                      <w:divBdr>
                        <w:top w:val="none" w:sz="0" w:space="0" w:color="auto"/>
                        <w:left w:val="none" w:sz="0" w:space="0" w:color="auto"/>
                        <w:bottom w:val="none" w:sz="0" w:space="0" w:color="auto"/>
                        <w:right w:val="none" w:sz="0" w:space="0" w:color="auto"/>
                      </w:divBdr>
                    </w:div>
                  </w:divsChild>
                </w:div>
                <w:div w:id="1617053874">
                  <w:marLeft w:val="0"/>
                  <w:marRight w:val="0"/>
                  <w:marTop w:val="0"/>
                  <w:marBottom w:val="0"/>
                  <w:divBdr>
                    <w:top w:val="none" w:sz="0" w:space="0" w:color="auto"/>
                    <w:left w:val="none" w:sz="0" w:space="0" w:color="auto"/>
                    <w:bottom w:val="none" w:sz="0" w:space="0" w:color="auto"/>
                    <w:right w:val="none" w:sz="0" w:space="0" w:color="auto"/>
                  </w:divBdr>
                  <w:divsChild>
                    <w:div w:id="209878199">
                      <w:marLeft w:val="0"/>
                      <w:marRight w:val="0"/>
                      <w:marTop w:val="0"/>
                      <w:marBottom w:val="0"/>
                      <w:divBdr>
                        <w:top w:val="none" w:sz="0" w:space="0" w:color="auto"/>
                        <w:left w:val="none" w:sz="0" w:space="0" w:color="auto"/>
                        <w:bottom w:val="none" w:sz="0" w:space="0" w:color="auto"/>
                        <w:right w:val="none" w:sz="0" w:space="0" w:color="auto"/>
                      </w:divBdr>
                    </w:div>
                    <w:div w:id="459805680">
                      <w:marLeft w:val="0"/>
                      <w:marRight w:val="0"/>
                      <w:marTop w:val="0"/>
                      <w:marBottom w:val="0"/>
                      <w:divBdr>
                        <w:top w:val="none" w:sz="0" w:space="0" w:color="auto"/>
                        <w:left w:val="none" w:sz="0" w:space="0" w:color="auto"/>
                        <w:bottom w:val="none" w:sz="0" w:space="0" w:color="auto"/>
                        <w:right w:val="none" w:sz="0" w:space="0" w:color="auto"/>
                      </w:divBdr>
                    </w:div>
                    <w:div w:id="2080050624">
                      <w:marLeft w:val="0"/>
                      <w:marRight w:val="0"/>
                      <w:marTop w:val="0"/>
                      <w:marBottom w:val="0"/>
                      <w:divBdr>
                        <w:top w:val="none" w:sz="0" w:space="0" w:color="auto"/>
                        <w:left w:val="none" w:sz="0" w:space="0" w:color="auto"/>
                        <w:bottom w:val="none" w:sz="0" w:space="0" w:color="auto"/>
                        <w:right w:val="none" w:sz="0" w:space="0" w:color="auto"/>
                      </w:divBdr>
                    </w:div>
                  </w:divsChild>
                </w:div>
                <w:div w:id="1935896743">
                  <w:marLeft w:val="0"/>
                  <w:marRight w:val="0"/>
                  <w:marTop w:val="0"/>
                  <w:marBottom w:val="0"/>
                  <w:divBdr>
                    <w:top w:val="none" w:sz="0" w:space="0" w:color="auto"/>
                    <w:left w:val="none" w:sz="0" w:space="0" w:color="auto"/>
                    <w:bottom w:val="none" w:sz="0" w:space="0" w:color="auto"/>
                    <w:right w:val="none" w:sz="0" w:space="0" w:color="auto"/>
                  </w:divBdr>
                  <w:divsChild>
                    <w:div w:id="1941142399">
                      <w:marLeft w:val="0"/>
                      <w:marRight w:val="0"/>
                      <w:marTop w:val="0"/>
                      <w:marBottom w:val="0"/>
                      <w:divBdr>
                        <w:top w:val="none" w:sz="0" w:space="0" w:color="auto"/>
                        <w:left w:val="none" w:sz="0" w:space="0" w:color="auto"/>
                        <w:bottom w:val="none" w:sz="0" w:space="0" w:color="auto"/>
                        <w:right w:val="none" w:sz="0" w:space="0" w:color="auto"/>
                      </w:divBdr>
                    </w:div>
                  </w:divsChild>
                </w:div>
                <w:div w:id="2115704625">
                  <w:marLeft w:val="0"/>
                  <w:marRight w:val="0"/>
                  <w:marTop w:val="0"/>
                  <w:marBottom w:val="0"/>
                  <w:divBdr>
                    <w:top w:val="none" w:sz="0" w:space="0" w:color="auto"/>
                    <w:left w:val="none" w:sz="0" w:space="0" w:color="auto"/>
                    <w:bottom w:val="none" w:sz="0" w:space="0" w:color="auto"/>
                    <w:right w:val="none" w:sz="0" w:space="0" w:color="auto"/>
                  </w:divBdr>
                  <w:divsChild>
                    <w:div w:id="235284841">
                      <w:marLeft w:val="0"/>
                      <w:marRight w:val="0"/>
                      <w:marTop w:val="0"/>
                      <w:marBottom w:val="0"/>
                      <w:divBdr>
                        <w:top w:val="none" w:sz="0" w:space="0" w:color="auto"/>
                        <w:left w:val="none" w:sz="0" w:space="0" w:color="auto"/>
                        <w:bottom w:val="none" w:sz="0" w:space="0" w:color="auto"/>
                        <w:right w:val="none" w:sz="0" w:space="0" w:color="auto"/>
                      </w:divBdr>
                    </w:div>
                    <w:div w:id="638847581">
                      <w:marLeft w:val="0"/>
                      <w:marRight w:val="0"/>
                      <w:marTop w:val="0"/>
                      <w:marBottom w:val="0"/>
                      <w:divBdr>
                        <w:top w:val="none" w:sz="0" w:space="0" w:color="auto"/>
                        <w:left w:val="none" w:sz="0" w:space="0" w:color="auto"/>
                        <w:bottom w:val="none" w:sz="0" w:space="0" w:color="auto"/>
                        <w:right w:val="none" w:sz="0" w:space="0" w:color="auto"/>
                      </w:divBdr>
                    </w:div>
                    <w:div w:id="1216432356">
                      <w:marLeft w:val="0"/>
                      <w:marRight w:val="0"/>
                      <w:marTop w:val="0"/>
                      <w:marBottom w:val="0"/>
                      <w:divBdr>
                        <w:top w:val="none" w:sz="0" w:space="0" w:color="auto"/>
                        <w:left w:val="none" w:sz="0" w:space="0" w:color="auto"/>
                        <w:bottom w:val="none" w:sz="0" w:space="0" w:color="auto"/>
                        <w:right w:val="none" w:sz="0" w:space="0" w:color="auto"/>
                      </w:divBdr>
                    </w:div>
                    <w:div w:id="1561356081">
                      <w:marLeft w:val="0"/>
                      <w:marRight w:val="0"/>
                      <w:marTop w:val="0"/>
                      <w:marBottom w:val="0"/>
                      <w:divBdr>
                        <w:top w:val="none" w:sz="0" w:space="0" w:color="auto"/>
                        <w:left w:val="none" w:sz="0" w:space="0" w:color="auto"/>
                        <w:bottom w:val="none" w:sz="0" w:space="0" w:color="auto"/>
                        <w:right w:val="none" w:sz="0" w:space="0" w:color="auto"/>
                      </w:divBdr>
                    </w:div>
                    <w:div w:id="1742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402">
          <w:marLeft w:val="0"/>
          <w:marRight w:val="0"/>
          <w:marTop w:val="0"/>
          <w:marBottom w:val="0"/>
          <w:divBdr>
            <w:top w:val="none" w:sz="0" w:space="0" w:color="auto"/>
            <w:left w:val="none" w:sz="0" w:space="0" w:color="auto"/>
            <w:bottom w:val="none" w:sz="0" w:space="0" w:color="auto"/>
            <w:right w:val="none" w:sz="0" w:space="0" w:color="auto"/>
          </w:divBdr>
        </w:div>
        <w:div w:id="1605918754">
          <w:marLeft w:val="0"/>
          <w:marRight w:val="0"/>
          <w:marTop w:val="0"/>
          <w:marBottom w:val="0"/>
          <w:divBdr>
            <w:top w:val="none" w:sz="0" w:space="0" w:color="auto"/>
            <w:left w:val="none" w:sz="0" w:space="0" w:color="auto"/>
            <w:bottom w:val="none" w:sz="0" w:space="0" w:color="auto"/>
            <w:right w:val="none" w:sz="0" w:space="0" w:color="auto"/>
          </w:divBdr>
        </w:div>
        <w:div w:id="1686517125">
          <w:marLeft w:val="0"/>
          <w:marRight w:val="0"/>
          <w:marTop w:val="0"/>
          <w:marBottom w:val="0"/>
          <w:divBdr>
            <w:top w:val="none" w:sz="0" w:space="0" w:color="auto"/>
            <w:left w:val="none" w:sz="0" w:space="0" w:color="auto"/>
            <w:bottom w:val="none" w:sz="0" w:space="0" w:color="auto"/>
            <w:right w:val="none" w:sz="0" w:space="0" w:color="auto"/>
          </w:divBdr>
        </w:div>
        <w:div w:id="1821801151">
          <w:marLeft w:val="0"/>
          <w:marRight w:val="0"/>
          <w:marTop w:val="0"/>
          <w:marBottom w:val="0"/>
          <w:divBdr>
            <w:top w:val="none" w:sz="0" w:space="0" w:color="auto"/>
            <w:left w:val="none" w:sz="0" w:space="0" w:color="auto"/>
            <w:bottom w:val="none" w:sz="0" w:space="0" w:color="auto"/>
            <w:right w:val="none" w:sz="0" w:space="0" w:color="auto"/>
          </w:divBdr>
        </w:div>
        <w:div w:id="1849982651">
          <w:marLeft w:val="0"/>
          <w:marRight w:val="0"/>
          <w:marTop w:val="0"/>
          <w:marBottom w:val="0"/>
          <w:divBdr>
            <w:top w:val="none" w:sz="0" w:space="0" w:color="auto"/>
            <w:left w:val="none" w:sz="0" w:space="0" w:color="auto"/>
            <w:bottom w:val="none" w:sz="0" w:space="0" w:color="auto"/>
            <w:right w:val="none" w:sz="0" w:space="0" w:color="auto"/>
          </w:divBdr>
        </w:div>
        <w:div w:id="2006590628">
          <w:marLeft w:val="0"/>
          <w:marRight w:val="0"/>
          <w:marTop w:val="0"/>
          <w:marBottom w:val="0"/>
          <w:divBdr>
            <w:top w:val="none" w:sz="0" w:space="0" w:color="auto"/>
            <w:left w:val="none" w:sz="0" w:space="0" w:color="auto"/>
            <w:bottom w:val="none" w:sz="0" w:space="0" w:color="auto"/>
            <w:right w:val="none" w:sz="0" w:space="0" w:color="auto"/>
          </w:divBdr>
        </w:div>
      </w:divsChild>
    </w:div>
    <w:div w:id="758983903">
      <w:bodyDiv w:val="1"/>
      <w:marLeft w:val="0"/>
      <w:marRight w:val="0"/>
      <w:marTop w:val="0"/>
      <w:marBottom w:val="0"/>
      <w:divBdr>
        <w:top w:val="none" w:sz="0" w:space="0" w:color="auto"/>
        <w:left w:val="none" w:sz="0" w:space="0" w:color="auto"/>
        <w:bottom w:val="none" w:sz="0" w:space="0" w:color="auto"/>
        <w:right w:val="none" w:sz="0" w:space="0" w:color="auto"/>
      </w:divBdr>
    </w:div>
    <w:div w:id="825125496">
      <w:bodyDiv w:val="1"/>
      <w:marLeft w:val="0"/>
      <w:marRight w:val="0"/>
      <w:marTop w:val="0"/>
      <w:marBottom w:val="0"/>
      <w:divBdr>
        <w:top w:val="none" w:sz="0" w:space="0" w:color="auto"/>
        <w:left w:val="none" w:sz="0" w:space="0" w:color="auto"/>
        <w:bottom w:val="none" w:sz="0" w:space="0" w:color="auto"/>
        <w:right w:val="none" w:sz="0" w:space="0" w:color="auto"/>
      </w:divBdr>
    </w:div>
    <w:div w:id="875121361">
      <w:bodyDiv w:val="1"/>
      <w:marLeft w:val="0"/>
      <w:marRight w:val="0"/>
      <w:marTop w:val="0"/>
      <w:marBottom w:val="0"/>
      <w:divBdr>
        <w:top w:val="none" w:sz="0" w:space="0" w:color="auto"/>
        <w:left w:val="none" w:sz="0" w:space="0" w:color="auto"/>
        <w:bottom w:val="none" w:sz="0" w:space="0" w:color="auto"/>
        <w:right w:val="none" w:sz="0" w:space="0" w:color="auto"/>
      </w:divBdr>
      <w:divsChild>
        <w:div w:id="147021808">
          <w:marLeft w:val="0"/>
          <w:marRight w:val="0"/>
          <w:marTop w:val="0"/>
          <w:marBottom w:val="0"/>
          <w:divBdr>
            <w:top w:val="none" w:sz="0" w:space="0" w:color="auto"/>
            <w:left w:val="none" w:sz="0" w:space="0" w:color="auto"/>
            <w:bottom w:val="none" w:sz="0" w:space="0" w:color="auto"/>
            <w:right w:val="none" w:sz="0" w:space="0" w:color="auto"/>
          </w:divBdr>
        </w:div>
        <w:div w:id="331179652">
          <w:marLeft w:val="0"/>
          <w:marRight w:val="0"/>
          <w:marTop w:val="0"/>
          <w:marBottom w:val="0"/>
          <w:divBdr>
            <w:top w:val="none" w:sz="0" w:space="0" w:color="auto"/>
            <w:left w:val="none" w:sz="0" w:space="0" w:color="auto"/>
            <w:bottom w:val="none" w:sz="0" w:space="0" w:color="auto"/>
            <w:right w:val="none" w:sz="0" w:space="0" w:color="auto"/>
          </w:divBdr>
        </w:div>
        <w:div w:id="339356859">
          <w:marLeft w:val="0"/>
          <w:marRight w:val="0"/>
          <w:marTop w:val="0"/>
          <w:marBottom w:val="0"/>
          <w:divBdr>
            <w:top w:val="none" w:sz="0" w:space="0" w:color="auto"/>
            <w:left w:val="none" w:sz="0" w:space="0" w:color="auto"/>
            <w:bottom w:val="none" w:sz="0" w:space="0" w:color="auto"/>
            <w:right w:val="none" w:sz="0" w:space="0" w:color="auto"/>
          </w:divBdr>
        </w:div>
        <w:div w:id="377436119">
          <w:marLeft w:val="0"/>
          <w:marRight w:val="0"/>
          <w:marTop w:val="0"/>
          <w:marBottom w:val="0"/>
          <w:divBdr>
            <w:top w:val="none" w:sz="0" w:space="0" w:color="auto"/>
            <w:left w:val="none" w:sz="0" w:space="0" w:color="auto"/>
            <w:bottom w:val="none" w:sz="0" w:space="0" w:color="auto"/>
            <w:right w:val="none" w:sz="0" w:space="0" w:color="auto"/>
          </w:divBdr>
        </w:div>
        <w:div w:id="406462048">
          <w:marLeft w:val="0"/>
          <w:marRight w:val="0"/>
          <w:marTop w:val="0"/>
          <w:marBottom w:val="0"/>
          <w:divBdr>
            <w:top w:val="none" w:sz="0" w:space="0" w:color="auto"/>
            <w:left w:val="none" w:sz="0" w:space="0" w:color="auto"/>
            <w:bottom w:val="none" w:sz="0" w:space="0" w:color="auto"/>
            <w:right w:val="none" w:sz="0" w:space="0" w:color="auto"/>
          </w:divBdr>
        </w:div>
        <w:div w:id="531965640">
          <w:marLeft w:val="0"/>
          <w:marRight w:val="0"/>
          <w:marTop w:val="0"/>
          <w:marBottom w:val="0"/>
          <w:divBdr>
            <w:top w:val="none" w:sz="0" w:space="0" w:color="auto"/>
            <w:left w:val="none" w:sz="0" w:space="0" w:color="auto"/>
            <w:bottom w:val="none" w:sz="0" w:space="0" w:color="auto"/>
            <w:right w:val="none" w:sz="0" w:space="0" w:color="auto"/>
          </w:divBdr>
        </w:div>
        <w:div w:id="582104515">
          <w:marLeft w:val="0"/>
          <w:marRight w:val="0"/>
          <w:marTop w:val="0"/>
          <w:marBottom w:val="0"/>
          <w:divBdr>
            <w:top w:val="none" w:sz="0" w:space="0" w:color="auto"/>
            <w:left w:val="none" w:sz="0" w:space="0" w:color="auto"/>
            <w:bottom w:val="none" w:sz="0" w:space="0" w:color="auto"/>
            <w:right w:val="none" w:sz="0" w:space="0" w:color="auto"/>
          </w:divBdr>
        </w:div>
        <w:div w:id="708526719">
          <w:marLeft w:val="0"/>
          <w:marRight w:val="0"/>
          <w:marTop w:val="0"/>
          <w:marBottom w:val="0"/>
          <w:divBdr>
            <w:top w:val="none" w:sz="0" w:space="0" w:color="auto"/>
            <w:left w:val="none" w:sz="0" w:space="0" w:color="auto"/>
            <w:bottom w:val="none" w:sz="0" w:space="0" w:color="auto"/>
            <w:right w:val="none" w:sz="0" w:space="0" w:color="auto"/>
          </w:divBdr>
        </w:div>
        <w:div w:id="715012740">
          <w:marLeft w:val="0"/>
          <w:marRight w:val="0"/>
          <w:marTop w:val="0"/>
          <w:marBottom w:val="0"/>
          <w:divBdr>
            <w:top w:val="none" w:sz="0" w:space="0" w:color="auto"/>
            <w:left w:val="none" w:sz="0" w:space="0" w:color="auto"/>
            <w:bottom w:val="none" w:sz="0" w:space="0" w:color="auto"/>
            <w:right w:val="none" w:sz="0" w:space="0" w:color="auto"/>
          </w:divBdr>
        </w:div>
        <w:div w:id="1002006833">
          <w:marLeft w:val="0"/>
          <w:marRight w:val="0"/>
          <w:marTop w:val="0"/>
          <w:marBottom w:val="0"/>
          <w:divBdr>
            <w:top w:val="none" w:sz="0" w:space="0" w:color="auto"/>
            <w:left w:val="none" w:sz="0" w:space="0" w:color="auto"/>
            <w:bottom w:val="none" w:sz="0" w:space="0" w:color="auto"/>
            <w:right w:val="none" w:sz="0" w:space="0" w:color="auto"/>
          </w:divBdr>
        </w:div>
        <w:div w:id="1030110638">
          <w:marLeft w:val="0"/>
          <w:marRight w:val="0"/>
          <w:marTop w:val="0"/>
          <w:marBottom w:val="0"/>
          <w:divBdr>
            <w:top w:val="none" w:sz="0" w:space="0" w:color="auto"/>
            <w:left w:val="none" w:sz="0" w:space="0" w:color="auto"/>
            <w:bottom w:val="none" w:sz="0" w:space="0" w:color="auto"/>
            <w:right w:val="none" w:sz="0" w:space="0" w:color="auto"/>
          </w:divBdr>
        </w:div>
        <w:div w:id="1399942563">
          <w:marLeft w:val="0"/>
          <w:marRight w:val="0"/>
          <w:marTop w:val="0"/>
          <w:marBottom w:val="0"/>
          <w:divBdr>
            <w:top w:val="none" w:sz="0" w:space="0" w:color="auto"/>
            <w:left w:val="none" w:sz="0" w:space="0" w:color="auto"/>
            <w:bottom w:val="none" w:sz="0" w:space="0" w:color="auto"/>
            <w:right w:val="none" w:sz="0" w:space="0" w:color="auto"/>
          </w:divBdr>
        </w:div>
        <w:div w:id="1432625382">
          <w:marLeft w:val="0"/>
          <w:marRight w:val="0"/>
          <w:marTop w:val="0"/>
          <w:marBottom w:val="0"/>
          <w:divBdr>
            <w:top w:val="none" w:sz="0" w:space="0" w:color="auto"/>
            <w:left w:val="none" w:sz="0" w:space="0" w:color="auto"/>
            <w:bottom w:val="none" w:sz="0" w:space="0" w:color="auto"/>
            <w:right w:val="none" w:sz="0" w:space="0" w:color="auto"/>
          </w:divBdr>
        </w:div>
        <w:div w:id="1524828431">
          <w:marLeft w:val="0"/>
          <w:marRight w:val="0"/>
          <w:marTop w:val="0"/>
          <w:marBottom w:val="0"/>
          <w:divBdr>
            <w:top w:val="none" w:sz="0" w:space="0" w:color="auto"/>
            <w:left w:val="none" w:sz="0" w:space="0" w:color="auto"/>
            <w:bottom w:val="none" w:sz="0" w:space="0" w:color="auto"/>
            <w:right w:val="none" w:sz="0" w:space="0" w:color="auto"/>
          </w:divBdr>
        </w:div>
        <w:div w:id="1551191848">
          <w:marLeft w:val="0"/>
          <w:marRight w:val="0"/>
          <w:marTop w:val="0"/>
          <w:marBottom w:val="0"/>
          <w:divBdr>
            <w:top w:val="none" w:sz="0" w:space="0" w:color="auto"/>
            <w:left w:val="none" w:sz="0" w:space="0" w:color="auto"/>
            <w:bottom w:val="none" w:sz="0" w:space="0" w:color="auto"/>
            <w:right w:val="none" w:sz="0" w:space="0" w:color="auto"/>
          </w:divBdr>
        </w:div>
        <w:div w:id="1609852535">
          <w:marLeft w:val="0"/>
          <w:marRight w:val="0"/>
          <w:marTop w:val="0"/>
          <w:marBottom w:val="0"/>
          <w:divBdr>
            <w:top w:val="none" w:sz="0" w:space="0" w:color="auto"/>
            <w:left w:val="none" w:sz="0" w:space="0" w:color="auto"/>
            <w:bottom w:val="none" w:sz="0" w:space="0" w:color="auto"/>
            <w:right w:val="none" w:sz="0" w:space="0" w:color="auto"/>
          </w:divBdr>
          <w:divsChild>
            <w:div w:id="511803180">
              <w:marLeft w:val="-75"/>
              <w:marRight w:val="0"/>
              <w:marTop w:val="30"/>
              <w:marBottom w:val="30"/>
              <w:divBdr>
                <w:top w:val="none" w:sz="0" w:space="0" w:color="auto"/>
                <w:left w:val="none" w:sz="0" w:space="0" w:color="auto"/>
                <w:bottom w:val="none" w:sz="0" w:space="0" w:color="auto"/>
                <w:right w:val="none" w:sz="0" w:space="0" w:color="auto"/>
              </w:divBdr>
              <w:divsChild>
                <w:div w:id="122768958">
                  <w:marLeft w:val="0"/>
                  <w:marRight w:val="0"/>
                  <w:marTop w:val="0"/>
                  <w:marBottom w:val="0"/>
                  <w:divBdr>
                    <w:top w:val="none" w:sz="0" w:space="0" w:color="auto"/>
                    <w:left w:val="none" w:sz="0" w:space="0" w:color="auto"/>
                    <w:bottom w:val="none" w:sz="0" w:space="0" w:color="auto"/>
                    <w:right w:val="none" w:sz="0" w:space="0" w:color="auto"/>
                  </w:divBdr>
                  <w:divsChild>
                    <w:div w:id="982122636">
                      <w:marLeft w:val="0"/>
                      <w:marRight w:val="0"/>
                      <w:marTop w:val="0"/>
                      <w:marBottom w:val="0"/>
                      <w:divBdr>
                        <w:top w:val="none" w:sz="0" w:space="0" w:color="auto"/>
                        <w:left w:val="none" w:sz="0" w:space="0" w:color="auto"/>
                        <w:bottom w:val="none" w:sz="0" w:space="0" w:color="auto"/>
                        <w:right w:val="none" w:sz="0" w:space="0" w:color="auto"/>
                      </w:divBdr>
                    </w:div>
                  </w:divsChild>
                </w:div>
                <w:div w:id="616838829">
                  <w:marLeft w:val="0"/>
                  <w:marRight w:val="0"/>
                  <w:marTop w:val="0"/>
                  <w:marBottom w:val="0"/>
                  <w:divBdr>
                    <w:top w:val="none" w:sz="0" w:space="0" w:color="auto"/>
                    <w:left w:val="none" w:sz="0" w:space="0" w:color="auto"/>
                    <w:bottom w:val="none" w:sz="0" w:space="0" w:color="auto"/>
                    <w:right w:val="none" w:sz="0" w:space="0" w:color="auto"/>
                  </w:divBdr>
                  <w:divsChild>
                    <w:div w:id="1375428712">
                      <w:marLeft w:val="0"/>
                      <w:marRight w:val="0"/>
                      <w:marTop w:val="0"/>
                      <w:marBottom w:val="0"/>
                      <w:divBdr>
                        <w:top w:val="none" w:sz="0" w:space="0" w:color="auto"/>
                        <w:left w:val="none" w:sz="0" w:space="0" w:color="auto"/>
                        <w:bottom w:val="none" w:sz="0" w:space="0" w:color="auto"/>
                        <w:right w:val="none" w:sz="0" w:space="0" w:color="auto"/>
                      </w:divBdr>
                    </w:div>
                    <w:div w:id="1477333551">
                      <w:marLeft w:val="0"/>
                      <w:marRight w:val="0"/>
                      <w:marTop w:val="0"/>
                      <w:marBottom w:val="0"/>
                      <w:divBdr>
                        <w:top w:val="none" w:sz="0" w:space="0" w:color="auto"/>
                        <w:left w:val="none" w:sz="0" w:space="0" w:color="auto"/>
                        <w:bottom w:val="none" w:sz="0" w:space="0" w:color="auto"/>
                        <w:right w:val="none" w:sz="0" w:space="0" w:color="auto"/>
                      </w:divBdr>
                    </w:div>
                    <w:div w:id="1956447011">
                      <w:marLeft w:val="0"/>
                      <w:marRight w:val="0"/>
                      <w:marTop w:val="0"/>
                      <w:marBottom w:val="0"/>
                      <w:divBdr>
                        <w:top w:val="none" w:sz="0" w:space="0" w:color="auto"/>
                        <w:left w:val="none" w:sz="0" w:space="0" w:color="auto"/>
                        <w:bottom w:val="none" w:sz="0" w:space="0" w:color="auto"/>
                        <w:right w:val="none" w:sz="0" w:space="0" w:color="auto"/>
                      </w:divBdr>
                    </w:div>
                  </w:divsChild>
                </w:div>
                <w:div w:id="678506699">
                  <w:marLeft w:val="0"/>
                  <w:marRight w:val="0"/>
                  <w:marTop w:val="0"/>
                  <w:marBottom w:val="0"/>
                  <w:divBdr>
                    <w:top w:val="none" w:sz="0" w:space="0" w:color="auto"/>
                    <w:left w:val="none" w:sz="0" w:space="0" w:color="auto"/>
                    <w:bottom w:val="none" w:sz="0" w:space="0" w:color="auto"/>
                    <w:right w:val="none" w:sz="0" w:space="0" w:color="auto"/>
                  </w:divBdr>
                  <w:divsChild>
                    <w:div w:id="922295656">
                      <w:marLeft w:val="0"/>
                      <w:marRight w:val="0"/>
                      <w:marTop w:val="0"/>
                      <w:marBottom w:val="0"/>
                      <w:divBdr>
                        <w:top w:val="none" w:sz="0" w:space="0" w:color="auto"/>
                        <w:left w:val="none" w:sz="0" w:space="0" w:color="auto"/>
                        <w:bottom w:val="none" w:sz="0" w:space="0" w:color="auto"/>
                        <w:right w:val="none" w:sz="0" w:space="0" w:color="auto"/>
                      </w:divBdr>
                    </w:div>
                    <w:div w:id="1629625290">
                      <w:marLeft w:val="0"/>
                      <w:marRight w:val="0"/>
                      <w:marTop w:val="0"/>
                      <w:marBottom w:val="0"/>
                      <w:divBdr>
                        <w:top w:val="none" w:sz="0" w:space="0" w:color="auto"/>
                        <w:left w:val="none" w:sz="0" w:space="0" w:color="auto"/>
                        <w:bottom w:val="none" w:sz="0" w:space="0" w:color="auto"/>
                        <w:right w:val="none" w:sz="0" w:space="0" w:color="auto"/>
                      </w:divBdr>
                    </w:div>
                  </w:divsChild>
                </w:div>
                <w:div w:id="936137649">
                  <w:marLeft w:val="0"/>
                  <w:marRight w:val="0"/>
                  <w:marTop w:val="0"/>
                  <w:marBottom w:val="0"/>
                  <w:divBdr>
                    <w:top w:val="none" w:sz="0" w:space="0" w:color="auto"/>
                    <w:left w:val="none" w:sz="0" w:space="0" w:color="auto"/>
                    <w:bottom w:val="none" w:sz="0" w:space="0" w:color="auto"/>
                    <w:right w:val="none" w:sz="0" w:space="0" w:color="auto"/>
                  </w:divBdr>
                  <w:divsChild>
                    <w:div w:id="318771910">
                      <w:marLeft w:val="0"/>
                      <w:marRight w:val="0"/>
                      <w:marTop w:val="0"/>
                      <w:marBottom w:val="0"/>
                      <w:divBdr>
                        <w:top w:val="none" w:sz="0" w:space="0" w:color="auto"/>
                        <w:left w:val="none" w:sz="0" w:space="0" w:color="auto"/>
                        <w:bottom w:val="none" w:sz="0" w:space="0" w:color="auto"/>
                        <w:right w:val="none" w:sz="0" w:space="0" w:color="auto"/>
                      </w:divBdr>
                    </w:div>
                    <w:div w:id="1068310687">
                      <w:marLeft w:val="0"/>
                      <w:marRight w:val="0"/>
                      <w:marTop w:val="0"/>
                      <w:marBottom w:val="0"/>
                      <w:divBdr>
                        <w:top w:val="none" w:sz="0" w:space="0" w:color="auto"/>
                        <w:left w:val="none" w:sz="0" w:space="0" w:color="auto"/>
                        <w:bottom w:val="none" w:sz="0" w:space="0" w:color="auto"/>
                        <w:right w:val="none" w:sz="0" w:space="0" w:color="auto"/>
                      </w:divBdr>
                    </w:div>
                  </w:divsChild>
                </w:div>
                <w:div w:id="995111968">
                  <w:marLeft w:val="0"/>
                  <w:marRight w:val="0"/>
                  <w:marTop w:val="0"/>
                  <w:marBottom w:val="0"/>
                  <w:divBdr>
                    <w:top w:val="none" w:sz="0" w:space="0" w:color="auto"/>
                    <w:left w:val="none" w:sz="0" w:space="0" w:color="auto"/>
                    <w:bottom w:val="none" w:sz="0" w:space="0" w:color="auto"/>
                    <w:right w:val="none" w:sz="0" w:space="0" w:color="auto"/>
                  </w:divBdr>
                  <w:divsChild>
                    <w:div w:id="2097941293">
                      <w:marLeft w:val="0"/>
                      <w:marRight w:val="0"/>
                      <w:marTop w:val="0"/>
                      <w:marBottom w:val="0"/>
                      <w:divBdr>
                        <w:top w:val="none" w:sz="0" w:space="0" w:color="auto"/>
                        <w:left w:val="none" w:sz="0" w:space="0" w:color="auto"/>
                        <w:bottom w:val="none" w:sz="0" w:space="0" w:color="auto"/>
                        <w:right w:val="none" w:sz="0" w:space="0" w:color="auto"/>
                      </w:divBdr>
                    </w:div>
                  </w:divsChild>
                </w:div>
                <w:div w:id="1039012385">
                  <w:marLeft w:val="0"/>
                  <w:marRight w:val="0"/>
                  <w:marTop w:val="0"/>
                  <w:marBottom w:val="0"/>
                  <w:divBdr>
                    <w:top w:val="none" w:sz="0" w:space="0" w:color="auto"/>
                    <w:left w:val="none" w:sz="0" w:space="0" w:color="auto"/>
                    <w:bottom w:val="none" w:sz="0" w:space="0" w:color="auto"/>
                    <w:right w:val="none" w:sz="0" w:space="0" w:color="auto"/>
                  </w:divBdr>
                  <w:divsChild>
                    <w:div w:id="361443823">
                      <w:marLeft w:val="0"/>
                      <w:marRight w:val="0"/>
                      <w:marTop w:val="0"/>
                      <w:marBottom w:val="0"/>
                      <w:divBdr>
                        <w:top w:val="none" w:sz="0" w:space="0" w:color="auto"/>
                        <w:left w:val="none" w:sz="0" w:space="0" w:color="auto"/>
                        <w:bottom w:val="none" w:sz="0" w:space="0" w:color="auto"/>
                        <w:right w:val="none" w:sz="0" w:space="0" w:color="auto"/>
                      </w:divBdr>
                    </w:div>
                    <w:div w:id="2065834394">
                      <w:marLeft w:val="0"/>
                      <w:marRight w:val="0"/>
                      <w:marTop w:val="0"/>
                      <w:marBottom w:val="0"/>
                      <w:divBdr>
                        <w:top w:val="none" w:sz="0" w:space="0" w:color="auto"/>
                        <w:left w:val="none" w:sz="0" w:space="0" w:color="auto"/>
                        <w:bottom w:val="none" w:sz="0" w:space="0" w:color="auto"/>
                        <w:right w:val="none" w:sz="0" w:space="0" w:color="auto"/>
                      </w:divBdr>
                    </w:div>
                  </w:divsChild>
                </w:div>
                <w:div w:id="1075398245">
                  <w:marLeft w:val="0"/>
                  <w:marRight w:val="0"/>
                  <w:marTop w:val="0"/>
                  <w:marBottom w:val="0"/>
                  <w:divBdr>
                    <w:top w:val="none" w:sz="0" w:space="0" w:color="auto"/>
                    <w:left w:val="none" w:sz="0" w:space="0" w:color="auto"/>
                    <w:bottom w:val="none" w:sz="0" w:space="0" w:color="auto"/>
                    <w:right w:val="none" w:sz="0" w:space="0" w:color="auto"/>
                  </w:divBdr>
                  <w:divsChild>
                    <w:div w:id="898058920">
                      <w:marLeft w:val="0"/>
                      <w:marRight w:val="0"/>
                      <w:marTop w:val="0"/>
                      <w:marBottom w:val="0"/>
                      <w:divBdr>
                        <w:top w:val="none" w:sz="0" w:space="0" w:color="auto"/>
                        <w:left w:val="none" w:sz="0" w:space="0" w:color="auto"/>
                        <w:bottom w:val="none" w:sz="0" w:space="0" w:color="auto"/>
                        <w:right w:val="none" w:sz="0" w:space="0" w:color="auto"/>
                      </w:divBdr>
                    </w:div>
                  </w:divsChild>
                </w:div>
                <w:div w:id="1078408888">
                  <w:marLeft w:val="0"/>
                  <w:marRight w:val="0"/>
                  <w:marTop w:val="0"/>
                  <w:marBottom w:val="0"/>
                  <w:divBdr>
                    <w:top w:val="none" w:sz="0" w:space="0" w:color="auto"/>
                    <w:left w:val="none" w:sz="0" w:space="0" w:color="auto"/>
                    <w:bottom w:val="none" w:sz="0" w:space="0" w:color="auto"/>
                    <w:right w:val="none" w:sz="0" w:space="0" w:color="auto"/>
                  </w:divBdr>
                  <w:divsChild>
                    <w:div w:id="1219513681">
                      <w:marLeft w:val="0"/>
                      <w:marRight w:val="0"/>
                      <w:marTop w:val="0"/>
                      <w:marBottom w:val="0"/>
                      <w:divBdr>
                        <w:top w:val="none" w:sz="0" w:space="0" w:color="auto"/>
                        <w:left w:val="none" w:sz="0" w:space="0" w:color="auto"/>
                        <w:bottom w:val="none" w:sz="0" w:space="0" w:color="auto"/>
                        <w:right w:val="none" w:sz="0" w:space="0" w:color="auto"/>
                      </w:divBdr>
                    </w:div>
                  </w:divsChild>
                </w:div>
                <w:div w:id="1155727481">
                  <w:marLeft w:val="0"/>
                  <w:marRight w:val="0"/>
                  <w:marTop w:val="0"/>
                  <w:marBottom w:val="0"/>
                  <w:divBdr>
                    <w:top w:val="none" w:sz="0" w:space="0" w:color="auto"/>
                    <w:left w:val="none" w:sz="0" w:space="0" w:color="auto"/>
                    <w:bottom w:val="none" w:sz="0" w:space="0" w:color="auto"/>
                    <w:right w:val="none" w:sz="0" w:space="0" w:color="auto"/>
                  </w:divBdr>
                  <w:divsChild>
                    <w:div w:id="1653293316">
                      <w:marLeft w:val="0"/>
                      <w:marRight w:val="0"/>
                      <w:marTop w:val="0"/>
                      <w:marBottom w:val="0"/>
                      <w:divBdr>
                        <w:top w:val="none" w:sz="0" w:space="0" w:color="auto"/>
                        <w:left w:val="none" w:sz="0" w:space="0" w:color="auto"/>
                        <w:bottom w:val="none" w:sz="0" w:space="0" w:color="auto"/>
                        <w:right w:val="none" w:sz="0" w:space="0" w:color="auto"/>
                      </w:divBdr>
                    </w:div>
                  </w:divsChild>
                </w:div>
                <w:div w:id="1260914420">
                  <w:marLeft w:val="0"/>
                  <w:marRight w:val="0"/>
                  <w:marTop w:val="0"/>
                  <w:marBottom w:val="0"/>
                  <w:divBdr>
                    <w:top w:val="none" w:sz="0" w:space="0" w:color="auto"/>
                    <w:left w:val="none" w:sz="0" w:space="0" w:color="auto"/>
                    <w:bottom w:val="none" w:sz="0" w:space="0" w:color="auto"/>
                    <w:right w:val="none" w:sz="0" w:space="0" w:color="auto"/>
                  </w:divBdr>
                  <w:divsChild>
                    <w:div w:id="1079330132">
                      <w:marLeft w:val="0"/>
                      <w:marRight w:val="0"/>
                      <w:marTop w:val="0"/>
                      <w:marBottom w:val="0"/>
                      <w:divBdr>
                        <w:top w:val="none" w:sz="0" w:space="0" w:color="auto"/>
                        <w:left w:val="none" w:sz="0" w:space="0" w:color="auto"/>
                        <w:bottom w:val="none" w:sz="0" w:space="0" w:color="auto"/>
                        <w:right w:val="none" w:sz="0" w:space="0" w:color="auto"/>
                      </w:divBdr>
                    </w:div>
                  </w:divsChild>
                </w:div>
                <w:div w:id="1306280804">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 w:id="1096436536">
                      <w:marLeft w:val="0"/>
                      <w:marRight w:val="0"/>
                      <w:marTop w:val="0"/>
                      <w:marBottom w:val="0"/>
                      <w:divBdr>
                        <w:top w:val="none" w:sz="0" w:space="0" w:color="auto"/>
                        <w:left w:val="none" w:sz="0" w:space="0" w:color="auto"/>
                        <w:bottom w:val="none" w:sz="0" w:space="0" w:color="auto"/>
                        <w:right w:val="none" w:sz="0" w:space="0" w:color="auto"/>
                      </w:divBdr>
                    </w:div>
                    <w:div w:id="1223058776">
                      <w:marLeft w:val="0"/>
                      <w:marRight w:val="0"/>
                      <w:marTop w:val="0"/>
                      <w:marBottom w:val="0"/>
                      <w:divBdr>
                        <w:top w:val="none" w:sz="0" w:space="0" w:color="auto"/>
                        <w:left w:val="none" w:sz="0" w:space="0" w:color="auto"/>
                        <w:bottom w:val="none" w:sz="0" w:space="0" w:color="auto"/>
                        <w:right w:val="none" w:sz="0" w:space="0" w:color="auto"/>
                      </w:divBdr>
                    </w:div>
                  </w:divsChild>
                </w:div>
                <w:div w:id="1874272830">
                  <w:marLeft w:val="0"/>
                  <w:marRight w:val="0"/>
                  <w:marTop w:val="0"/>
                  <w:marBottom w:val="0"/>
                  <w:divBdr>
                    <w:top w:val="none" w:sz="0" w:space="0" w:color="auto"/>
                    <w:left w:val="none" w:sz="0" w:space="0" w:color="auto"/>
                    <w:bottom w:val="none" w:sz="0" w:space="0" w:color="auto"/>
                    <w:right w:val="none" w:sz="0" w:space="0" w:color="auto"/>
                  </w:divBdr>
                  <w:divsChild>
                    <w:div w:id="348990547">
                      <w:marLeft w:val="0"/>
                      <w:marRight w:val="0"/>
                      <w:marTop w:val="0"/>
                      <w:marBottom w:val="0"/>
                      <w:divBdr>
                        <w:top w:val="none" w:sz="0" w:space="0" w:color="auto"/>
                        <w:left w:val="none" w:sz="0" w:space="0" w:color="auto"/>
                        <w:bottom w:val="none" w:sz="0" w:space="0" w:color="auto"/>
                        <w:right w:val="none" w:sz="0" w:space="0" w:color="auto"/>
                      </w:divBdr>
                    </w:div>
                    <w:div w:id="902984425">
                      <w:marLeft w:val="0"/>
                      <w:marRight w:val="0"/>
                      <w:marTop w:val="0"/>
                      <w:marBottom w:val="0"/>
                      <w:divBdr>
                        <w:top w:val="none" w:sz="0" w:space="0" w:color="auto"/>
                        <w:left w:val="none" w:sz="0" w:space="0" w:color="auto"/>
                        <w:bottom w:val="none" w:sz="0" w:space="0" w:color="auto"/>
                        <w:right w:val="none" w:sz="0" w:space="0" w:color="auto"/>
                      </w:divBdr>
                    </w:div>
                    <w:div w:id="20061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2460">
          <w:marLeft w:val="0"/>
          <w:marRight w:val="0"/>
          <w:marTop w:val="0"/>
          <w:marBottom w:val="0"/>
          <w:divBdr>
            <w:top w:val="none" w:sz="0" w:space="0" w:color="auto"/>
            <w:left w:val="none" w:sz="0" w:space="0" w:color="auto"/>
            <w:bottom w:val="none" w:sz="0" w:space="0" w:color="auto"/>
            <w:right w:val="none" w:sz="0" w:space="0" w:color="auto"/>
          </w:divBdr>
        </w:div>
        <w:div w:id="1679962988">
          <w:marLeft w:val="0"/>
          <w:marRight w:val="0"/>
          <w:marTop w:val="0"/>
          <w:marBottom w:val="0"/>
          <w:divBdr>
            <w:top w:val="none" w:sz="0" w:space="0" w:color="auto"/>
            <w:left w:val="none" w:sz="0" w:space="0" w:color="auto"/>
            <w:bottom w:val="none" w:sz="0" w:space="0" w:color="auto"/>
            <w:right w:val="none" w:sz="0" w:space="0" w:color="auto"/>
          </w:divBdr>
        </w:div>
        <w:div w:id="1891182416">
          <w:marLeft w:val="0"/>
          <w:marRight w:val="0"/>
          <w:marTop w:val="0"/>
          <w:marBottom w:val="0"/>
          <w:divBdr>
            <w:top w:val="none" w:sz="0" w:space="0" w:color="auto"/>
            <w:left w:val="none" w:sz="0" w:space="0" w:color="auto"/>
            <w:bottom w:val="none" w:sz="0" w:space="0" w:color="auto"/>
            <w:right w:val="none" w:sz="0" w:space="0" w:color="auto"/>
          </w:divBdr>
        </w:div>
      </w:divsChild>
    </w:div>
    <w:div w:id="908030948">
      <w:bodyDiv w:val="1"/>
      <w:marLeft w:val="0"/>
      <w:marRight w:val="0"/>
      <w:marTop w:val="0"/>
      <w:marBottom w:val="0"/>
      <w:divBdr>
        <w:top w:val="none" w:sz="0" w:space="0" w:color="auto"/>
        <w:left w:val="none" w:sz="0" w:space="0" w:color="auto"/>
        <w:bottom w:val="none" w:sz="0" w:space="0" w:color="auto"/>
        <w:right w:val="none" w:sz="0" w:space="0" w:color="auto"/>
      </w:divBdr>
    </w:div>
    <w:div w:id="935135286">
      <w:bodyDiv w:val="1"/>
      <w:marLeft w:val="0"/>
      <w:marRight w:val="0"/>
      <w:marTop w:val="0"/>
      <w:marBottom w:val="0"/>
      <w:divBdr>
        <w:top w:val="none" w:sz="0" w:space="0" w:color="auto"/>
        <w:left w:val="none" w:sz="0" w:space="0" w:color="auto"/>
        <w:bottom w:val="none" w:sz="0" w:space="0" w:color="auto"/>
        <w:right w:val="none" w:sz="0" w:space="0" w:color="auto"/>
      </w:divBdr>
    </w:div>
    <w:div w:id="945576928">
      <w:bodyDiv w:val="1"/>
      <w:marLeft w:val="0"/>
      <w:marRight w:val="0"/>
      <w:marTop w:val="0"/>
      <w:marBottom w:val="0"/>
      <w:divBdr>
        <w:top w:val="none" w:sz="0" w:space="0" w:color="auto"/>
        <w:left w:val="none" w:sz="0" w:space="0" w:color="auto"/>
        <w:bottom w:val="none" w:sz="0" w:space="0" w:color="auto"/>
        <w:right w:val="none" w:sz="0" w:space="0" w:color="auto"/>
      </w:divBdr>
    </w:div>
    <w:div w:id="950168763">
      <w:bodyDiv w:val="1"/>
      <w:marLeft w:val="0"/>
      <w:marRight w:val="0"/>
      <w:marTop w:val="0"/>
      <w:marBottom w:val="0"/>
      <w:divBdr>
        <w:top w:val="none" w:sz="0" w:space="0" w:color="auto"/>
        <w:left w:val="none" w:sz="0" w:space="0" w:color="auto"/>
        <w:bottom w:val="none" w:sz="0" w:space="0" w:color="auto"/>
        <w:right w:val="none" w:sz="0" w:space="0" w:color="auto"/>
      </w:divBdr>
    </w:div>
    <w:div w:id="953442763">
      <w:bodyDiv w:val="1"/>
      <w:marLeft w:val="0"/>
      <w:marRight w:val="0"/>
      <w:marTop w:val="0"/>
      <w:marBottom w:val="0"/>
      <w:divBdr>
        <w:top w:val="none" w:sz="0" w:space="0" w:color="auto"/>
        <w:left w:val="none" w:sz="0" w:space="0" w:color="auto"/>
        <w:bottom w:val="none" w:sz="0" w:space="0" w:color="auto"/>
        <w:right w:val="none" w:sz="0" w:space="0" w:color="auto"/>
      </w:divBdr>
    </w:div>
    <w:div w:id="977342895">
      <w:bodyDiv w:val="1"/>
      <w:marLeft w:val="0"/>
      <w:marRight w:val="0"/>
      <w:marTop w:val="0"/>
      <w:marBottom w:val="0"/>
      <w:divBdr>
        <w:top w:val="none" w:sz="0" w:space="0" w:color="auto"/>
        <w:left w:val="none" w:sz="0" w:space="0" w:color="auto"/>
        <w:bottom w:val="none" w:sz="0" w:space="0" w:color="auto"/>
        <w:right w:val="none" w:sz="0" w:space="0" w:color="auto"/>
      </w:divBdr>
    </w:div>
    <w:div w:id="1002968879">
      <w:bodyDiv w:val="1"/>
      <w:marLeft w:val="0"/>
      <w:marRight w:val="0"/>
      <w:marTop w:val="0"/>
      <w:marBottom w:val="0"/>
      <w:divBdr>
        <w:top w:val="none" w:sz="0" w:space="0" w:color="auto"/>
        <w:left w:val="none" w:sz="0" w:space="0" w:color="auto"/>
        <w:bottom w:val="none" w:sz="0" w:space="0" w:color="auto"/>
        <w:right w:val="none" w:sz="0" w:space="0" w:color="auto"/>
      </w:divBdr>
    </w:div>
    <w:div w:id="1013189153">
      <w:bodyDiv w:val="1"/>
      <w:marLeft w:val="0"/>
      <w:marRight w:val="0"/>
      <w:marTop w:val="0"/>
      <w:marBottom w:val="0"/>
      <w:divBdr>
        <w:top w:val="none" w:sz="0" w:space="0" w:color="auto"/>
        <w:left w:val="none" w:sz="0" w:space="0" w:color="auto"/>
        <w:bottom w:val="none" w:sz="0" w:space="0" w:color="auto"/>
        <w:right w:val="none" w:sz="0" w:space="0" w:color="auto"/>
      </w:divBdr>
    </w:div>
    <w:div w:id="1042169297">
      <w:bodyDiv w:val="1"/>
      <w:marLeft w:val="0"/>
      <w:marRight w:val="0"/>
      <w:marTop w:val="0"/>
      <w:marBottom w:val="0"/>
      <w:divBdr>
        <w:top w:val="none" w:sz="0" w:space="0" w:color="auto"/>
        <w:left w:val="none" w:sz="0" w:space="0" w:color="auto"/>
        <w:bottom w:val="none" w:sz="0" w:space="0" w:color="auto"/>
        <w:right w:val="none" w:sz="0" w:space="0" w:color="auto"/>
      </w:divBdr>
    </w:div>
    <w:div w:id="1055275993">
      <w:bodyDiv w:val="1"/>
      <w:marLeft w:val="0"/>
      <w:marRight w:val="0"/>
      <w:marTop w:val="0"/>
      <w:marBottom w:val="0"/>
      <w:divBdr>
        <w:top w:val="none" w:sz="0" w:space="0" w:color="auto"/>
        <w:left w:val="none" w:sz="0" w:space="0" w:color="auto"/>
        <w:bottom w:val="none" w:sz="0" w:space="0" w:color="auto"/>
        <w:right w:val="none" w:sz="0" w:space="0" w:color="auto"/>
      </w:divBdr>
    </w:div>
    <w:div w:id="1082534009">
      <w:bodyDiv w:val="1"/>
      <w:marLeft w:val="0"/>
      <w:marRight w:val="0"/>
      <w:marTop w:val="0"/>
      <w:marBottom w:val="0"/>
      <w:divBdr>
        <w:top w:val="none" w:sz="0" w:space="0" w:color="auto"/>
        <w:left w:val="none" w:sz="0" w:space="0" w:color="auto"/>
        <w:bottom w:val="none" w:sz="0" w:space="0" w:color="auto"/>
        <w:right w:val="none" w:sz="0" w:space="0" w:color="auto"/>
      </w:divBdr>
    </w:div>
    <w:div w:id="1099522886">
      <w:bodyDiv w:val="1"/>
      <w:marLeft w:val="0"/>
      <w:marRight w:val="0"/>
      <w:marTop w:val="0"/>
      <w:marBottom w:val="0"/>
      <w:divBdr>
        <w:top w:val="none" w:sz="0" w:space="0" w:color="auto"/>
        <w:left w:val="none" w:sz="0" w:space="0" w:color="auto"/>
        <w:bottom w:val="none" w:sz="0" w:space="0" w:color="auto"/>
        <w:right w:val="none" w:sz="0" w:space="0" w:color="auto"/>
      </w:divBdr>
    </w:div>
    <w:div w:id="1103301176">
      <w:bodyDiv w:val="1"/>
      <w:marLeft w:val="0"/>
      <w:marRight w:val="0"/>
      <w:marTop w:val="0"/>
      <w:marBottom w:val="0"/>
      <w:divBdr>
        <w:top w:val="none" w:sz="0" w:space="0" w:color="auto"/>
        <w:left w:val="none" w:sz="0" w:space="0" w:color="auto"/>
        <w:bottom w:val="none" w:sz="0" w:space="0" w:color="auto"/>
        <w:right w:val="none" w:sz="0" w:space="0" w:color="auto"/>
      </w:divBdr>
    </w:div>
    <w:div w:id="1106463344">
      <w:bodyDiv w:val="1"/>
      <w:marLeft w:val="0"/>
      <w:marRight w:val="0"/>
      <w:marTop w:val="0"/>
      <w:marBottom w:val="0"/>
      <w:divBdr>
        <w:top w:val="none" w:sz="0" w:space="0" w:color="auto"/>
        <w:left w:val="none" w:sz="0" w:space="0" w:color="auto"/>
        <w:bottom w:val="none" w:sz="0" w:space="0" w:color="auto"/>
        <w:right w:val="none" w:sz="0" w:space="0" w:color="auto"/>
      </w:divBdr>
    </w:div>
    <w:div w:id="1151556630">
      <w:bodyDiv w:val="1"/>
      <w:marLeft w:val="0"/>
      <w:marRight w:val="0"/>
      <w:marTop w:val="0"/>
      <w:marBottom w:val="0"/>
      <w:divBdr>
        <w:top w:val="none" w:sz="0" w:space="0" w:color="auto"/>
        <w:left w:val="none" w:sz="0" w:space="0" w:color="auto"/>
        <w:bottom w:val="none" w:sz="0" w:space="0" w:color="auto"/>
        <w:right w:val="none" w:sz="0" w:space="0" w:color="auto"/>
      </w:divBdr>
    </w:div>
    <w:div w:id="1161046928">
      <w:bodyDiv w:val="1"/>
      <w:marLeft w:val="0"/>
      <w:marRight w:val="0"/>
      <w:marTop w:val="0"/>
      <w:marBottom w:val="0"/>
      <w:divBdr>
        <w:top w:val="none" w:sz="0" w:space="0" w:color="auto"/>
        <w:left w:val="none" w:sz="0" w:space="0" w:color="auto"/>
        <w:bottom w:val="none" w:sz="0" w:space="0" w:color="auto"/>
        <w:right w:val="none" w:sz="0" w:space="0" w:color="auto"/>
      </w:divBdr>
    </w:div>
    <w:div w:id="1202474817">
      <w:bodyDiv w:val="1"/>
      <w:marLeft w:val="0"/>
      <w:marRight w:val="0"/>
      <w:marTop w:val="0"/>
      <w:marBottom w:val="0"/>
      <w:divBdr>
        <w:top w:val="none" w:sz="0" w:space="0" w:color="auto"/>
        <w:left w:val="none" w:sz="0" w:space="0" w:color="auto"/>
        <w:bottom w:val="none" w:sz="0" w:space="0" w:color="auto"/>
        <w:right w:val="none" w:sz="0" w:space="0" w:color="auto"/>
      </w:divBdr>
    </w:div>
    <w:div w:id="1211844389">
      <w:bodyDiv w:val="1"/>
      <w:marLeft w:val="0"/>
      <w:marRight w:val="0"/>
      <w:marTop w:val="0"/>
      <w:marBottom w:val="0"/>
      <w:divBdr>
        <w:top w:val="none" w:sz="0" w:space="0" w:color="auto"/>
        <w:left w:val="none" w:sz="0" w:space="0" w:color="auto"/>
        <w:bottom w:val="none" w:sz="0" w:space="0" w:color="auto"/>
        <w:right w:val="none" w:sz="0" w:space="0" w:color="auto"/>
      </w:divBdr>
    </w:div>
    <w:div w:id="1240481099">
      <w:bodyDiv w:val="1"/>
      <w:marLeft w:val="0"/>
      <w:marRight w:val="0"/>
      <w:marTop w:val="0"/>
      <w:marBottom w:val="0"/>
      <w:divBdr>
        <w:top w:val="none" w:sz="0" w:space="0" w:color="auto"/>
        <w:left w:val="none" w:sz="0" w:space="0" w:color="auto"/>
        <w:bottom w:val="none" w:sz="0" w:space="0" w:color="auto"/>
        <w:right w:val="none" w:sz="0" w:space="0" w:color="auto"/>
      </w:divBdr>
    </w:div>
    <w:div w:id="1244099749">
      <w:bodyDiv w:val="1"/>
      <w:marLeft w:val="0"/>
      <w:marRight w:val="0"/>
      <w:marTop w:val="0"/>
      <w:marBottom w:val="0"/>
      <w:divBdr>
        <w:top w:val="none" w:sz="0" w:space="0" w:color="auto"/>
        <w:left w:val="none" w:sz="0" w:space="0" w:color="auto"/>
        <w:bottom w:val="none" w:sz="0" w:space="0" w:color="auto"/>
        <w:right w:val="none" w:sz="0" w:space="0" w:color="auto"/>
      </w:divBdr>
    </w:div>
    <w:div w:id="1258439342">
      <w:bodyDiv w:val="1"/>
      <w:marLeft w:val="0"/>
      <w:marRight w:val="0"/>
      <w:marTop w:val="0"/>
      <w:marBottom w:val="0"/>
      <w:divBdr>
        <w:top w:val="none" w:sz="0" w:space="0" w:color="auto"/>
        <w:left w:val="none" w:sz="0" w:space="0" w:color="auto"/>
        <w:bottom w:val="none" w:sz="0" w:space="0" w:color="auto"/>
        <w:right w:val="none" w:sz="0" w:space="0" w:color="auto"/>
      </w:divBdr>
    </w:div>
    <w:div w:id="1283459574">
      <w:bodyDiv w:val="1"/>
      <w:marLeft w:val="0"/>
      <w:marRight w:val="0"/>
      <w:marTop w:val="0"/>
      <w:marBottom w:val="0"/>
      <w:divBdr>
        <w:top w:val="none" w:sz="0" w:space="0" w:color="auto"/>
        <w:left w:val="none" w:sz="0" w:space="0" w:color="auto"/>
        <w:bottom w:val="none" w:sz="0" w:space="0" w:color="auto"/>
        <w:right w:val="none" w:sz="0" w:space="0" w:color="auto"/>
      </w:divBdr>
    </w:div>
    <w:div w:id="1336376147">
      <w:bodyDiv w:val="1"/>
      <w:marLeft w:val="0"/>
      <w:marRight w:val="0"/>
      <w:marTop w:val="0"/>
      <w:marBottom w:val="0"/>
      <w:divBdr>
        <w:top w:val="none" w:sz="0" w:space="0" w:color="auto"/>
        <w:left w:val="none" w:sz="0" w:space="0" w:color="auto"/>
        <w:bottom w:val="none" w:sz="0" w:space="0" w:color="auto"/>
        <w:right w:val="none" w:sz="0" w:space="0" w:color="auto"/>
      </w:divBdr>
    </w:div>
    <w:div w:id="1369262554">
      <w:bodyDiv w:val="1"/>
      <w:marLeft w:val="0"/>
      <w:marRight w:val="0"/>
      <w:marTop w:val="0"/>
      <w:marBottom w:val="0"/>
      <w:divBdr>
        <w:top w:val="none" w:sz="0" w:space="0" w:color="auto"/>
        <w:left w:val="none" w:sz="0" w:space="0" w:color="auto"/>
        <w:bottom w:val="none" w:sz="0" w:space="0" w:color="auto"/>
        <w:right w:val="none" w:sz="0" w:space="0" w:color="auto"/>
      </w:divBdr>
      <w:divsChild>
        <w:div w:id="78798545">
          <w:marLeft w:val="0"/>
          <w:marRight w:val="0"/>
          <w:marTop w:val="0"/>
          <w:marBottom w:val="0"/>
          <w:divBdr>
            <w:top w:val="none" w:sz="0" w:space="0" w:color="auto"/>
            <w:left w:val="none" w:sz="0" w:space="0" w:color="auto"/>
            <w:bottom w:val="none" w:sz="0" w:space="0" w:color="auto"/>
            <w:right w:val="none" w:sz="0" w:space="0" w:color="auto"/>
          </w:divBdr>
        </w:div>
        <w:div w:id="414129799">
          <w:marLeft w:val="0"/>
          <w:marRight w:val="0"/>
          <w:marTop w:val="0"/>
          <w:marBottom w:val="0"/>
          <w:divBdr>
            <w:top w:val="none" w:sz="0" w:space="0" w:color="auto"/>
            <w:left w:val="none" w:sz="0" w:space="0" w:color="auto"/>
            <w:bottom w:val="none" w:sz="0" w:space="0" w:color="auto"/>
            <w:right w:val="none" w:sz="0" w:space="0" w:color="auto"/>
          </w:divBdr>
        </w:div>
        <w:div w:id="432288086">
          <w:marLeft w:val="0"/>
          <w:marRight w:val="0"/>
          <w:marTop w:val="0"/>
          <w:marBottom w:val="0"/>
          <w:divBdr>
            <w:top w:val="none" w:sz="0" w:space="0" w:color="auto"/>
            <w:left w:val="none" w:sz="0" w:space="0" w:color="auto"/>
            <w:bottom w:val="none" w:sz="0" w:space="0" w:color="auto"/>
            <w:right w:val="none" w:sz="0" w:space="0" w:color="auto"/>
          </w:divBdr>
        </w:div>
        <w:div w:id="674962576">
          <w:marLeft w:val="0"/>
          <w:marRight w:val="0"/>
          <w:marTop w:val="0"/>
          <w:marBottom w:val="0"/>
          <w:divBdr>
            <w:top w:val="none" w:sz="0" w:space="0" w:color="auto"/>
            <w:left w:val="none" w:sz="0" w:space="0" w:color="auto"/>
            <w:bottom w:val="none" w:sz="0" w:space="0" w:color="auto"/>
            <w:right w:val="none" w:sz="0" w:space="0" w:color="auto"/>
          </w:divBdr>
        </w:div>
        <w:div w:id="819155059">
          <w:marLeft w:val="0"/>
          <w:marRight w:val="0"/>
          <w:marTop w:val="0"/>
          <w:marBottom w:val="0"/>
          <w:divBdr>
            <w:top w:val="none" w:sz="0" w:space="0" w:color="auto"/>
            <w:left w:val="none" w:sz="0" w:space="0" w:color="auto"/>
            <w:bottom w:val="none" w:sz="0" w:space="0" w:color="auto"/>
            <w:right w:val="none" w:sz="0" w:space="0" w:color="auto"/>
          </w:divBdr>
        </w:div>
        <w:div w:id="892351744">
          <w:marLeft w:val="0"/>
          <w:marRight w:val="0"/>
          <w:marTop w:val="0"/>
          <w:marBottom w:val="0"/>
          <w:divBdr>
            <w:top w:val="none" w:sz="0" w:space="0" w:color="auto"/>
            <w:left w:val="none" w:sz="0" w:space="0" w:color="auto"/>
            <w:bottom w:val="none" w:sz="0" w:space="0" w:color="auto"/>
            <w:right w:val="none" w:sz="0" w:space="0" w:color="auto"/>
          </w:divBdr>
        </w:div>
        <w:div w:id="981737030">
          <w:marLeft w:val="0"/>
          <w:marRight w:val="0"/>
          <w:marTop w:val="0"/>
          <w:marBottom w:val="0"/>
          <w:divBdr>
            <w:top w:val="none" w:sz="0" w:space="0" w:color="auto"/>
            <w:left w:val="none" w:sz="0" w:space="0" w:color="auto"/>
            <w:bottom w:val="none" w:sz="0" w:space="0" w:color="auto"/>
            <w:right w:val="none" w:sz="0" w:space="0" w:color="auto"/>
          </w:divBdr>
        </w:div>
        <w:div w:id="1021972139">
          <w:marLeft w:val="0"/>
          <w:marRight w:val="0"/>
          <w:marTop w:val="0"/>
          <w:marBottom w:val="0"/>
          <w:divBdr>
            <w:top w:val="none" w:sz="0" w:space="0" w:color="auto"/>
            <w:left w:val="none" w:sz="0" w:space="0" w:color="auto"/>
            <w:bottom w:val="none" w:sz="0" w:space="0" w:color="auto"/>
            <w:right w:val="none" w:sz="0" w:space="0" w:color="auto"/>
          </w:divBdr>
        </w:div>
        <w:div w:id="1085032230">
          <w:marLeft w:val="0"/>
          <w:marRight w:val="0"/>
          <w:marTop w:val="0"/>
          <w:marBottom w:val="0"/>
          <w:divBdr>
            <w:top w:val="none" w:sz="0" w:space="0" w:color="auto"/>
            <w:left w:val="none" w:sz="0" w:space="0" w:color="auto"/>
            <w:bottom w:val="none" w:sz="0" w:space="0" w:color="auto"/>
            <w:right w:val="none" w:sz="0" w:space="0" w:color="auto"/>
          </w:divBdr>
        </w:div>
        <w:div w:id="1134250514">
          <w:marLeft w:val="0"/>
          <w:marRight w:val="0"/>
          <w:marTop w:val="0"/>
          <w:marBottom w:val="0"/>
          <w:divBdr>
            <w:top w:val="none" w:sz="0" w:space="0" w:color="auto"/>
            <w:left w:val="none" w:sz="0" w:space="0" w:color="auto"/>
            <w:bottom w:val="none" w:sz="0" w:space="0" w:color="auto"/>
            <w:right w:val="none" w:sz="0" w:space="0" w:color="auto"/>
          </w:divBdr>
        </w:div>
        <w:div w:id="1190023129">
          <w:marLeft w:val="0"/>
          <w:marRight w:val="0"/>
          <w:marTop w:val="0"/>
          <w:marBottom w:val="0"/>
          <w:divBdr>
            <w:top w:val="none" w:sz="0" w:space="0" w:color="auto"/>
            <w:left w:val="none" w:sz="0" w:space="0" w:color="auto"/>
            <w:bottom w:val="none" w:sz="0" w:space="0" w:color="auto"/>
            <w:right w:val="none" w:sz="0" w:space="0" w:color="auto"/>
          </w:divBdr>
        </w:div>
        <w:div w:id="1242065855">
          <w:marLeft w:val="0"/>
          <w:marRight w:val="0"/>
          <w:marTop w:val="0"/>
          <w:marBottom w:val="0"/>
          <w:divBdr>
            <w:top w:val="none" w:sz="0" w:space="0" w:color="auto"/>
            <w:left w:val="none" w:sz="0" w:space="0" w:color="auto"/>
            <w:bottom w:val="none" w:sz="0" w:space="0" w:color="auto"/>
            <w:right w:val="none" w:sz="0" w:space="0" w:color="auto"/>
          </w:divBdr>
          <w:divsChild>
            <w:div w:id="816193590">
              <w:marLeft w:val="-75"/>
              <w:marRight w:val="0"/>
              <w:marTop w:val="30"/>
              <w:marBottom w:val="30"/>
              <w:divBdr>
                <w:top w:val="none" w:sz="0" w:space="0" w:color="auto"/>
                <w:left w:val="none" w:sz="0" w:space="0" w:color="auto"/>
                <w:bottom w:val="none" w:sz="0" w:space="0" w:color="auto"/>
                <w:right w:val="none" w:sz="0" w:space="0" w:color="auto"/>
              </w:divBdr>
              <w:divsChild>
                <w:div w:id="150676691">
                  <w:marLeft w:val="0"/>
                  <w:marRight w:val="0"/>
                  <w:marTop w:val="0"/>
                  <w:marBottom w:val="0"/>
                  <w:divBdr>
                    <w:top w:val="none" w:sz="0" w:space="0" w:color="auto"/>
                    <w:left w:val="none" w:sz="0" w:space="0" w:color="auto"/>
                    <w:bottom w:val="none" w:sz="0" w:space="0" w:color="auto"/>
                    <w:right w:val="none" w:sz="0" w:space="0" w:color="auto"/>
                  </w:divBdr>
                  <w:divsChild>
                    <w:div w:id="202913925">
                      <w:marLeft w:val="0"/>
                      <w:marRight w:val="0"/>
                      <w:marTop w:val="0"/>
                      <w:marBottom w:val="0"/>
                      <w:divBdr>
                        <w:top w:val="none" w:sz="0" w:space="0" w:color="auto"/>
                        <w:left w:val="none" w:sz="0" w:space="0" w:color="auto"/>
                        <w:bottom w:val="none" w:sz="0" w:space="0" w:color="auto"/>
                        <w:right w:val="none" w:sz="0" w:space="0" w:color="auto"/>
                      </w:divBdr>
                    </w:div>
                    <w:div w:id="736591578">
                      <w:marLeft w:val="0"/>
                      <w:marRight w:val="0"/>
                      <w:marTop w:val="0"/>
                      <w:marBottom w:val="0"/>
                      <w:divBdr>
                        <w:top w:val="none" w:sz="0" w:space="0" w:color="auto"/>
                        <w:left w:val="none" w:sz="0" w:space="0" w:color="auto"/>
                        <w:bottom w:val="none" w:sz="0" w:space="0" w:color="auto"/>
                        <w:right w:val="none" w:sz="0" w:space="0" w:color="auto"/>
                      </w:divBdr>
                    </w:div>
                    <w:div w:id="950937517">
                      <w:marLeft w:val="0"/>
                      <w:marRight w:val="0"/>
                      <w:marTop w:val="0"/>
                      <w:marBottom w:val="0"/>
                      <w:divBdr>
                        <w:top w:val="none" w:sz="0" w:space="0" w:color="auto"/>
                        <w:left w:val="none" w:sz="0" w:space="0" w:color="auto"/>
                        <w:bottom w:val="none" w:sz="0" w:space="0" w:color="auto"/>
                        <w:right w:val="none" w:sz="0" w:space="0" w:color="auto"/>
                      </w:divBdr>
                    </w:div>
                    <w:div w:id="1212303445">
                      <w:marLeft w:val="0"/>
                      <w:marRight w:val="0"/>
                      <w:marTop w:val="0"/>
                      <w:marBottom w:val="0"/>
                      <w:divBdr>
                        <w:top w:val="none" w:sz="0" w:space="0" w:color="auto"/>
                        <w:left w:val="none" w:sz="0" w:space="0" w:color="auto"/>
                        <w:bottom w:val="none" w:sz="0" w:space="0" w:color="auto"/>
                        <w:right w:val="none" w:sz="0" w:space="0" w:color="auto"/>
                      </w:divBdr>
                    </w:div>
                    <w:div w:id="1452626972">
                      <w:marLeft w:val="0"/>
                      <w:marRight w:val="0"/>
                      <w:marTop w:val="0"/>
                      <w:marBottom w:val="0"/>
                      <w:divBdr>
                        <w:top w:val="none" w:sz="0" w:space="0" w:color="auto"/>
                        <w:left w:val="none" w:sz="0" w:space="0" w:color="auto"/>
                        <w:bottom w:val="none" w:sz="0" w:space="0" w:color="auto"/>
                        <w:right w:val="none" w:sz="0" w:space="0" w:color="auto"/>
                      </w:divBdr>
                    </w:div>
                    <w:div w:id="1658335804">
                      <w:marLeft w:val="0"/>
                      <w:marRight w:val="0"/>
                      <w:marTop w:val="0"/>
                      <w:marBottom w:val="0"/>
                      <w:divBdr>
                        <w:top w:val="none" w:sz="0" w:space="0" w:color="auto"/>
                        <w:left w:val="none" w:sz="0" w:space="0" w:color="auto"/>
                        <w:bottom w:val="none" w:sz="0" w:space="0" w:color="auto"/>
                        <w:right w:val="none" w:sz="0" w:space="0" w:color="auto"/>
                      </w:divBdr>
                    </w:div>
                  </w:divsChild>
                </w:div>
                <w:div w:id="160197078">
                  <w:marLeft w:val="0"/>
                  <w:marRight w:val="0"/>
                  <w:marTop w:val="0"/>
                  <w:marBottom w:val="0"/>
                  <w:divBdr>
                    <w:top w:val="none" w:sz="0" w:space="0" w:color="auto"/>
                    <w:left w:val="none" w:sz="0" w:space="0" w:color="auto"/>
                    <w:bottom w:val="none" w:sz="0" w:space="0" w:color="auto"/>
                    <w:right w:val="none" w:sz="0" w:space="0" w:color="auto"/>
                  </w:divBdr>
                  <w:divsChild>
                    <w:div w:id="957685766">
                      <w:marLeft w:val="0"/>
                      <w:marRight w:val="0"/>
                      <w:marTop w:val="0"/>
                      <w:marBottom w:val="0"/>
                      <w:divBdr>
                        <w:top w:val="none" w:sz="0" w:space="0" w:color="auto"/>
                        <w:left w:val="none" w:sz="0" w:space="0" w:color="auto"/>
                        <w:bottom w:val="none" w:sz="0" w:space="0" w:color="auto"/>
                        <w:right w:val="none" w:sz="0" w:space="0" w:color="auto"/>
                      </w:divBdr>
                    </w:div>
                  </w:divsChild>
                </w:div>
                <w:div w:id="808716147">
                  <w:marLeft w:val="0"/>
                  <w:marRight w:val="0"/>
                  <w:marTop w:val="0"/>
                  <w:marBottom w:val="0"/>
                  <w:divBdr>
                    <w:top w:val="none" w:sz="0" w:space="0" w:color="auto"/>
                    <w:left w:val="none" w:sz="0" w:space="0" w:color="auto"/>
                    <w:bottom w:val="none" w:sz="0" w:space="0" w:color="auto"/>
                    <w:right w:val="none" w:sz="0" w:space="0" w:color="auto"/>
                  </w:divBdr>
                  <w:divsChild>
                    <w:div w:id="871574556">
                      <w:marLeft w:val="0"/>
                      <w:marRight w:val="0"/>
                      <w:marTop w:val="0"/>
                      <w:marBottom w:val="0"/>
                      <w:divBdr>
                        <w:top w:val="none" w:sz="0" w:space="0" w:color="auto"/>
                        <w:left w:val="none" w:sz="0" w:space="0" w:color="auto"/>
                        <w:bottom w:val="none" w:sz="0" w:space="0" w:color="auto"/>
                        <w:right w:val="none" w:sz="0" w:space="0" w:color="auto"/>
                      </w:divBdr>
                    </w:div>
                    <w:div w:id="1212116385">
                      <w:marLeft w:val="0"/>
                      <w:marRight w:val="0"/>
                      <w:marTop w:val="0"/>
                      <w:marBottom w:val="0"/>
                      <w:divBdr>
                        <w:top w:val="none" w:sz="0" w:space="0" w:color="auto"/>
                        <w:left w:val="none" w:sz="0" w:space="0" w:color="auto"/>
                        <w:bottom w:val="none" w:sz="0" w:space="0" w:color="auto"/>
                        <w:right w:val="none" w:sz="0" w:space="0" w:color="auto"/>
                      </w:divBdr>
                    </w:div>
                    <w:div w:id="1623614432">
                      <w:marLeft w:val="0"/>
                      <w:marRight w:val="0"/>
                      <w:marTop w:val="0"/>
                      <w:marBottom w:val="0"/>
                      <w:divBdr>
                        <w:top w:val="none" w:sz="0" w:space="0" w:color="auto"/>
                        <w:left w:val="none" w:sz="0" w:space="0" w:color="auto"/>
                        <w:bottom w:val="none" w:sz="0" w:space="0" w:color="auto"/>
                        <w:right w:val="none" w:sz="0" w:space="0" w:color="auto"/>
                      </w:divBdr>
                    </w:div>
                  </w:divsChild>
                </w:div>
                <w:div w:id="823819254">
                  <w:marLeft w:val="0"/>
                  <w:marRight w:val="0"/>
                  <w:marTop w:val="0"/>
                  <w:marBottom w:val="0"/>
                  <w:divBdr>
                    <w:top w:val="none" w:sz="0" w:space="0" w:color="auto"/>
                    <w:left w:val="none" w:sz="0" w:space="0" w:color="auto"/>
                    <w:bottom w:val="none" w:sz="0" w:space="0" w:color="auto"/>
                    <w:right w:val="none" w:sz="0" w:space="0" w:color="auto"/>
                  </w:divBdr>
                  <w:divsChild>
                    <w:div w:id="565649465">
                      <w:marLeft w:val="0"/>
                      <w:marRight w:val="0"/>
                      <w:marTop w:val="0"/>
                      <w:marBottom w:val="0"/>
                      <w:divBdr>
                        <w:top w:val="none" w:sz="0" w:space="0" w:color="auto"/>
                        <w:left w:val="none" w:sz="0" w:space="0" w:color="auto"/>
                        <w:bottom w:val="none" w:sz="0" w:space="0" w:color="auto"/>
                        <w:right w:val="none" w:sz="0" w:space="0" w:color="auto"/>
                      </w:divBdr>
                    </w:div>
                  </w:divsChild>
                </w:div>
                <w:div w:id="1352419254">
                  <w:marLeft w:val="0"/>
                  <w:marRight w:val="0"/>
                  <w:marTop w:val="0"/>
                  <w:marBottom w:val="0"/>
                  <w:divBdr>
                    <w:top w:val="none" w:sz="0" w:space="0" w:color="auto"/>
                    <w:left w:val="none" w:sz="0" w:space="0" w:color="auto"/>
                    <w:bottom w:val="none" w:sz="0" w:space="0" w:color="auto"/>
                    <w:right w:val="none" w:sz="0" w:space="0" w:color="auto"/>
                  </w:divBdr>
                  <w:divsChild>
                    <w:div w:id="69237510">
                      <w:marLeft w:val="0"/>
                      <w:marRight w:val="0"/>
                      <w:marTop w:val="0"/>
                      <w:marBottom w:val="0"/>
                      <w:divBdr>
                        <w:top w:val="none" w:sz="0" w:space="0" w:color="auto"/>
                        <w:left w:val="none" w:sz="0" w:space="0" w:color="auto"/>
                        <w:bottom w:val="none" w:sz="0" w:space="0" w:color="auto"/>
                        <w:right w:val="none" w:sz="0" w:space="0" w:color="auto"/>
                      </w:divBdr>
                    </w:div>
                  </w:divsChild>
                </w:div>
                <w:div w:id="1413117515">
                  <w:marLeft w:val="0"/>
                  <w:marRight w:val="0"/>
                  <w:marTop w:val="0"/>
                  <w:marBottom w:val="0"/>
                  <w:divBdr>
                    <w:top w:val="none" w:sz="0" w:space="0" w:color="auto"/>
                    <w:left w:val="none" w:sz="0" w:space="0" w:color="auto"/>
                    <w:bottom w:val="none" w:sz="0" w:space="0" w:color="auto"/>
                    <w:right w:val="none" w:sz="0" w:space="0" w:color="auto"/>
                  </w:divBdr>
                  <w:divsChild>
                    <w:div w:id="1871530151">
                      <w:marLeft w:val="0"/>
                      <w:marRight w:val="0"/>
                      <w:marTop w:val="0"/>
                      <w:marBottom w:val="0"/>
                      <w:divBdr>
                        <w:top w:val="none" w:sz="0" w:space="0" w:color="auto"/>
                        <w:left w:val="none" w:sz="0" w:space="0" w:color="auto"/>
                        <w:bottom w:val="none" w:sz="0" w:space="0" w:color="auto"/>
                        <w:right w:val="none" w:sz="0" w:space="0" w:color="auto"/>
                      </w:divBdr>
                    </w:div>
                  </w:divsChild>
                </w:div>
                <w:div w:id="1545676934">
                  <w:marLeft w:val="0"/>
                  <w:marRight w:val="0"/>
                  <w:marTop w:val="0"/>
                  <w:marBottom w:val="0"/>
                  <w:divBdr>
                    <w:top w:val="none" w:sz="0" w:space="0" w:color="auto"/>
                    <w:left w:val="none" w:sz="0" w:space="0" w:color="auto"/>
                    <w:bottom w:val="none" w:sz="0" w:space="0" w:color="auto"/>
                    <w:right w:val="none" w:sz="0" w:space="0" w:color="auto"/>
                  </w:divBdr>
                  <w:divsChild>
                    <w:div w:id="192770604">
                      <w:marLeft w:val="0"/>
                      <w:marRight w:val="0"/>
                      <w:marTop w:val="0"/>
                      <w:marBottom w:val="0"/>
                      <w:divBdr>
                        <w:top w:val="none" w:sz="0" w:space="0" w:color="auto"/>
                        <w:left w:val="none" w:sz="0" w:space="0" w:color="auto"/>
                        <w:bottom w:val="none" w:sz="0" w:space="0" w:color="auto"/>
                        <w:right w:val="none" w:sz="0" w:space="0" w:color="auto"/>
                      </w:divBdr>
                    </w:div>
                    <w:div w:id="531767274">
                      <w:marLeft w:val="0"/>
                      <w:marRight w:val="0"/>
                      <w:marTop w:val="0"/>
                      <w:marBottom w:val="0"/>
                      <w:divBdr>
                        <w:top w:val="none" w:sz="0" w:space="0" w:color="auto"/>
                        <w:left w:val="none" w:sz="0" w:space="0" w:color="auto"/>
                        <w:bottom w:val="none" w:sz="0" w:space="0" w:color="auto"/>
                        <w:right w:val="none" w:sz="0" w:space="0" w:color="auto"/>
                      </w:divBdr>
                    </w:div>
                    <w:div w:id="970600411">
                      <w:marLeft w:val="0"/>
                      <w:marRight w:val="0"/>
                      <w:marTop w:val="0"/>
                      <w:marBottom w:val="0"/>
                      <w:divBdr>
                        <w:top w:val="none" w:sz="0" w:space="0" w:color="auto"/>
                        <w:left w:val="none" w:sz="0" w:space="0" w:color="auto"/>
                        <w:bottom w:val="none" w:sz="0" w:space="0" w:color="auto"/>
                        <w:right w:val="none" w:sz="0" w:space="0" w:color="auto"/>
                      </w:divBdr>
                    </w:div>
                    <w:div w:id="1165390559">
                      <w:marLeft w:val="0"/>
                      <w:marRight w:val="0"/>
                      <w:marTop w:val="0"/>
                      <w:marBottom w:val="0"/>
                      <w:divBdr>
                        <w:top w:val="none" w:sz="0" w:space="0" w:color="auto"/>
                        <w:left w:val="none" w:sz="0" w:space="0" w:color="auto"/>
                        <w:bottom w:val="none" w:sz="0" w:space="0" w:color="auto"/>
                        <w:right w:val="none" w:sz="0" w:space="0" w:color="auto"/>
                      </w:divBdr>
                    </w:div>
                    <w:div w:id="1343169056">
                      <w:marLeft w:val="0"/>
                      <w:marRight w:val="0"/>
                      <w:marTop w:val="0"/>
                      <w:marBottom w:val="0"/>
                      <w:divBdr>
                        <w:top w:val="none" w:sz="0" w:space="0" w:color="auto"/>
                        <w:left w:val="none" w:sz="0" w:space="0" w:color="auto"/>
                        <w:bottom w:val="none" w:sz="0" w:space="0" w:color="auto"/>
                        <w:right w:val="none" w:sz="0" w:space="0" w:color="auto"/>
                      </w:divBdr>
                    </w:div>
                    <w:div w:id="2097634406">
                      <w:marLeft w:val="0"/>
                      <w:marRight w:val="0"/>
                      <w:marTop w:val="0"/>
                      <w:marBottom w:val="0"/>
                      <w:divBdr>
                        <w:top w:val="none" w:sz="0" w:space="0" w:color="auto"/>
                        <w:left w:val="none" w:sz="0" w:space="0" w:color="auto"/>
                        <w:bottom w:val="none" w:sz="0" w:space="0" w:color="auto"/>
                        <w:right w:val="none" w:sz="0" w:space="0" w:color="auto"/>
                      </w:divBdr>
                    </w:div>
                  </w:divsChild>
                </w:div>
                <w:div w:id="1564414287">
                  <w:marLeft w:val="0"/>
                  <w:marRight w:val="0"/>
                  <w:marTop w:val="0"/>
                  <w:marBottom w:val="0"/>
                  <w:divBdr>
                    <w:top w:val="none" w:sz="0" w:space="0" w:color="auto"/>
                    <w:left w:val="none" w:sz="0" w:space="0" w:color="auto"/>
                    <w:bottom w:val="none" w:sz="0" w:space="0" w:color="auto"/>
                    <w:right w:val="none" w:sz="0" w:space="0" w:color="auto"/>
                  </w:divBdr>
                  <w:divsChild>
                    <w:div w:id="5087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737">
          <w:marLeft w:val="0"/>
          <w:marRight w:val="0"/>
          <w:marTop w:val="0"/>
          <w:marBottom w:val="0"/>
          <w:divBdr>
            <w:top w:val="none" w:sz="0" w:space="0" w:color="auto"/>
            <w:left w:val="none" w:sz="0" w:space="0" w:color="auto"/>
            <w:bottom w:val="none" w:sz="0" w:space="0" w:color="auto"/>
            <w:right w:val="none" w:sz="0" w:space="0" w:color="auto"/>
          </w:divBdr>
        </w:div>
        <w:div w:id="1395197622">
          <w:marLeft w:val="0"/>
          <w:marRight w:val="0"/>
          <w:marTop w:val="0"/>
          <w:marBottom w:val="0"/>
          <w:divBdr>
            <w:top w:val="none" w:sz="0" w:space="0" w:color="auto"/>
            <w:left w:val="none" w:sz="0" w:space="0" w:color="auto"/>
            <w:bottom w:val="none" w:sz="0" w:space="0" w:color="auto"/>
            <w:right w:val="none" w:sz="0" w:space="0" w:color="auto"/>
          </w:divBdr>
        </w:div>
        <w:div w:id="1412115887">
          <w:marLeft w:val="0"/>
          <w:marRight w:val="0"/>
          <w:marTop w:val="0"/>
          <w:marBottom w:val="0"/>
          <w:divBdr>
            <w:top w:val="none" w:sz="0" w:space="0" w:color="auto"/>
            <w:left w:val="none" w:sz="0" w:space="0" w:color="auto"/>
            <w:bottom w:val="none" w:sz="0" w:space="0" w:color="auto"/>
            <w:right w:val="none" w:sz="0" w:space="0" w:color="auto"/>
          </w:divBdr>
        </w:div>
        <w:div w:id="1451171017">
          <w:marLeft w:val="0"/>
          <w:marRight w:val="0"/>
          <w:marTop w:val="0"/>
          <w:marBottom w:val="0"/>
          <w:divBdr>
            <w:top w:val="none" w:sz="0" w:space="0" w:color="auto"/>
            <w:left w:val="none" w:sz="0" w:space="0" w:color="auto"/>
            <w:bottom w:val="none" w:sz="0" w:space="0" w:color="auto"/>
            <w:right w:val="none" w:sz="0" w:space="0" w:color="auto"/>
          </w:divBdr>
        </w:div>
        <w:div w:id="1582565035">
          <w:marLeft w:val="0"/>
          <w:marRight w:val="0"/>
          <w:marTop w:val="0"/>
          <w:marBottom w:val="0"/>
          <w:divBdr>
            <w:top w:val="none" w:sz="0" w:space="0" w:color="auto"/>
            <w:left w:val="none" w:sz="0" w:space="0" w:color="auto"/>
            <w:bottom w:val="none" w:sz="0" w:space="0" w:color="auto"/>
            <w:right w:val="none" w:sz="0" w:space="0" w:color="auto"/>
          </w:divBdr>
        </w:div>
        <w:div w:id="1767266092">
          <w:marLeft w:val="0"/>
          <w:marRight w:val="0"/>
          <w:marTop w:val="0"/>
          <w:marBottom w:val="0"/>
          <w:divBdr>
            <w:top w:val="none" w:sz="0" w:space="0" w:color="auto"/>
            <w:left w:val="none" w:sz="0" w:space="0" w:color="auto"/>
            <w:bottom w:val="none" w:sz="0" w:space="0" w:color="auto"/>
            <w:right w:val="none" w:sz="0" w:space="0" w:color="auto"/>
          </w:divBdr>
        </w:div>
      </w:divsChild>
    </w:div>
    <w:div w:id="1401296398">
      <w:bodyDiv w:val="1"/>
      <w:marLeft w:val="0"/>
      <w:marRight w:val="0"/>
      <w:marTop w:val="0"/>
      <w:marBottom w:val="0"/>
      <w:divBdr>
        <w:top w:val="none" w:sz="0" w:space="0" w:color="auto"/>
        <w:left w:val="none" w:sz="0" w:space="0" w:color="auto"/>
        <w:bottom w:val="none" w:sz="0" w:space="0" w:color="auto"/>
        <w:right w:val="none" w:sz="0" w:space="0" w:color="auto"/>
      </w:divBdr>
    </w:div>
    <w:div w:id="1414625940">
      <w:bodyDiv w:val="1"/>
      <w:marLeft w:val="0"/>
      <w:marRight w:val="0"/>
      <w:marTop w:val="0"/>
      <w:marBottom w:val="0"/>
      <w:divBdr>
        <w:top w:val="none" w:sz="0" w:space="0" w:color="auto"/>
        <w:left w:val="none" w:sz="0" w:space="0" w:color="auto"/>
        <w:bottom w:val="none" w:sz="0" w:space="0" w:color="auto"/>
        <w:right w:val="none" w:sz="0" w:space="0" w:color="auto"/>
      </w:divBdr>
    </w:div>
    <w:div w:id="1460025385">
      <w:bodyDiv w:val="1"/>
      <w:marLeft w:val="0"/>
      <w:marRight w:val="0"/>
      <w:marTop w:val="0"/>
      <w:marBottom w:val="0"/>
      <w:divBdr>
        <w:top w:val="none" w:sz="0" w:space="0" w:color="auto"/>
        <w:left w:val="none" w:sz="0" w:space="0" w:color="auto"/>
        <w:bottom w:val="none" w:sz="0" w:space="0" w:color="auto"/>
        <w:right w:val="none" w:sz="0" w:space="0" w:color="auto"/>
      </w:divBdr>
    </w:div>
    <w:div w:id="1460805523">
      <w:bodyDiv w:val="1"/>
      <w:marLeft w:val="0"/>
      <w:marRight w:val="0"/>
      <w:marTop w:val="0"/>
      <w:marBottom w:val="0"/>
      <w:divBdr>
        <w:top w:val="none" w:sz="0" w:space="0" w:color="auto"/>
        <w:left w:val="none" w:sz="0" w:space="0" w:color="auto"/>
        <w:bottom w:val="none" w:sz="0" w:space="0" w:color="auto"/>
        <w:right w:val="none" w:sz="0" w:space="0" w:color="auto"/>
      </w:divBdr>
    </w:div>
    <w:div w:id="1465778665">
      <w:bodyDiv w:val="1"/>
      <w:marLeft w:val="0"/>
      <w:marRight w:val="0"/>
      <w:marTop w:val="0"/>
      <w:marBottom w:val="0"/>
      <w:divBdr>
        <w:top w:val="none" w:sz="0" w:space="0" w:color="auto"/>
        <w:left w:val="none" w:sz="0" w:space="0" w:color="auto"/>
        <w:bottom w:val="none" w:sz="0" w:space="0" w:color="auto"/>
        <w:right w:val="none" w:sz="0" w:space="0" w:color="auto"/>
      </w:divBdr>
    </w:div>
    <w:div w:id="1484390741">
      <w:bodyDiv w:val="1"/>
      <w:marLeft w:val="0"/>
      <w:marRight w:val="0"/>
      <w:marTop w:val="0"/>
      <w:marBottom w:val="0"/>
      <w:divBdr>
        <w:top w:val="none" w:sz="0" w:space="0" w:color="auto"/>
        <w:left w:val="none" w:sz="0" w:space="0" w:color="auto"/>
        <w:bottom w:val="none" w:sz="0" w:space="0" w:color="auto"/>
        <w:right w:val="none" w:sz="0" w:space="0" w:color="auto"/>
      </w:divBdr>
    </w:div>
    <w:div w:id="1489130747">
      <w:bodyDiv w:val="1"/>
      <w:marLeft w:val="0"/>
      <w:marRight w:val="0"/>
      <w:marTop w:val="0"/>
      <w:marBottom w:val="0"/>
      <w:divBdr>
        <w:top w:val="none" w:sz="0" w:space="0" w:color="auto"/>
        <w:left w:val="none" w:sz="0" w:space="0" w:color="auto"/>
        <w:bottom w:val="none" w:sz="0" w:space="0" w:color="auto"/>
        <w:right w:val="none" w:sz="0" w:space="0" w:color="auto"/>
      </w:divBdr>
      <w:divsChild>
        <w:div w:id="68236177">
          <w:marLeft w:val="0"/>
          <w:marRight w:val="0"/>
          <w:marTop w:val="0"/>
          <w:marBottom w:val="0"/>
          <w:divBdr>
            <w:top w:val="none" w:sz="0" w:space="0" w:color="auto"/>
            <w:left w:val="none" w:sz="0" w:space="0" w:color="auto"/>
            <w:bottom w:val="none" w:sz="0" w:space="0" w:color="auto"/>
            <w:right w:val="none" w:sz="0" w:space="0" w:color="auto"/>
          </w:divBdr>
        </w:div>
        <w:div w:id="119694171">
          <w:marLeft w:val="0"/>
          <w:marRight w:val="0"/>
          <w:marTop w:val="0"/>
          <w:marBottom w:val="0"/>
          <w:divBdr>
            <w:top w:val="none" w:sz="0" w:space="0" w:color="auto"/>
            <w:left w:val="none" w:sz="0" w:space="0" w:color="auto"/>
            <w:bottom w:val="none" w:sz="0" w:space="0" w:color="auto"/>
            <w:right w:val="none" w:sz="0" w:space="0" w:color="auto"/>
          </w:divBdr>
        </w:div>
        <w:div w:id="148060261">
          <w:marLeft w:val="0"/>
          <w:marRight w:val="0"/>
          <w:marTop w:val="0"/>
          <w:marBottom w:val="0"/>
          <w:divBdr>
            <w:top w:val="none" w:sz="0" w:space="0" w:color="auto"/>
            <w:left w:val="none" w:sz="0" w:space="0" w:color="auto"/>
            <w:bottom w:val="none" w:sz="0" w:space="0" w:color="auto"/>
            <w:right w:val="none" w:sz="0" w:space="0" w:color="auto"/>
          </w:divBdr>
        </w:div>
        <w:div w:id="259530147">
          <w:marLeft w:val="0"/>
          <w:marRight w:val="0"/>
          <w:marTop w:val="0"/>
          <w:marBottom w:val="0"/>
          <w:divBdr>
            <w:top w:val="none" w:sz="0" w:space="0" w:color="auto"/>
            <w:left w:val="none" w:sz="0" w:space="0" w:color="auto"/>
            <w:bottom w:val="none" w:sz="0" w:space="0" w:color="auto"/>
            <w:right w:val="none" w:sz="0" w:space="0" w:color="auto"/>
          </w:divBdr>
        </w:div>
        <w:div w:id="283120290">
          <w:marLeft w:val="0"/>
          <w:marRight w:val="0"/>
          <w:marTop w:val="0"/>
          <w:marBottom w:val="0"/>
          <w:divBdr>
            <w:top w:val="none" w:sz="0" w:space="0" w:color="auto"/>
            <w:left w:val="none" w:sz="0" w:space="0" w:color="auto"/>
            <w:bottom w:val="none" w:sz="0" w:space="0" w:color="auto"/>
            <w:right w:val="none" w:sz="0" w:space="0" w:color="auto"/>
          </w:divBdr>
        </w:div>
        <w:div w:id="407194824">
          <w:marLeft w:val="0"/>
          <w:marRight w:val="0"/>
          <w:marTop w:val="0"/>
          <w:marBottom w:val="0"/>
          <w:divBdr>
            <w:top w:val="none" w:sz="0" w:space="0" w:color="auto"/>
            <w:left w:val="none" w:sz="0" w:space="0" w:color="auto"/>
            <w:bottom w:val="none" w:sz="0" w:space="0" w:color="auto"/>
            <w:right w:val="none" w:sz="0" w:space="0" w:color="auto"/>
          </w:divBdr>
        </w:div>
        <w:div w:id="760876874">
          <w:marLeft w:val="0"/>
          <w:marRight w:val="0"/>
          <w:marTop w:val="0"/>
          <w:marBottom w:val="0"/>
          <w:divBdr>
            <w:top w:val="none" w:sz="0" w:space="0" w:color="auto"/>
            <w:left w:val="none" w:sz="0" w:space="0" w:color="auto"/>
            <w:bottom w:val="none" w:sz="0" w:space="0" w:color="auto"/>
            <w:right w:val="none" w:sz="0" w:space="0" w:color="auto"/>
          </w:divBdr>
        </w:div>
        <w:div w:id="916134764">
          <w:marLeft w:val="0"/>
          <w:marRight w:val="0"/>
          <w:marTop w:val="0"/>
          <w:marBottom w:val="0"/>
          <w:divBdr>
            <w:top w:val="none" w:sz="0" w:space="0" w:color="auto"/>
            <w:left w:val="none" w:sz="0" w:space="0" w:color="auto"/>
            <w:bottom w:val="none" w:sz="0" w:space="0" w:color="auto"/>
            <w:right w:val="none" w:sz="0" w:space="0" w:color="auto"/>
          </w:divBdr>
        </w:div>
        <w:div w:id="941107368">
          <w:marLeft w:val="0"/>
          <w:marRight w:val="0"/>
          <w:marTop w:val="0"/>
          <w:marBottom w:val="0"/>
          <w:divBdr>
            <w:top w:val="none" w:sz="0" w:space="0" w:color="auto"/>
            <w:left w:val="none" w:sz="0" w:space="0" w:color="auto"/>
            <w:bottom w:val="none" w:sz="0" w:space="0" w:color="auto"/>
            <w:right w:val="none" w:sz="0" w:space="0" w:color="auto"/>
          </w:divBdr>
        </w:div>
        <w:div w:id="1275014090">
          <w:marLeft w:val="0"/>
          <w:marRight w:val="0"/>
          <w:marTop w:val="0"/>
          <w:marBottom w:val="0"/>
          <w:divBdr>
            <w:top w:val="none" w:sz="0" w:space="0" w:color="auto"/>
            <w:left w:val="none" w:sz="0" w:space="0" w:color="auto"/>
            <w:bottom w:val="none" w:sz="0" w:space="0" w:color="auto"/>
            <w:right w:val="none" w:sz="0" w:space="0" w:color="auto"/>
          </w:divBdr>
        </w:div>
        <w:div w:id="1311445894">
          <w:marLeft w:val="0"/>
          <w:marRight w:val="0"/>
          <w:marTop w:val="0"/>
          <w:marBottom w:val="0"/>
          <w:divBdr>
            <w:top w:val="none" w:sz="0" w:space="0" w:color="auto"/>
            <w:left w:val="none" w:sz="0" w:space="0" w:color="auto"/>
            <w:bottom w:val="none" w:sz="0" w:space="0" w:color="auto"/>
            <w:right w:val="none" w:sz="0" w:space="0" w:color="auto"/>
          </w:divBdr>
        </w:div>
        <w:div w:id="1457331764">
          <w:marLeft w:val="0"/>
          <w:marRight w:val="0"/>
          <w:marTop w:val="0"/>
          <w:marBottom w:val="0"/>
          <w:divBdr>
            <w:top w:val="none" w:sz="0" w:space="0" w:color="auto"/>
            <w:left w:val="none" w:sz="0" w:space="0" w:color="auto"/>
            <w:bottom w:val="none" w:sz="0" w:space="0" w:color="auto"/>
            <w:right w:val="none" w:sz="0" w:space="0" w:color="auto"/>
          </w:divBdr>
        </w:div>
        <w:div w:id="1492210783">
          <w:marLeft w:val="0"/>
          <w:marRight w:val="0"/>
          <w:marTop w:val="0"/>
          <w:marBottom w:val="0"/>
          <w:divBdr>
            <w:top w:val="none" w:sz="0" w:space="0" w:color="auto"/>
            <w:left w:val="none" w:sz="0" w:space="0" w:color="auto"/>
            <w:bottom w:val="none" w:sz="0" w:space="0" w:color="auto"/>
            <w:right w:val="none" w:sz="0" w:space="0" w:color="auto"/>
          </w:divBdr>
        </w:div>
        <w:div w:id="1635675514">
          <w:marLeft w:val="0"/>
          <w:marRight w:val="0"/>
          <w:marTop w:val="0"/>
          <w:marBottom w:val="0"/>
          <w:divBdr>
            <w:top w:val="none" w:sz="0" w:space="0" w:color="auto"/>
            <w:left w:val="none" w:sz="0" w:space="0" w:color="auto"/>
            <w:bottom w:val="none" w:sz="0" w:space="0" w:color="auto"/>
            <w:right w:val="none" w:sz="0" w:space="0" w:color="auto"/>
          </w:divBdr>
        </w:div>
        <w:div w:id="1767654667">
          <w:marLeft w:val="0"/>
          <w:marRight w:val="0"/>
          <w:marTop w:val="0"/>
          <w:marBottom w:val="0"/>
          <w:divBdr>
            <w:top w:val="none" w:sz="0" w:space="0" w:color="auto"/>
            <w:left w:val="none" w:sz="0" w:space="0" w:color="auto"/>
            <w:bottom w:val="none" w:sz="0" w:space="0" w:color="auto"/>
            <w:right w:val="none" w:sz="0" w:space="0" w:color="auto"/>
          </w:divBdr>
        </w:div>
        <w:div w:id="1939098628">
          <w:marLeft w:val="0"/>
          <w:marRight w:val="0"/>
          <w:marTop w:val="0"/>
          <w:marBottom w:val="0"/>
          <w:divBdr>
            <w:top w:val="none" w:sz="0" w:space="0" w:color="auto"/>
            <w:left w:val="none" w:sz="0" w:space="0" w:color="auto"/>
            <w:bottom w:val="none" w:sz="0" w:space="0" w:color="auto"/>
            <w:right w:val="none" w:sz="0" w:space="0" w:color="auto"/>
          </w:divBdr>
          <w:divsChild>
            <w:div w:id="1045719994">
              <w:marLeft w:val="-75"/>
              <w:marRight w:val="0"/>
              <w:marTop w:val="30"/>
              <w:marBottom w:val="30"/>
              <w:divBdr>
                <w:top w:val="none" w:sz="0" w:space="0" w:color="auto"/>
                <w:left w:val="none" w:sz="0" w:space="0" w:color="auto"/>
                <w:bottom w:val="none" w:sz="0" w:space="0" w:color="auto"/>
                <w:right w:val="none" w:sz="0" w:space="0" w:color="auto"/>
              </w:divBdr>
              <w:divsChild>
                <w:div w:id="147328977">
                  <w:marLeft w:val="0"/>
                  <w:marRight w:val="0"/>
                  <w:marTop w:val="0"/>
                  <w:marBottom w:val="0"/>
                  <w:divBdr>
                    <w:top w:val="none" w:sz="0" w:space="0" w:color="auto"/>
                    <w:left w:val="none" w:sz="0" w:space="0" w:color="auto"/>
                    <w:bottom w:val="none" w:sz="0" w:space="0" w:color="auto"/>
                    <w:right w:val="none" w:sz="0" w:space="0" w:color="auto"/>
                  </w:divBdr>
                  <w:divsChild>
                    <w:div w:id="35815119">
                      <w:marLeft w:val="0"/>
                      <w:marRight w:val="0"/>
                      <w:marTop w:val="0"/>
                      <w:marBottom w:val="0"/>
                      <w:divBdr>
                        <w:top w:val="none" w:sz="0" w:space="0" w:color="auto"/>
                        <w:left w:val="none" w:sz="0" w:space="0" w:color="auto"/>
                        <w:bottom w:val="none" w:sz="0" w:space="0" w:color="auto"/>
                        <w:right w:val="none" w:sz="0" w:space="0" w:color="auto"/>
                      </w:divBdr>
                    </w:div>
                    <w:div w:id="444155585">
                      <w:marLeft w:val="0"/>
                      <w:marRight w:val="0"/>
                      <w:marTop w:val="0"/>
                      <w:marBottom w:val="0"/>
                      <w:divBdr>
                        <w:top w:val="none" w:sz="0" w:space="0" w:color="auto"/>
                        <w:left w:val="none" w:sz="0" w:space="0" w:color="auto"/>
                        <w:bottom w:val="none" w:sz="0" w:space="0" w:color="auto"/>
                        <w:right w:val="none" w:sz="0" w:space="0" w:color="auto"/>
                      </w:divBdr>
                    </w:div>
                    <w:div w:id="1354305411">
                      <w:marLeft w:val="0"/>
                      <w:marRight w:val="0"/>
                      <w:marTop w:val="0"/>
                      <w:marBottom w:val="0"/>
                      <w:divBdr>
                        <w:top w:val="none" w:sz="0" w:space="0" w:color="auto"/>
                        <w:left w:val="none" w:sz="0" w:space="0" w:color="auto"/>
                        <w:bottom w:val="none" w:sz="0" w:space="0" w:color="auto"/>
                        <w:right w:val="none" w:sz="0" w:space="0" w:color="auto"/>
                      </w:divBdr>
                    </w:div>
                  </w:divsChild>
                </w:div>
                <w:div w:id="512688552">
                  <w:marLeft w:val="0"/>
                  <w:marRight w:val="0"/>
                  <w:marTop w:val="0"/>
                  <w:marBottom w:val="0"/>
                  <w:divBdr>
                    <w:top w:val="none" w:sz="0" w:space="0" w:color="auto"/>
                    <w:left w:val="none" w:sz="0" w:space="0" w:color="auto"/>
                    <w:bottom w:val="none" w:sz="0" w:space="0" w:color="auto"/>
                    <w:right w:val="none" w:sz="0" w:space="0" w:color="auto"/>
                  </w:divBdr>
                  <w:divsChild>
                    <w:div w:id="1534537685">
                      <w:marLeft w:val="0"/>
                      <w:marRight w:val="0"/>
                      <w:marTop w:val="0"/>
                      <w:marBottom w:val="0"/>
                      <w:divBdr>
                        <w:top w:val="none" w:sz="0" w:space="0" w:color="auto"/>
                        <w:left w:val="none" w:sz="0" w:space="0" w:color="auto"/>
                        <w:bottom w:val="none" w:sz="0" w:space="0" w:color="auto"/>
                        <w:right w:val="none" w:sz="0" w:space="0" w:color="auto"/>
                      </w:divBdr>
                    </w:div>
                  </w:divsChild>
                </w:div>
                <w:div w:id="558397881">
                  <w:marLeft w:val="0"/>
                  <w:marRight w:val="0"/>
                  <w:marTop w:val="0"/>
                  <w:marBottom w:val="0"/>
                  <w:divBdr>
                    <w:top w:val="none" w:sz="0" w:space="0" w:color="auto"/>
                    <w:left w:val="none" w:sz="0" w:space="0" w:color="auto"/>
                    <w:bottom w:val="none" w:sz="0" w:space="0" w:color="auto"/>
                    <w:right w:val="none" w:sz="0" w:space="0" w:color="auto"/>
                  </w:divBdr>
                  <w:divsChild>
                    <w:div w:id="2031881398">
                      <w:marLeft w:val="0"/>
                      <w:marRight w:val="0"/>
                      <w:marTop w:val="0"/>
                      <w:marBottom w:val="0"/>
                      <w:divBdr>
                        <w:top w:val="none" w:sz="0" w:space="0" w:color="auto"/>
                        <w:left w:val="none" w:sz="0" w:space="0" w:color="auto"/>
                        <w:bottom w:val="none" w:sz="0" w:space="0" w:color="auto"/>
                        <w:right w:val="none" w:sz="0" w:space="0" w:color="auto"/>
                      </w:divBdr>
                    </w:div>
                  </w:divsChild>
                </w:div>
                <w:div w:id="627591299">
                  <w:marLeft w:val="0"/>
                  <w:marRight w:val="0"/>
                  <w:marTop w:val="0"/>
                  <w:marBottom w:val="0"/>
                  <w:divBdr>
                    <w:top w:val="none" w:sz="0" w:space="0" w:color="auto"/>
                    <w:left w:val="none" w:sz="0" w:space="0" w:color="auto"/>
                    <w:bottom w:val="none" w:sz="0" w:space="0" w:color="auto"/>
                    <w:right w:val="none" w:sz="0" w:space="0" w:color="auto"/>
                  </w:divBdr>
                  <w:divsChild>
                    <w:div w:id="1717389792">
                      <w:marLeft w:val="0"/>
                      <w:marRight w:val="0"/>
                      <w:marTop w:val="0"/>
                      <w:marBottom w:val="0"/>
                      <w:divBdr>
                        <w:top w:val="none" w:sz="0" w:space="0" w:color="auto"/>
                        <w:left w:val="none" w:sz="0" w:space="0" w:color="auto"/>
                        <w:bottom w:val="none" w:sz="0" w:space="0" w:color="auto"/>
                        <w:right w:val="none" w:sz="0" w:space="0" w:color="auto"/>
                      </w:divBdr>
                    </w:div>
                  </w:divsChild>
                </w:div>
                <w:div w:id="627593583">
                  <w:marLeft w:val="0"/>
                  <w:marRight w:val="0"/>
                  <w:marTop w:val="0"/>
                  <w:marBottom w:val="0"/>
                  <w:divBdr>
                    <w:top w:val="none" w:sz="0" w:space="0" w:color="auto"/>
                    <w:left w:val="none" w:sz="0" w:space="0" w:color="auto"/>
                    <w:bottom w:val="none" w:sz="0" w:space="0" w:color="auto"/>
                    <w:right w:val="none" w:sz="0" w:space="0" w:color="auto"/>
                  </w:divBdr>
                  <w:divsChild>
                    <w:div w:id="95950485">
                      <w:marLeft w:val="0"/>
                      <w:marRight w:val="0"/>
                      <w:marTop w:val="0"/>
                      <w:marBottom w:val="0"/>
                      <w:divBdr>
                        <w:top w:val="none" w:sz="0" w:space="0" w:color="auto"/>
                        <w:left w:val="none" w:sz="0" w:space="0" w:color="auto"/>
                        <w:bottom w:val="none" w:sz="0" w:space="0" w:color="auto"/>
                        <w:right w:val="none" w:sz="0" w:space="0" w:color="auto"/>
                      </w:divBdr>
                    </w:div>
                    <w:div w:id="1617327140">
                      <w:marLeft w:val="0"/>
                      <w:marRight w:val="0"/>
                      <w:marTop w:val="0"/>
                      <w:marBottom w:val="0"/>
                      <w:divBdr>
                        <w:top w:val="none" w:sz="0" w:space="0" w:color="auto"/>
                        <w:left w:val="none" w:sz="0" w:space="0" w:color="auto"/>
                        <w:bottom w:val="none" w:sz="0" w:space="0" w:color="auto"/>
                        <w:right w:val="none" w:sz="0" w:space="0" w:color="auto"/>
                      </w:divBdr>
                    </w:div>
                    <w:div w:id="1957592246">
                      <w:marLeft w:val="0"/>
                      <w:marRight w:val="0"/>
                      <w:marTop w:val="0"/>
                      <w:marBottom w:val="0"/>
                      <w:divBdr>
                        <w:top w:val="none" w:sz="0" w:space="0" w:color="auto"/>
                        <w:left w:val="none" w:sz="0" w:space="0" w:color="auto"/>
                        <w:bottom w:val="none" w:sz="0" w:space="0" w:color="auto"/>
                        <w:right w:val="none" w:sz="0" w:space="0" w:color="auto"/>
                      </w:divBdr>
                    </w:div>
                  </w:divsChild>
                </w:div>
                <w:div w:id="752896398">
                  <w:marLeft w:val="0"/>
                  <w:marRight w:val="0"/>
                  <w:marTop w:val="0"/>
                  <w:marBottom w:val="0"/>
                  <w:divBdr>
                    <w:top w:val="none" w:sz="0" w:space="0" w:color="auto"/>
                    <w:left w:val="none" w:sz="0" w:space="0" w:color="auto"/>
                    <w:bottom w:val="none" w:sz="0" w:space="0" w:color="auto"/>
                    <w:right w:val="none" w:sz="0" w:space="0" w:color="auto"/>
                  </w:divBdr>
                  <w:divsChild>
                    <w:div w:id="1670130715">
                      <w:marLeft w:val="0"/>
                      <w:marRight w:val="0"/>
                      <w:marTop w:val="0"/>
                      <w:marBottom w:val="0"/>
                      <w:divBdr>
                        <w:top w:val="none" w:sz="0" w:space="0" w:color="auto"/>
                        <w:left w:val="none" w:sz="0" w:space="0" w:color="auto"/>
                        <w:bottom w:val="none" w:sz="0" w:space="0" w:color="auto"/>
                        <w:right w:val="none" w:sz="0" w:space="0" w:color="auto"/>
                      </w:divBdr>
                    </w:div>
                  </w:divsChild>
                </w:div>
                <w:div w:id="1089931718">
                  <w:marLeft w:val="0"/>
                  <w:marRight w:val="0"/>
                  <w:marTop w:val="0"/>
                  <w:marBottom w:val="0"/>
                  <w:divBdr>
                    <w:top w:val="none" w:sz="0" w:space="0" w:color="auto"/>
                    <w:left w:val="none" w:sz="0" w:space="0" w:color="auto"/>
                    <w:bottom w:val="none" w:sz="0" w:space="0" w:color="auto"/>
                    <w:right w:val="none" w:sz="0" w:space="0" w:color="auto"/>
                  </w:divBdr>
                  <w:divsChild>
                    <w:div w:id="407583207">
                      <w:marLeft w:val="0"/>
                      <w:marRight w:val="0"/>
                      <w:marTop w:val="0"/>
                      <w:marBottom w:val="0"/>
                      <w:divBdr>
                        <w:top w:val="none" w:sz="0" w:space="0" w:color="auto"/>
                        <w:left w:val="none" w:sz="0" w:space="0" w:color="auto"/>
                        <w:bottom w:val="none" w:sz="0" w:space="0" w:color="auto"/>
                        <w:right w:val="none" w:sz="0" w:space="0" w:color="auto"/>
                      </w:divBdr>
                    </w:div>
                    <w:div w:id="453207499">
                      <w:marLeft w:val="0"/>
                      <w:marRight w:val="0"/>
                      <w:marTop w:val="0"/>
                      <w:marBottom w:val="0"/>
                      <w:divBdr>
                        <w:top w:val="none" w:sz="0" w:space="0" w:color="auto"/>
                        <w:left w:val="none" w:sz="0" w:space="0" w:color="auto"/>
                        <w:bottom w:val="none" w:sz="0" w:space="0" w:color="auto"/>
                        <w:right w:val="none" w:sz="0" w:space="0" w:color="auto"/>
                      </w:divBdr>
                    </w:div>
                    <w:div w:id="1539078386">
                      <w:marLeft w:val="0"/>
                      <w:marRight w:val="0"/>
                      <w:marTop w:val="0"/>
                      <w:marBottom w:val="0"/>
                      <w:divBdr>
                        <w:top w:val="none" w:sz="0" w:space="0" w:color="auto"/>
                        <w:left w:val="none" w:sz="0" w:space="0" w:color="auto"/>
                        <w:bottom w:val="none" w:sz="0" w:space="0" w:color="auto"/>
                        <w:right w:val="none" w:sz="0" w:space="0" w:color="auto"/>
                      </w:divBdr>
                    </w:div>
                  </w:divsChild>
                </w:div>
                <w:div w:id="1123379924">
                  <w:marLeft w:val="0"/>
                  <w:marRight w:val="0"/>
                  <w:marTop w:val="0"/>
                  <w:marBottom w:val="0"/>
                  <w:divBdr>
                    <w:top w:val="none" w:sz="0" w:space="0" w:color="auto"/>
                    <w:left w:val="none" w:sz="0" w:space="0" w:color="auto"/>
                    <w:bottom w:val="none" w:sz="0" w:space="0" w:color="auto"/>
                    <w:right w:val="none" w:sz="0" w:space="0" w:color="auto"/>
                  </w:divBdr>
                  <w:divsChild>
                    <w:div w:id="56442599">
                      <w:marLeft w:val="0"/>
                      <w:marRight w:val="0"/>
                      <w:marTop w:val="0"/>
                      <w:marBottom w:val="0"/>
                      <w:divBdr>
                        <w:top w:val="none" w:sz="0" w:space="0" w:color="auto"/>
                        <w:left w:val="none" w:sz="0" w:space="0" w:color="auto"/>
                        <w:bottom w:val="none" w:sz="0" w:space="0" w:color="auto"/>
                        <w:right w:val="none" w:sz="0" w:space="0" w:color="auto"/>
                      </w:divBdr>
                    </w:div>
                  </w:divsChild>
                </w:div>
                <w:div w:id="1267687128">
                  <w:marLeft w:val="0"/>
                  <w:marRight w:val="0"/>
                  <w:marTop w:val="0"/>
                  <w:marBottom w:val="0"/>
                  <w:divBdr>
                    <w:top w:val="none" w:sz="0" w:space="0" w:color="auto"/>
                    <w:left w:val="none" w:sz="0" w:space="0" w:color="auto"/>
                    <w:bottom w:val="none" w:sz="0" w:space="0" w:color="auto"/>
                    <w:right w:val="none" w:sz="0" w:space="0" w:color="auto"/>
                  </w:divBdr>
                  <w:divsChild>
                    <w:div w:id="185601815">
                      <w:marLeft w:val="0"/>
                      <w:marRight w:val="0"/>
                      <w:marTop w:val="0"/>
                      <w:marBottom w:val="0"/>
                      <w:divBdr>
                        <w:top w:val="none" w:sz="0" w:space="0" w:color="auto"/>
                        <w:left w:val="none" w:sz="0" w:space="0" w:color="auto"/>
                        <w:bottom w:val="none" w:sz="0" w:space="0" w:color="auto"/>
                        <w:right w:val="none" w:sz="0" w:space="0" w:color="auto"/>
                      </w:divBdr>
                    </w:div>
                    <w:div w:id="524371488">
                      <w:marLeft w:val="0"/>
                      <w:marRight w:val="0"/>
                      <w:marTop w:val="0"/>
                      <w:marBottom w:val="0"/>
                      <w:divBdr>
                        <w:top w:val="none" w:sz="0" w:space="0" w:color="auto"/>
                        <w:left w:val="none" w:sz="0" w:space="0" w:color="auto"/>
                        <w:bottom w:val="none" w:sz="0" w:space="0" w:color="auto"/>
                        <w:right w:val="none" w:sz="0" w:space="0" w:color="auto"/>
                      </w:divBdr>
                    </w:div>
                    <w:div w:id="1553154261">
                      <w:marLeft w:val="0"/>
                      <w:marRight w:val="0"/>
                      <w:marTop w:val="0"/>
                      <w:marBottom w:val="0"/>
                      <w:divBdr>
                        <w:top w:val="none" w:sz="0" w:space="0" w:color="auto"/>
                        <w:left w:val="none" w:sz="0" w:space="0" w:color="auto"/>
                        <w:bottom w:val="none" w:sz="0" w:space="0" w:color="auto"/>
                        <w:right w:val="none" w:sz="0" w:space="0" w:color="auto"/>
                      </w:divBdr>
                    </w:div>
                    <w:div w:id="2056349894">
                      <w:marLeft w:val="0"/>
                      <w:marRight w:val="0"/>
                      <w:marTop w:val="0"/>
                      <w:marBottom w:val="0"/>
                      <w:divBdr>
                        <w:top w:val="none" w:sz="0" w:space="0" w:color="auto"/>
                        <w:left w:val="none" w:sz="0" w:space="0" w:color="auto"/>
                        <w:bottom w:val="none" w:sz="0" w:space="0" w:color="auto"/>
                        <w:right w:val="none" w:sz="0" w:space="0" w:color="auto"/>
                      </w:divBdr>
                    </w:div>
                  </w:divsChild>
                </w:div>
                <w:div w:id="1355425985">
                  <w:marLeft w:val="0"/>
                  <w:marRight w:val="0"/>
                  <w:marTop w:val="0"/>
                  <w:marBottom w:val="0"/>
                  <w:divBdr>
                    <w:top w:val="none" w:sz="0" w:space="0" w:color="auto"/>
                    <w:left w:val="none" w:sz="0" w:space="0" w:color="auto"/>
                    <w:bottom w:val="none" w:sz="0" w:space="0" w:color="auto"/>
                    <w:right w:val="none" w:sz="0" w:space="0" w:color="auto"/>
                  </w:divBdr>
                  <w:divsChild>
                    <w:div w:id="496923594">
                      <w:marLeft w:val="0"/>
                      <w:marRight w:val="0"/>
                      <w:marTop w:val="0"/>
                      <w:marBottom w:val="0"/>
                      <w:divBdr>
                        <w:top w:val="none" w:sz="0" w:space="0" w:color="auto"/>
                        <w:left w:val="none" w:sz="0" w:space="0" w:color="auto"/>
                        <w:bottom w:val="none" w:sz="0" w:space="0" w:color="auto"/>
                        <w:right w:val="none" w:sz="0" w:space="0" w:color="auto"/>
                      </w:divBdr>
                    </w:div>
                    <w:div w:id="712198366">
                      <w:marLeft w:val="0"/>
                      <w:marRight w:val="0"/>
                      <w:marTop w:val="0"/>
                      <w:marBottom w:val="0"/>
                      <w:divBdr>
                        <w:top w:val="none" w:sz="0" w:space="0" w:color="auto"/>
                        <w:left w:val="none" w:sz="0" w:space="0" w:color="auto"/>
                        <w:bottom w:val="none" w:sz="0" w:space="0" w:color="auto"/>
                        <w:right w:val="none" w:sz="0" w:space="0" w:color="auto"/>
                      </w:divBdr>
                    </w:div>
                    <w:div w:id="737705334">
                      <w:marLeft w:val="0"/>
                      <w:marRight w:val="0"/>
                      <w:marTop w:val="0"/>
                      <w:marBottom w:val="0"/>
                      <w:divBdr>
                        <w:top w:val="none" w:sz="0" w:space="0" w:color="auto"/>
                        <w:left w:val="none" w:sz="0" w:space="0" w:color="auto"/>
                        <w:bottom w:val="none" w:sz="0" w:space="0" w:color="auto"/>
                        <w:right w:val="none" w:sz="0" w:space="0" w:color="auto"/>
                      </w:divBdr>
                    </w:div>
                    <w:div w:id="2024819825">
                      <w:marLeft w:val="0"/>
                      <w:marRight w:val="0"/>
                      <w:marTop w:val="0"/>
                      <w:marBottom w:val="0"/>
                      <w:divBdr>
                        <w:top w:val="none" w:sz="0" w:space="0" w:color="auto"/>
                        <w:left w:val="none" w:sz="0" w:space="0" w:color="auto"/>
                        <w:bottom w:val="none" w:sz="0" w:space="0" w:color="auto"/>
                        <w:right w:val="none" w:sz="0" w:space="0" w:color="auto"/>
                      </w:divBdr>
                    </w:div>
                  </w:divsChild>
                </w:div>
                <w:div w:id="1389843692">
                  <w:marLeft w:val="0"/>
                  <w:marRight w:val="0"/>
                  <w:marTop w:val="0"/>
                  <w:marBottom w:val="0"/>
                  <w:divBdr>
                    <w:top w:val="none" w:sz="0" w:space="0" w:color="auto"/>
                    <w:left w:val="none" w:sz="0" w:space="0" w:color="auto"/>
                    <w:bottom w:val="none" w:sz="0" w:space="0" w:color="auto"/>
                    <w:right w:val="none" w:sz="0" w:space="0" w:color="auto"/>
                  </w:divBdr>
                  <w:divsChild>
                    <w:div w:id="1607034199">
                      <w:marLeft w:val="0"/>
                      <w:marRight w:val="0"/>
                      <w:marTop w:val="0"/>
                      <w:marBottom w:val="0"/>
                      <w:divBdr>
                        <w:top w:val="none" w:sz="0" w:space="0" w:color="auto"/>
                        <w:left w:val="none" w:sz="0" w:space="0" w:color="auto"/>
                        <w:bottom w:val="none" w:sz="0" w:space="0" w:color="auto"/>
                        <w:right w:val="none" w:sz="0" w:space="0" w:color="auto"/>
                      </w:divBdr>
                    </w:div>
                  </w:divsChild>
                </w:div>
                <w:div w:id="1434742207">
                  <w:marLeft w:val="0"/>
                  <w:marRight w:val="0"/>
                  <w:marTop w:val="0"/>
                  <w:marBottom w:val="0"/>
                  <w:divBdr>
                    <w:top w:val="none" w:sz="0" w:space="0" w:color="auto"/>
                    <w:left w:val="none" w:sz="0" w:space="0" w:color="auto"/>
                    <w:bottom w:val="none" w:sz="0" w:space="0" w:color="auto"/>
                    <w:right w:val="none" w:sz="0" w:space="0" w:color="auto"/>
                  </w:divBdr>
                  <w:divsChild>
                    <w:div w:id="434399511">
                      <w:marLeft w:val="0"/>
                      <w:marRight w:val="0"/>
                      <w:marTop w:val="0"/>
                      <w:marBottom w:val="0"/>
                      <w:divBdr>
                        <w:top w:val="none" w:sz="0" w:space="0" w:color="auto"/>
                        <w:left w:val="none" w:sz="0" w:space="0" w:color="auto"/>
                        <w:bottom w:val="none" w:sz="0" w:space="0" w:color="auto"/>
                        <w:right w:val="none" w:sz="0" w:space="0" w:color="auto"/>
                      </w:divBdr>
                    </w:div>
                    <w:div w:id="906457475">
                      <w:marLeft w:val="0"/>
                      <w:marRight w:val="0"/>
                      <w:marTop w:val="0"/>
                      <w:marBottom w:val="0"/>
                      <w:divBdr>
                        <w:top w:val="none" w:sz="0" w:space="0" w:color="auto"/>
                        <w:left w:val="none" w:sz="0" w:space="0" w:color="auto"/>
                        <w:bottom w:val="none" w:sz="0" w:space="0" w:color="auto"/>
                        <w:right w:val="none" w:sz="0" w:space="0" w:color="auto"/>
                      </w:divBdr>
                    </w:div>
                    <w:div w:id="1091968313">
                      <w:marLeft w:val="0"/>
                      <w:marRight w:val="0"/>
                      <w:marTop w:val="0"/>
                      <w:marBottom w:val="0"/>
                      <w:divBdr>
                        <w:top w:val="none" w:sz="0" w:space="0" w:color="auto"/>
                        <w:left w:val="none" w:sz="0" w:space="0" w:color="auto"/>
                        <w:bottom w:val="none" w:sz="0" w:space="0" w:color="auto"/>
                        <w:right w:val="none" w:sz="0" w:space="0" w:color="auto"/>
                      </w:divBdr>
                    </w:div>
                  </w:divsChild>
                </w:div>
                <w:div w:id="1644502975">
                  <w:marLeft w:val="0"/>
                  <w:marRight w:val="0"/>
                  <w:marTop w:val="0"/>
                  <w:marBottom w:val="0"/>
                  <w:divBdr>
                    <w:top w:val="none" w:sz="0" w:space="0" w:color="auto"/>
                    <w:left w:val="none" w:sz="0" w:space="0" w:color="auto"/>
                    <w:bottom w:val="none" w:sz="0" w:space="0" w:color="auto"/>
                    <w:right w:val="none" w:sz="0" w:space="0" w:color="auto"/>
                  </w:divBdr>
                  <w:divsChild>
                    <w:div w:id="820778949">
                      <w:marLeft w:val="0"/>
                      <w:marRight w:val="0"/>
                      <w:marTop w:val="0"/>
                      <w:marBottom w:val="0"/>
                      <w:divBdr>
                        <w:top w:val="none" w:sz="0" w:space="0" w:color="auto"/>
                        <w:left w:val="none" w:sz="0" w:space="0" w:color="auto"/>
                        <w:bottom w:val="none" w:sz="0" w:space="0" w:color="auto"/>
                        <w:right w:val="none" w:sz="0" w:space="0" w:color="auto"/>
                      </w:divBdr>
                    </w:div>
                    <w:div w:id="1936287435">
                      <w:marLeft w:val="0"/>
                      <w:marRight w:val="0"/>
                      <w:marTop w:val="0"/>
                      <w:marBottom w:val="0"/>
                      <w:divBdr>
                        <w:top w:val="none" w:sz="0" w:space="0" w:color="auto"/>
                        <w:left w:val="none" w:sz="0" w:space="0" w:color="auto"/>
                        <w:bottom w:val="none" w:sz="0" w:space="0" w:color="auto"/>
                        <w:right w:val="none" w:sz="0" w:space="0" w:color="auto"/>
                      </w:divBdr>
                    </w:div>
                  </w:divsChild>
                </w:div>
                <w:div w:id="1671135021">
                  <w:marLeft w:val="0"/>
                  <w:marRight w:val="0"/>
                  <w:marTop w:val="0"/>
                  <w:marBottom w:val="0"/>
                  <w:divBdr>
                    <w:top w:val="none" w:sz="0" w:space="0" w:color="auto"/>
                    <w:left w:val="none" w:sz="0" w:space="0" w:color="auto"/>
                    <w:bottom w:val="none" w:sz="0" w:space="0" w:color="auto"/>
                    <w:right w:val="none" w:sz="0" w:space="0" w:color="auto"/>
                  </w:divBdr>
                  <w:divsChild>
                    <w:div w:id="1046880694">
                      <w:marLeft w:val="0"/>
                      <w:marRight w:val="0"/>
                      <w:marTop w:val="0"/>
                      <w:marBottom w:val="0"/>
                      <w:divBdr>
                        <w:top w:val="none" w:sz="0" w:space="0" w:color="auto"/>
                        <w:left w:val="none" w:sz="0" w:space="0" w:color="auto"/>
                        <w:bottom w:val="none" w:sz="0" w:space="0" w:color="auto"/>
                        <w:right w:val="none" w:sz="0" w:space="0" w:color="auto"/>
                      </w:divBdr>
                    </w:div>
                  </w:divsChild>
                </w:div>
                <w:div w:id="1675571167">
                  <w:marLeft w:val="0"/>
                  <w:marRight w:val="0"/>
                  <w:marTop w:val="0"/>
                  <w:marBottom w:val="0"/>
                  <w:divBdr>
                    <w:top w:val="none" w:sz="0" w:space="0" w:color="auto"/>
                    <w:left w:val="none" w:sz="0" w:space="0" w:color="auto"/>
                    <w:bottom w:val="none" w:sz="0" w:space="0" w:color="auto"/>
                    <w:right w:val="none" w:sz="0" w:space="0" w:color="auto"/>
                  </w:divBdr>
                  <w:divsChild>
                    <w:div w:id="131948196">
                      <w:marLeft w:val="0"/>
                      <w:marRight w:val="0"/>
                      <w:marTop w:val="0"/>
                      <w:marBottom w:val="0"/>
                      <w:divBdr>
                        <w:top w:val="none" w:sz="0" w:space="0" w:color="auto"/>
                        <w:left w:val="none" w:sz="0" w:space="0" w:color="auto"/>
                        <w:bottom w:val="none" w:sz="0" w:space="0" w:color="auto"/>
                        <w:right w:val="none" w:sz="0" w:space="0" w:color="auto"/>
                      </w:divBdr>
                    </w:div>
                    <w:div w:id="367678984">
                      <w:marLeft w:val="0"/>
                      <w:marRight w:val="0"/>
                      <w:marTop w:val="0"/>
                      <w:marBottom w:val="0"/>
                      <w:divBdr>
                        <w:top w:val="none" w:sz="0" w:space="0" w:color="auto"/>
                        <w:left w:val="none" w:sz="0" w:space="0" w:color="auto"/>
                        <w:bottom w:val="none" w:sz="0" w:space="0" w:color="auto"/>
                        <w:right w:val="none" w:sz="0" w:space="0" w:color="auto"/>
                      </w:divBdr>
                    </w:div>
                    <w:div w:id="676035636">
                      <w:marLeft w:val="0"/>
                      <w:marRight w:val="0"/>
                      <w:marTop w:val="0"/>
                      <w:marBottom w:val="0"/>
                      <w:divBdr>
                        <w:top w:val="none" w:sz="0" w:space="0" w:color="auto"/>
                        <w:left w:val="none" w:sz="0" w:space="0" w:color="auto"/>
                        <w:bottom w:val="none" w:sz="0" w:space="0" w:color="auto"/>
                        <w:right w:val="none" w:sz="0" w:space="0" w:color="auto"/>
                      </w:divBdr>
                    </w:div>
                  </w:divsChild>
                </w:div>
                <w:div w:id="2125953451">
                  <w:marLeft w:val="0"/>
                  <w:marRight w:val="0"/>
                  <w:marTop w:val="0"/>
                  <w:marBottom w:val="0"/>
                  <w:divBdr>
                    <w:top w:val="none" w:sz="0" w:space="0" w:color="auto"/>
                    <w:left w:val="none" w:sz="0" w:space="0" w:color="auto"/>
                    <w:bottom w:val="none" w:sz="0" w:space="0" w:color="auto"/>
                    <w:right w:val="none" w:sz="0" w:space="0" w:color="auto"/>
                  </w:divBdr>
                  <w:divsChild>
                    <w:div w:id="9917005">
                      <w:marLeft w:val="0"/>
                      <w:marRight w:val="0"/>
                      <w:marTop w:val="0"/>
                      <w:marBottom w:val="0"/>
                      <w:divBdr>
                        <w:top w:val="none" w:sz="0" w:space="0" w:color="auto"/>
                        <w:left w:val="none" w:sz="0" w:space="0" w:color="auto"/>
                        <w:bottom w:val="none" w:sz="0" w:space="0" w:color="auto"/>
                        <w:right w:val="none" w:sz="0" w:space="0" w:color="auto"/>
                      </w:divBdr>
                    </w:div>
                    <w:div w:id="645089101">
                      <w:marLeft w:val="0"/>
                      <w:marRight w:val="0"/>
                      <w:marTop w:val="0"/>
                      <w:marBottom w:val="0"/>
                      <w:divBdr>
                        <w:top w:val="none" w:sz="0" w:space="0" w:color="auto"/>
                        <w:left w:val="none" w:sz="0" w:space="0" w:color="auto"/>
                        <w:bottom w:val="none" w:sz="0" w:space="0" w:color="auto"/>
                        <w:right w:val="none" w:sz="0" w:space="0" w:color="auto"/>
                      </w:divBdr>
                    </w:div>
                    <w:div w:id="20278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30605">
      <w:bodyDiv w:val="1"/>
      <w:marLeft w:val="0"/>
      <w:marRight w:val="0"/>
      <w:marTop w:val="0"/>
      <w:marBottom w:val="0"/>
      <w:divBdr>
        <w:top w:val="none" w:sz="0" w:space="0" w:color="auto"/>
        <w:left w:val="none" w:sz="0" w:space="0" w:color="auto"/>
        <w:bottom w:val="none" w:sz="0" w:space="0" w:color="auto"/>
        <w:right w:val="none" w:sz="0" w:space="0" w:color="auto"/>
      </w:divBdr>
    </w:div>
    <w:div w:id="1529296657">
      <w:bodyDiv w:val="1"/>
      <w:marLeft w:val="0"/>
      <w:marRight w:val="0"/>
      <w:marTop w:val="0"/>
      <w:marBottom w:val="0"/>
      <w:divBdr>
        <w:top w:val="none" w:sz="0" w:space="0" w:color="auto"/>
        <w:left w:val="none" w:sz="0" w:space="0" w:color="auto"/>
        <w:bottom w:val="none" w:sz="0" w:space="0" w:color="auto"/>
        <w:right w:val="none" w:sz="0" w:space="0" w:color="auto"/>
      </w:divBdr>
    </w:div>
    <w:div w:id="1547982580">
      <w:bodyDiv w:val="1"/>
      <w:marLeft w:val="0"/>
      <w:marRight w:val="0"/>
      <w:marTop w:val="0"/>
      <w:marBottom w:val="0"/>
      <w:divBdr>
        <w:top w:val="none" w:sz="0" w:space="0" w:color="auto"/>
        <w:left w:val="none" w:sz="0" w:space="0" w:color="auto"/>
        <w:bottom w:val="none" w:sz="0" w:space="0" w:color="auto"/>
        <w:right w:val="none" w:sz="0" w:space="0" w:color="auto"/>
      </w:divBdr>
    </w:div>
    <w:div w:id="1585533698">
      <w:bodyDiv w:val="1"/>
      <w:marLeft w:val="0"/>
      <w:marRight w:val="0"/>
      <w:marTop w:val="0"/>
      <w:marBottom w:val="0"/>
      <w:divBdr>
        <w:top w:val="none" w:sz="0" w:space="0" w:color="auto"/>
        <w:left w:val="none" w:sz="0" w:space="0" w:color="auto"/>
        <w:bottom w:val="none" w:sz="0" w:space="0" w:color="auto"/>
        <w:right w:val="none" w:sz="0" w:space="0" w:color="auto"/>
      </w:divBdr>
    </w:div>
    <w:div w:id="1596984860">
      <w:bodyDiv w:val="1"/>
      <w:marLeft w:val="0"/>
      <w:marRight w:val="0"/>
      <w:marTop w:val="0"/>
      <w:marBottom w:val="0"/>
      <w:divBdr>
        <w:top w:val="none" w:sz="0" w:space="0" w:color="auto"/>
        <w:left w:val="none" w:sz="0" w:space="0" w:color="auto"/>
        <w:bottom w:val="none" w:sz="0" w:space="0" w:color="auto"/>
        <w:right w:val="none" w:sz="0" w:space="0" w:color="auto"/>
      </w:divBdr>
    </w:div>
    <w:div w:id="1609854769">
      <w:bodyDiv w:val="1"/>
      <w:marLeft w:val="0"/>
      <w:marRight w:val="0"/>
      <w:marTop w:val="0"/>
      <w:marBottom w:val="0"/>
      <w:divBdr>
        <w:top w:val="none" w:sz="0" w:space="0" w:color="auto"/>
        <w:left w:val="none" w:sz="0" w:space="0" w:color="auto"/>
        <w:bottom w:val="none" w:sz="0" w:space="0" w:color="auto"/>
        <w:right w:val="none" w:sz="0" w:space="0" w:color="auto"/>
      </w:divBdr>
    </w:div>
    <w:div w:id="1625890938">
      <w:bodyDiv w:val="1"/>
      <w:marLeft w:val="0"/>
      <w:marRight w:val="0"/>
      <w:marTop w:val="0"/>
      <w:marBottom w:val="0"/>
      <w:divBdr>
        <w:top w:val="none" w:sz="0" w:space="0" w:color="auto"/>
        <w:left w:val="none" w:sz="0" w:space="0" w:color="auto"/>
        <w:bottom w:val="none" w:sz="0" w:space="0" w:color="auto"/>
        <w:right w:val="none" w:sz="0" w:space="0" w:color="auto"/>
      </w:divBdr>
    </w:div>
    <w:div w:id="1655528311">
      <w:bodyDiv w:val="1"/>
      <w:marLeft w:val="0"/>
      <w:marRight w:val="0"/>
      <w:marTop w:val="0"/>
      <w:marBottom w:val="0"/>
      <w:divBdr>
        <w:top w:val="none" w:sz="0" w:space="0" w:color="auto"/>
        <w:left w:val="none" w:sz="0" w:space="0" w:color="auto"/>
        <w:bottom w:val="none" w:sz="0" w:space="0" w:color="auto"/>
        <w:right w:val="none" w:sz="0" w:space="0" w:color="auto"/>
      </w:divBdr>
    </w:div>
    <w:div w:id="1664161707">
      <w:bodyDiv w:val="1"/>
      <w:marLeft w:val="0"/>
      <w:marRight w:val="0"/>
      <w:marTop w:val="0"/>
      <w:marBottom w:val="0"/>
      <w:divBdr>
        <w:top w:val="none" w:sz="0" w:space="0" w:color="auto"/>
        <w:left w:val="none" w:sz="0" w:space="0" w:color="auto"/>
        <w:bottom w:val="none" w:sz="0" w:space="0" w:color="auto"/>
        <w:right w:val="none" w:sz="0" w:space="0" w:color="auto"/>
      </w:divBdr>
    </w:div>
    <w:div w:id="1666977806">
      <w:bodyDiv w:val="1"/>
      <w:marLeft w:val="0"/>
      <w:marRight w:val="0"/>
      <w:marTop w:val="0"/>
      <w:marBottom w:val="0"/>
      <w:divBdr>
        <w:top w:val="none" w:sz="0" w:space="0" w:color="auto"/>
        <w:left w:val="none" w:sz="0" w:space="0" w:color="auto"/>
        <w:bottom w:val="none" w:sz="0" w:space="0" w:color="auto"/>
        <w:right w:val="none" w:sz="0" w:space="0" w:color="auto"/>
      </w:divBdr>
    </w:div>
    <w:div w:id="1669626462">
      <w:bodyDiv w:val="1"/>
      <w:marLeft w:val="0"/>
      <w:marRight w:val="0"/>
      <w:marTop w:val="0"/>
      <w:marBottom w:val="0"/>
      <w:divBdr>
        <w:top w:val="none" w:sz="0" w:space="0" w:color="auto"/>
        <w:left w:val="none" w:sz="0" w:space="0" w:color="auto"/>
        <w:bottom w:val="none" w:sz="0" w:space="0" w:color="auto"/>
        <w:right w:val="none" w:sz="0" w:space="0" w:color="auto"/>
      </w:divBdr>
    </w:div>
    <w:div w:id="1669866427">
      <w:bodyDiv w:val="1"/>
      <w:marLeft w:val="0"/>
      <w:marRight w:val="0"/>
      <w:marTop w:val="0"/>
      <w:marBottom w:val="0"/>
      <w:divBdr>
        <w:top w:val="none" w:sz="0" w:space="0" w:color="auto"/>
        <w:left w:val="none" w:sz="0" w:space="0" w:color="auto"/>
        <w:bottom w:val="none" w:sz="0" w:space="0" w:color="auto"/>
        <w:right w:val="none" w:sz="0" w:space="0" w:color="auto"/>
      </w:divBdr>
    </w:div>
    <w:div w:id="1696226503">
      <w:bodyDiv w:val="1"/>
      <w:marLeft w:val="0"/>
      <w:marRight w:val="0"/>
      <w:marTop w:val="0"/>
      <w:marBottom w:val="0"/>
      <w:divBdr>
        <w:top w:val="none" w:sz="0" w:space="0" w:color="auto"/>
        <w:left w:val="none" w:sz="0" w:space="0" w:color="auto"/>
        <w:bottom w:val="none" w:sz="0" w:space="0" w:color="auto"/>
        <w:right w:val="none" w:sz="0" w:space="0" w:color="auto"/>
      </w:divBdr>
    </w:div>
    <w:div w:id="1728072372">
      <w:bodyDiv w:val="1"/>
      <w:marLeft w:val="0"/>
      <w:marRight w:val="0"/>
      <w:marTop w:val="0"/>
      <w:marBottom w:val="0"/>
      <w:divBdr>
        <w:top w:val="none" w:sz="0" w:space="0" w:color="auto"/>
        <w:left w:val="none" w:sz="0" w:space="0" w:color="auto"/>
        <w:bottom w:val="none" w:sz="0" w:space="0" w:color="auto"/>
        <w:right w:val="none" w:sz="0" w:space="0" w:color="auto"/>
      </w:divBdr>
    </w:div>
    <w:div w:id="1747067416">
      <w:bodyDiv w:val="1"/>
      <w:marLeft w:val="0"/>
      <w:marRight w:val="0"/>
      <w:marTop w:val="0"/>
      <w:marBottom w:val="0"/>
      <w:divBdr>
        <w:top w:val="none" w:sz="0" w:space="0" w:color="auto"/>
        <w:left w:val="none" w:sz="0" w:space="0" w:color="auto"/>
        <w:bottom w:val="none" w:sz="0" w:space="0" w:color="auto"/>
        <w:right w:val="none" w:sz="0" w:space="0" w:color="auto"/>
      </w:divBdr>
    </w:div>
    <w:div w:id="1751193401">
      <w:bodyDiv w:val="1"/>
      <w:marLeft w:val="0"/>
      <w:marRight w:val="0"/>
      <w:marTop w:val="0"/>
      <w:marBottom w:val="0"/>
      <w:divBdr>
        <w:top w:val="none" w:sz="0" w:space="0" w:color="auto"/>
        <w:left w:val="none" w:sz="0" w:space="0" w:color="auto"/>
        <w:bottom w:val="none" w:sz="0" w:space="0" w:color="auto"/>
        <w:right w:val="none" w:sz="0" w:space="0" w:color="auto"/>
      </w:divBdr>
    </w:div>
    <w:div w:id="1759327839">
      <w:bodyDiv w:val="1"/>
      <w:marLeft w:val="0"/>
      <w:marRight w:val="0"/>
      <w:marTop w:val="0"/>
      <w:marBottom w:val="0"/>
      <w:divBdr>
        <w:top w:val="none" w:sz="0" w:space="0" w:color="auto"/>
        <w:left w:val="none" w:sz="0" w:space="0" w:color="auto"/>
        <w:bottom w:val="none" w:sz="0" w:space="0" w:color="auto"/>
        <w:right w:val="none" w:sz="0" w:space="0" w:color="auto"/>
      </w:divBdr>
    </w:div>
    <w:div w:id="1768698103">
      <w:bodyDiv w:val="1"/>
      <w:marLeft w:val="0"/>
      <w:marRight w:val="0"/>
      <w:marTop w:val="0"/>
      <w:marBottom w:val="0"/>
      <w:divBdr>
        <w:top w:val="none" w:sz="0" w:space="0" w:color="auto"/>
        <w:left w:val="none" w:sz="0" w:space="0" w:color="auto"/>
        <w:bottom w:val="none" w:sz="0" w:space="0" w:color="auto"/>
        <w:right w:val="none" w:sz="0" w:space="0" w:color="auto"/>
      </w:divBdr>
    </w:div>
    <w:div w:id="1770616463">
      <w:bodyDiv w:val="1"/>
      <w:marLeft w:val="0"/>
      <w:marRight w:val="0"/>
      <w:marTop w:val="0"/>
      <w:marBottom w:val="0"/>
      <w:divBdr>
        <w:top w:val="none" w:sz="0" w:space="0" w:color="auto"/>
        <w:left w:val="none" w:sz="0" w:space="0" w:color="auto"/>
        <w:bottom w:val="none" w:sz="0" w:space="0" w:color="auto"/>
        <w:right w:val="none" w:sz="0" w:space="0" w:color="auto"/>
      </w:divBdr>
    </w:div>
    <w:div w:id="1773427079">
      <w:bodyDiv w:val="1"/>
      <w:marLeft w:val="0"/>
      <w:marRight w:val="0"/>
      <w:marTop w:val="0"/>
      <w:marBottom w:val="0"/>
      <w:divBdr>
        <w:top w:val="none" w:sz="0" w:space="0" w:color="auto"/>
        <w:left w:val="none" w:sz="0" w:space="0" w:color="auto"/>
        <w:bottom w:val="none" w:sz="0" w:space="0" w:color="auto"/>
        <w:right w:val="none" w:sz="0" w:space="0" w:color="auto"/>
      </w:divBdr>
    </w:div>
    <w:div w:id="1783265584">
      <w:bodyDiv w:val="1"/>
      <w:marLeft w:val="0"/>
      <w:marRight w:val="0"/>
      <w:marTop w:val="0"/>
      <w:marBottom w:val="0"/>
      <w:divBdr>
        <w:top w:val="none" w:sz="0" w:space="0" w:color="auto"/>
        <w:left w:val="none" w:sz="0" w:space="0" w:color="auto"/>
        <w:bottom w:val="none" w:sz="0" w:space="0" w:color="auto"/>
        <w:right w:val="none" w:sz="0" w:space="0" w:color="auto"/>
      </w:divBdr>
    </w:div>
    <w:div w:id="1808936554">
      <w:bodyDiv w:val="1"/>
      <w:marLeft w:val="0"/>
      <w:marRight w:val="0"/>
      <w:marTop w:val="0"/>
      <w:marBottom w:val="0"/>
      <w:divBdr>
        <w:top w:val="none" w:sz="0" w:space="0" w:color="auto"/>
        <w:left w:val="none" w:sz="0" w:space="0" w:color="auto"/>
        <w:bottom w:val="none" w:sz="0" w:space="0" w:color="auto"/>
        <w:right w:val="none" w:sz="0" w:space="0" w:color="auto"/>
      </w:divBdr>
    </w:div>
    <w:div w:id="1809669076">
      <w:bodyDiv w:val="1"/>
      <w:marLeft w:val="0"/>
      <w:marRight w:val="0"/>
      <w:marTop w:val="0"/>
      <w:marBottom w:val="0"/>
      <w:divBdr>
        <w:top w:val="none" w:sz="0" w:space="0" w:color="auto"/>
        <w:left w:val="none" w:sz="0" w:space="0" w:color="auto"/>
        <w:bottom w:val="none" w:sz="0" w:space="0" w:color="auto"/>
        <w:right w:val="none" w:sz="0" w:space="0" w:color="auto"/>
      </w:divBdr>
    </w:div>
    <w:div w:id="1830168345">
      <w:bodyDiv w:val="1"/>
      <w:marLeft w:val="0"/>
      <w:marRight w:val="0"/>
      <w:marTop w:val="0"/>
      <w:marBottom w:val="0"/>
      <w:divBdr>
        <w:top w:val="none" w:sz="0" w:space="0" w:color="auto"/>
        <w:left w:val="none" w:sz="0" w:space="0" w:color="auto"/>
        <w:bottom w:val="none" w:sz="0" w:space="0" w:color="auto"/>
        <w:right w:val="none" w:sz="0" w:space="0" w:color="auto"/>
      </w:divBdr>
    </w:div>
    <w:div w:id="1836264655">
      <w:bodyDiv w:val="1"/>
      <w:marLeft w:val="0"/>
      <w:marRight w:val="0"/>
      <w:marTop w:val="0"/>
      <w:marBottom w:val="0"/>
      <w:divBdr>
        <w:top w:val="none" w:sz="0" w:space="0" w:color="auto"/>
        <w:left w:val="none" w:sz="0" w:space="0" w:color="auto"/>
        <w:bottom w:val="none" w:sz="0" w:space="0" w:color="auto"/>
        <w:right w:val="none" w:sz="0" w:space="0" w:color="auto"/>
      </w:divBdr>
    </w:div>
    <w:div w:id="1842967206">
      <w:bodyDiv w:val="1"/>
      <w:marLeft w:val="0"/>
      <w:marRight w:val="0"/>
      <w:marTop w:val="0"/>
      <w:marBottom w:val="0"/>
      <w:divBdr>
        <w:top w:val="none" w:sz="0" w:space="0" w:color="auto"/>
        <w:left w:val="none" w:sz="0" w:space="0" w:color="auto"/>
        <w:bottom w:val="none" w:sz="0" w:space="0" w:color="auto"/>
        <w:right w:val="none" w:sz="0" w:space="0" w:color="auto"/>
      </w:divBdr>
    </w:div>
    <w:div w:id="1881165203">
      <w:bodyDiv w:val="1"/>
      <w:marLeft w:val="0"/>
      <w:marRight w:val="0"/>
      <w:marTop w:val="0"/>
      <w:marBottom w:val="0"/>
      <w:divBdr>
        <w:top w:val="none" w:sz="0" w:space="0" w:color="auto"/>
        <w:left w:val="none" w:sz="0" w:space="0" w:color="auto"/>
        <w:bottom w:val="none" w:sz="0" w:space="0" w:color="auto"/>
        <w:right w:val="none" w:sz="0" w:space="0" w:color="auto"/>
      </w:divBdr>
    </w:div>
    <w:div w:id="1896815326">
      <w:bodyDiv w:val="1"/>
      <w:marLeft w:val="0"/>
      <w:marRight w:val="0"/>
      <w:marTop w:val="0"/>
      <w:marBottom w:val="0"/>
      <w:divBdr>
        <w:top w:val="none" w:sz="0" w:space="0" w:color="auto"/>
        <w:left w:val="none" w:sz="0" w:space="0" w:color="auto"/>
        <w:bottom w:val="none" w:sz="0" w:space="0" w:color="auto"/>
        <w:right w:val="none" w:sz="0" w:space="0" w:color="auto"/>
      </w:divBdr>
    </w:div>
    <w:div w:id="1914511415">
      <w:bodyDiv w:val="1"/>
      <w:marLeft w:val="0"/>
      <w:marRight w:val="0"/>
      <w:marTop w:val="0"/>
      <w:marBottom w:val="0"/>
      <w:divBdr>
        <w:top w:val="none" w:sz="0" w:space="0" w:color="auto"/>
        <w:left w:val="none" w:sz="0" w:space="0" w:color="auto"/>
        <w:bottom w:val="none" w:sz="0" w:space="0" w:color="auto"/>
        <w:right w:val="none" w:sz="0" w:space="0" w:color="auto"/>
      </w:divBdr>
    </w:div>
    <w:div w:id="1971327664">
      <w:bodyDiv w:val="1"/>
      <w:marLeft w:val="0"/>
      <w:marRight w:val="0"/>
      <w:marTop w:val="0"/>
      <w:marBottom w:val="0"/>
      <w:divBdr>
        <w:top w:val="none" w:sz="0" w:space="0" w:color="auto"/>
        <w:left w:val="none" w:sz="0" w:space="0" w:color="auto"/>
        <w:bottom w:val="none" w:sz="0" w:space="0" w:color="auto"/>
        <w:right w:val="none" w:sz="0" w:space="0" w:color="auto"/>
      </w:divBdr>
      <w:divsChild>
        <w:div w:id="95054559">
          <w:marLeft w:val="0"/>
          <w:marRight w:val="0"/>
          <w:marTop w:val="0"/>
          <w:marBottom w:val="0"/>
          <w:divBdr>
            <w:top w:val="none" w:sz="0" w:space="0" w:color="auto"/>
            <w:left w:val="none" w:sz="0" w:space="0" w:color="auto"/>
            <w:bottom w:val="none" w:sz="0" w:space="0" w:color="auto"/>
            <w:right w:val="none" w:sz="0" w:space="0" w:color="auto"/>
          </w:divBdr>
        </w:div>
        <w:div w:id="176509814">
          <w:marLeft w:val="0"/>
          <w:marRight w:val="0"/>
          <w:marTop w:val="0"/>
          <w:marBottom w:val="0"/>
          <w:divBdr>
            <w:top w:val="none" w:sz="0" w:space="0" w:color="auto"/>
            <w:left w:val="none" w:sz="0" w:space="0" w:color="auto"/>
            <w:bottom w:val="none" w:sz="0" w:space="0" w:color="auto"/>
            <w:right w:val="none" w:sz="0" w:space="0" w:color="auto"/>
          </w:divBdr>
        </w:div>
        <w:div w:id="257253097">
          <w:marLeft w:val="0"/>
          <w:marRight w:val="0"/>
          <w:marTop w:val="0"/>
          <w:marBottom w:val="0"/>
          <w:divBdr>
            <w:top w:val="none" w:sz="0" w:space="0" w:color="auto"/>
            <w:left w:val="none" w:sz="0" w:space="0" w:color="auto"/>
            <w:bottom w:val="none" w:sz="0" w:space="0" w:color="auto"/>
            <w:right w:val="none" w:sz="0" w:space="0" w:color="auto"/>
          </w:divBdr>
        </w:div>
        <w:div w:id="443770444">
          <w:marLeft w:val="0"/>
          <w:marRight w:val="0"/>
          <w:marTop w:val="0"/>
          <w:marBottom w:val="0"/>
          <w:divBdr>
            <w:top w:val="none" w:sz="0" w:space="0" w:color="auto"/>
            <w:left w:val="none" w:sz="0" w:space="0" w:color="auto"/>
            <w:bottom w:val="none" w:sz="0" w:space="0" w:color="auto"/>
            <w:right w:val="none" w:sz="0" w:space="0" w:color="auto"/>
          </w:divBdr>
        </w:div>
        <w:div w:id="480774008">
          <w:marLeft w:val="0"/>
          <w:marRight w:val="0"/>
          <w:marTop w:val="0"/>
          <w:marBottom w:val="0"/>
          <w:divBdr>
            <w:top w:val="none" w:sz="0" w:space="0" w:color="auto"/>
            <w:left w:val="none" w:sz="0" w:space="0" w:color="auto"/>
            <w:bottom w:val="none" w:sz="0" w:space="0" w:color="auto"/>
            <w:right w:val="none" w:sz="0" w:space="0" w:color="auto"/>
          </w:divBdr>
        </w:div>
        <w:div w:id="492064969">
          <w:marLeft w:val="0"/>
          <w:marRight w:val="0"/>
          <w:marTop w:val="0"/>
          <w:marBottom w:val="0"/>
          <w:divBdr>
            <w:top w:val="none" w:sz="0" w:space="0" w:color="auto"/>
            <w:left w:val="none" w:sz="0" w:space="0" w:color="auto"/>
            <w:bottom w:val="none" w:sz="0" w:space="0" w:color="auto"/>
            <w:right w:val="none" w:sz="0" w:space="0" w:color="auto"/>
          </w:divBdr>
        </w:div>
        <w:div w:id="592052908">
          <w:marLeft w:val="0"/>
          <w:marRight w:val="0"/>
          <w:marTop w:val="0"/>
          <w:marBottom w:val="0"/>
          <w:divBdr>
            <w:top w:val="none" w:sz="0" w:space="0" w:color="auto"/>
            <w:left w:val="none" w:sz="0" w:space="0" w:color="auto"/>
            <w:bottom w:val="none" w:sz="0" w:space="0" w:color="auto"/>
            <w:right w:val="none" w:sz="0" w:space="0" w:color="auto"/>
          </w:divBdr>
        </w:div>
        <w:div w:id="660280064">
          <w:marLeft w:val="0"/>
          <w:marRight w:val="0"/>
          <w:marTop w:val="0"/>
          <w:marBottom w:val="0"/>
          <w:divBdr>
            <w:top w:val="none" w:sz="0" w:space="0" w:color="auto"/>
            <w:left w:val="none" w:sz="0" w:space="0" w:color="auto"/>
            <w:bottom w:val="none" w:sz="0" w:space="0" w:color="auto"/>
            <w:right w:val="none" w:sz="0" w:space="0" w:color="auto"/>
          </w:divBdr>
        </w:div>
        <w:div w:id="890726214">
          <w:marLeft w:val="0"/>
          <w:marRight w:val="0"/>
          <w:marTop w:val="0"/>
          <w:marBottom w:val="0"/>
          <w:divBdr>
            <w:top w:val="none" w:sz="0" w:space="0" w:color="auto"/>
            <w:left w:val="none" w:sz="0" w:space="0" w:color="auto"/>
            <w:bottom w:val="none" w:sz="0" w:space="0" w:color="auto"/>
            <w:right w:val="none" w:sz="0" w:space="0" w:color="auto"/>
          </w:divBdr>
        </w:div>
        <w:div w:id="1458984460">
          <w:marLeft w:val="0"/>
          <w:marRight w:val="0"/>
          <w:marTop w:val="0"/>
          <w:marBottom w:val="0"/>
          <w:divBdr>
            <w:top w:val="none" w:sz="0" w:space="0" w:color="auto"/>
            <w:left w:val="none" w:sz="0" w:space="0" w:color="auto"/>
            <w:bottom w:val="none" w:sz="0" w:space="0" w:color="auto"/>
            <w:right w:val="none" w:sz="0" w:space="0" w:color="auto"/>
          </w:divBdr>
        </w:div>
        <w:div w:id="1588073431">
          <w:marLeft w:val="0"/>
          <w:marRight w:val="0"/>
          <w:marTop w:val="0"/>
          <w:marBottom w:val="0"/>
          <w:divBdr>
            <w:top w:val="none" w:sz="0" w:space="0" w:color="auto"/>
            <w:left w:val="none" w:sz="0" w:space="0" w:color="auto"/>
            <w:bottom w:val="none" w:sz="0" w:space="0" w:color="auto"/>
            <w:right w:val="none" w:sz="0" w:space="0" w:color="auto"/>
          </w:divBdr>
        </w:div>
        <w:div w:id="1590893772">
          <w:marLeft w:val="0"/>
          <w:marRight w:val="0"/>
          <w:marTop w:val="0"/>
          <w:marBottom w:val="0"/>
          <w:divBdr>
            <w:top w:val="none" w:sz="0" w:space="0" w:color="auto"/>
            <w:left w:val="none" w:sz="0" w:space="0" w:color="auto"/>
            <w:bottom w:val="none" w:sz="0" w:space="0" w:color="auto"/>
            <w:right w:val="none" w:sz="0" w:space="0" w:color="auto"/>
          </w:divBdr>
        </w:div>
        <w:div w:id="1593078941">
          <w:marLeft w:val="0"/>
          <w:marRight w:val="0"/>
          <w:marTop w:val="0"/>
          <w:marBottom w:val="0"/>
          <w:divBdr>
            <w:top w:val="none" w:sz="0" w:space="0" w:color="auto"/>
            <w:left w:val="none" w:sz="0" w:space="0" w:color="auto"/>
            <w:bottom w:val="none" w:sz="0" w:space="0" w:color="auto"/>
            <w:right w:val="none" w:sz="0" w:space="0" w:color="auto"/>
          </w:divBdr>
        </w:div>
        <w:div w:id="2123768646">
          <w:marLeft w:val="0"/>
          <w:marRight w:val="0"/>
          <w:marTop w:val="0"/>
          <w:marBottom w:val="0"/>
          <w:divBdr>
            <w:top w:val="none" w:sz="0" w:space="0" w:color="auto"/>
            <w:left w:val="none" w:sz="0" w:space="0" w:color="auto"/>
            <w:bottom w:val="none" w:sz="0" w:space="0" w:color="auto"/>
            <w:right w:val="none" w:sz="0" w:space="0" w:color="auto"/>
          </w:divBdr>
          <w:divsChild>
            <w:div w:id="284242360">
              <w:marLeft w:val="-75"/>
              <w:marRight w:val="0"/>
              <w:marTop w:val="30"/>
              <w:marBottom w:val="30"/>
              <w:divBdr>
                <w:top w:val="none" w:sz="0" w:space="0" w:color="auto"/>
                <w:left w:val="none" w:sz="0" w:space="0" w:color="auto"/>
                <w:bottom w:val="none" w:sz="0" w:space="0" w:color="auto"/>
                <w:right w:val="none" w:sz="0" w:space="0" w:color="auto"/>
              </w:divBdr>
              <w:divsChild>
                <w:div w:id="575241246">
                  <w:marLeft w:val="0"/>
                  <w:marRight w:val="0"/>
                  <w:marTop w:val="0"/>
                  <w:marBottom w:val="0"/>
                  <w:divBdr>
                    <w:top w:val="none" w:sz="0" w:space="0" w:color="auto"/>
                    <w:left w:val="none" w:sz="0" w:space="0" w:color="auto"/>
                    <w:bottom w:val="none" w:sz="0" w:space="0" w:color="auto"/>
                    <w:right w:val="none" w:sz="0" w:space="0" w:color="auto"/>
                  </w:divBdr>
                  <w:divsChild>
                    <w:div w:id="292173825">
                      <w:marLeft w:val="0"/>
                      <w:marRight w:val="0"/>
                      <w:marTop w:val="0"/>
                      <w:marBottom w:val="0"/>
                      <w:divBdr>
                        <w:top w:val="none" w:sz="0" w:space="0" w:color="auto"/>
                        <w:left w:val="none" w:sz="0" w:space="0" w:color="auto"/>
                        <w:bottom w:val="none" w:sz="0" w:space="0" w:color="auto"/>
                        <w:right w:val="none" w:sz="0" w:space="0" w:color="auto"/>
                      </w:divBdr>
                    </w:div>
                    <w:div w:id="725186575">
                      <w:marLeft w:val="0"/>
                      <w:marRight w:val="0"/>
                      <w:marTop w:val="0"/>
                      <w:marBottom w:val="0"/>
                      <w:divBdr>
                        <w:top w:val="none" w:sz="0" w:space="0" w:color="auto"/>
                        <w:left w:val="none" w:sz="0" w:space="0" w:color="auto"/>
                        <w:bottom w:val="none" w:sz="0" w:space="0" w:color="auto"/>
                        <w:right w:val="none" w:sz="0" w:space="0" w:color="auto"/>
                      </w:divBdr>
                    </w:div>
                    <w:div w:id="928319573">
                      <w:marLeft w:val="0"/>
                      <w:marRight w:val="0"/>
                      <w:marTop w:val="0"/>
                      <w:marBottom w:val="0"/>
                      <w:divBdr>
                        <w:top w:val="none" w:sz="0" w:space="0" w:color="auto"/>
                        <w:left w:val="none" w:sz="0" w:space="0" w:color="auto"/>
                        <w:bottom w:val="none" w:sz="0" w:space="0" w:color="auto"/>
                        <w:right w:val="none" w:sz="0" w:space="0" w:color="auto"/>
                      </w:divBdr>
                    </w:div>
                    <w:div w:id="1279995335">
                      <w:marLeft w:val="0"/>
                      <w:marRight w:val="0"/>
                      <w:marTop w:val="0"/>
                      <w:marBottom w:val="0"/>
                      <w:divBdr>
                        <w:top w:val="none" w:sz="0" w:space="0" w:color="auto"/>
                        <w:left w:val="none" w:sz="0" w:space="0" w:color="auto"/>
                        <w:bottom w:val="none" w:sz="0" w:space="0" w:color="auto"/>
                        <w:right w:val="none" w:sz="0" w:space="0" w:color="auto"/>
                      </w:divBdr>
                    </w:div>
                  </w:divsChild>
                </w:div>
                <w:div w:id="702830784">
                  <w:marLeft w:val="0"/>
                  <w:marRight w:val="0"/>
                  <w:marTop w:val="0"/>
                  <w:marBottom w:val="0"/>
                  <w:divBdr>
                    <w:top w:val="none" w:sz="0" w:space="0" w:color="auto"/>
                    <w:left w:val="none" w:sz="0" w:space="0" w:color="auto"/>
                    <w:bottom w:val="none" w:sz="0" w:space="0" w:color="auto"/>
                    <w:right w:val="none" w:sz="0" w:space="0" w:color="auto"/>
                  </w:divBdr>
                  <w:divsChild>
                    <w:div w:id="965312493">
                      <w:marLeft w:val="0"/>
                      <w:marRight w:val="0"/>
                      <w:marTop w:val="0"/>
                      <w:marBottom w:val="0"/>
                      <w:divBdr>
                        <w:top w:val="none" w:sz="0" w:space="0" w:color="auto"/>
                        <w:left w:val="none" w:sz="0" w:space="0" w:color="auto"/>
                        <w:bottom w:val="none" w:sz="0" w:space="0" w:color="auto"/>
                        <w:right w:val="none" w:sz="0" w:space="0" w:color="auto"/>
                      </w:divBdr>
                    </w:div>
                    <w:div w:id="1428844814">
                      <w:marLeft w:val="0"/>
                      <w:marRight w:val="0"/>
                      <w:marTop w:val="0"/>
                      <w:marBottom w:val="0"/>
                      <w:divBdr>
                        <w:top w:val="none" w:sz="0" w:space="0" w:color="auto"/>
                        <w:left w:val="none" w:sz="0" w:space="0" w:color="auto"/>
                        <w:bottom w:val="none" w:sz="0" w:space="0" w:color="auto"/>
                        <w:right w:val="none" w:sz="0" w:space="0" w:color="auto"/>
                      </w:divBdr>
                    </w:div>
                    <w:div w:id="1633170975">
                      <w:marLeft w:val="0"/>
                      <w:marRight w:val="0"/>
                      <w:marTop w:val="0"/>
                      <w:marBottom w:val="0"/>
                      <w:divBdr>
                        <w:top w:val="none" w:sz="0" w:space="0" w:color="auto"/>
                        <w:left w:val="none" w:sz="0" w:space="0" w:color="auto"/>
                        <w:bottom w:val="none" w:sz="0" w:space="0" w:color="auto"/>
                        <w:right w:val="none" w:sz="0" w:space="0" w:color="auto"/>
                      </w:divBdr>
                    </w:div>
                    <w:div w:id="1635283286">
                      <w:marLeft w:val="0"/>
                      <w:marRight w:val="0"/>
                      <w:marTop w:val="0"/>
                      <w:marBottom w:val="0"/>
                      <w:divBdr>
                        <w:top w:val="none" w:sz="0" w:space="0" w:color="auto"/>
                        <w:left w:val="none" w:sz="0" w:space="0" w:color="auto"/>
                        <w:bottom w:val="none" w:sz="0" w:space="0" w:color="auto"/>
                        <w:right w:val="none" w:sz="0" w:space="0" w:color="auto"/>
                      </w:divBdr>
                    </w:div>
                  </w:divsChild>
                </w:div>
                <w:div w:id="798650055">
                  <w:marLeft w:val="0"/>
                  <w:marRight w:val="0"/>
                  <w:marTop w:val="0"/>
                  <w:marBottom w:val="0"/>
                  <w:divBdr>
                    <w:top w:val="none" w:sz="0" w:space="0" w:color="auto"/>
                    <w:left w:val="none" w:sz="0" w:space="0" w:color="auto"/>
                    <w:bottom w:val="none" w:sz="0" w:space="0" w:color="auto"/>
                    <w:right w:val="none" w:sz="0" w:space="0" w:color="auto"/>
                  </w:divBdr>
                  <w:divsChild>
                    <w:div w:id="307982218">
                      <w:marLeft w:val="0"/>
                      <w:marRight w:val="0"/>
                      <w:marTop w:val="0"/>
                      <w:marBottom w:val="0"/>
                      <w:divBdr>
                        <w:top w:val="none" w:sz="0" w:space="0" w:color="auto"/>
                        <w:left w:val="none" w:sz="0" w:space="0" w:color="auto"/>
                        <w:bottom w:val="none" w:sz="0" w:space="0" w:color="auto"/>
                        <w:right w:val="none" w:sz="0" w:space="0" w:color="auto"/>
                      </w:divBdr>
                    </w:div>
                  </w:divsChild>
                </w:div>
                <w:div w:id="1236671769">
                  <w:marLeft w:val="0"/>
                  <w:marRight w:val="0"/>
                  <w:marTop w:val="0"/>
                  <w:marBottom w:val="0"/>
                  <w:divBdr>
                    <w:top w:val="none" w:sz="0" w:space="0" w:color="auto"/>
                    <w:left w:val="none" w:sz="0" w:space="0" w:color="auto"/>
                    <w:bottom w:val="none" w:sz="0" w:space="0" w:color="auto"/>
                    <w:right w:val="none" w:sz="0" w:space="0" w:color="auto"/>
                  </w:divBdr>
                  <w:divsChild>
                    <w:div w:id="688919282">
                      <w:marLeft w:val="0"/>
                      <w:marRight w:val="0"/>
                      <w:marTop w:val="0"/>
                      <w:marBottom w:val="0"/>
                      <w:divBdr>
                        <w:top w:val="none" w:sz="0" w:space="0" w:color="auto"/>
                        <w:left w:val="none" w:sz="0" w:space="0" w:color="auto"/>
                        <w:bottom w:val="none" w:sz="0" w:space="0" w:color="auto"/>
                        <w:right w:val="none" w:sz="0" w:space="0" w:color="auto"/>
                      </w:divBdr>
                    </w:div>
                  </w:divsChild>
                </w:div>
                <w:div w:id="1454405559">
                  <w:marLeft w:val="0"/>
                  <w:marRight w:val="0"/>
                  <w:marTop w:val="0"/>
                  <w:marBottom w:val="0"/>
                  <w:divBdr>
                    <w:top w:val="none" w:sz="0" w:space="0" w:color="auto"/>
                    <w:left w:val="none" w:sz="0" w:space="0" w:color="auto"/>
                    <w:bottom w:val="none" w:sz="0" w:space="0" w:color="auto"/>
                    <w:right w:val="none" w:sz="0" w:space="0" w:color="auto"/>
                  </w:divBdr>
                  <w:divsChild>
                    <w:div w:id="1563829029">
                      <w:marLeft w:val="0"/>
                      <w:marRight w:val="0"/>
                      <w:marTop w:val="0"/>
                      <w:marBottom w:val="0"/>
                      <w:divBdr>
                        <w:top w:val="none" w:sz="0" w:space="0" w:color="auto"/>
                        <w:left w:val="none" w:sz="0" w:space="0" w:color="auto"/>
                        <w:bottom w:val="none" w:sz="0" w:space="0" w:color="auto"/>
                        <w:right w:val="none" w:sz="0" w:space="0" w:color="auto"/>
                      </w:divBdr>
                    </w:div>
                  </w:divsChild>
                </w:div>
                <w:div w:id="1572422997">
                  <w:marLeft w:val="0"/>
                  <w:marRight w:val="0"/>
                  <w:marTop w:val="0"/>
                  <w:marBottom w:val="0"/>
                  <w:divBdr>
                    <w:top w:val="none" w:sz="0" w:space="0" w:color="auto"/>
                    <w:left w:val="none" w:sz="0" w:space="0" w:color="auto"/>
                    <w:bottom w:val="none" w:sz="0" w:space="0" w:color="auto"/>
                    <w:right w:val="none" w:sz="0" w:space="0" w:color="auto"/>
                  </w:divBdr>
                  <w:divsChild>
                    <w:div w:id="386340301">
                      <w:marLeft w:val="0"/>
                      <w:marRight w:val="0"/>
                      <w:marTop w:val="0"/>
                      <w:marBottom w:val="0"/>
                      <w:divBdr>
                        <w:top w:val="none" w:sz="0" w:space="0" w:color="auto"/>
                        <w:left w:val="none" w:sz="0" w:space="0" w:color="auto"/>
                        <w:bottom w:val="none" w:sz="0" w:space="0" w:color="auto"/>
                        <w:right w:val="none" w:sz="0" w:space="0" w:color="auto"/>
                      </w:divBdr>
                    </w:div>
                  </w:divsChild>
                </w:div>
                <w:div w:id="1617905545">
                  <w:marLeft w:val="0"/>
                  <w:marRight w:val="0"/>
                  <w:marTop w:val="0"/>
                  <w:marBottom w:val="0"/>
                  <w:divBdr>
                    <w:top w:val="none" w:sz="0" w:space="0" w:color="auto"/>
                    <w:left w:val="none" w:sz="0" w:space="0" w:color="auto"/>
                    <w:bottom w:val="none" w:sz="0" w:space="0" w:color="auto"/>
                    <w:right w:val="none" w:sz="0" w:space="0" w:color="auto"/>
                  </w:divBdr>
                  <w:divsChild>
                    <w:div w:id="1260682051">
                      <w:marLeft w:val="0"/>
                      <w:marRight w:val="0"/>
                      <w:marTop w:val="0"/>
                      <w:marBottom w:val="0"/>
                      <w:divBdr>
                        <w:top w:val="none" w:sz="0" w:space="0" w:color="auto"/>
                        <w:left w:val="none" w:sz="0" w:space="0" w:color="auto"/>
                        <w:bottom w:val="none" w:sz="0" w:space="0" w:color="auto"/>
                        <w:right w:val="none" w:sz="0" w:space="0" w:color="auto"/>
                      </w:divBdr>
                    </w:div>
                  </w:divsChild>
                </w:div>
                <w:div w:id="1692876859">
                  <w:marLeft w:val="0"/>
                  <w:marRight w:val="0"/>
                  <w:marTop w:val="0"/>
                  <w:marBottom w:val="0"/>
                  <w:divBdr>
                    <w:top w:val="none" w:sz="0" w:space="0" w:color="auto"/>
                    <w:left w:val="none" w:sz="0" w:space="0" w:color="auto"/>
                    <w:bottom w:val="none" w:sz="0" w:space="0" w:color="auto"/>
                    <w:right w:val="none" w:sz="0" w:space="0" w:color="auto"/>
                  </w:divBdr>
                  <w:divsChild>
                    <w:div w:id="119079464">
                      <w:marLeft w:val="0"/>
                      <w:marRight w:val="0"/>
                      <w:marTop w:val="0"/>
                      <w:marBottom w:val="0"/>
                      <w:divBdr>
                        <w:top w:val="none" w:sz="0" w:space="0" w:color="auto"/>
                        <w:left w:val="none" w:sz="0" w:space="0" w:color="auto"/>
                        <w:bottom w:val="none" w:sz="0" w:space="0" w:color="auto"/>
                        <w:right w:val="none" w:sz="0" w:space="0" w:color="auto"/>
                      </w:divBdr>
                    </w:div>
                    <w:div w:id="848056659">
                      <w:marLeft w:val="0"/>
                      <w:marRight w:val="0"/>
                      <w:marTop w:val="0"/>
                      <w:marBottom w:val="0"/>
                      <w:divBdr>
                        <w:top w:val="none" w:sz="0" w:space="0" w:color="auto"/>
                        <w:left w:val="none" w:sz="0" w:space="0" w:color="auto"/>
                        <w:bottom w:val="none" w:sz="0" w:space="0" w:color="auto"/>
                        <w:right w:val="none" w:sz="0" w:space="0" w:color="auto"/>
                      </w:divBdr>
                    </w:div>
                    <w:div w:id="928583133">
                      <w:marLeft w:val="0"/>
                      <w:marRight w:val="0"/>
                      <w:marTop w:val="0"/>
                      <w:marBottom w:val="0"/>
                      <w:divBdr>
                        <w:top w:val="none" w:sz="0" w:space="0" w:color="auto"/>
                        <w:left w:val="none" w:sz="0" w:space="0" w:color="auto"/>
                        <w:bottom w:val="none" w:sz="0" w:space="0" w:color="auto"/>
                        <w:right w:val="none" w:sz="0" w:space="0" w:color="auto"/>
                      </w:divBdr>
                    </w:div>
                    <w:div w:id="1298561630">
                      <w:marLeft w:val="0"/>
                      <w:marRight w:val="0"/>
                      <w:marTop w:val="0"/>
                      <w:marBottom w:val="0"/>
                      <w:divBdr>
                        <w:top w:val="none" w:sz="0" w:space="0" w:color="auto"/>
                        <w:left w:val="none" w:sz="0" w:space="0" w:color="auto"/>
                        <w:bottom w:val="none" w:sz="0" w:space="0" w:color="auto"/>
                        <w:right w:val="none" w:sz="0" w:space="0" w:color="auto"/>
                      </w:divBdr>
                    </w:div>
                    <w:div w:id="1821531654">
                      <w:marLeft w:val="0"/>
                      <w:marRight w:val="0"/>
                      <w:marTop w:val="0"/>
                      <w:marBottom w:val="0"/>
                      <w:divBdr>
                        <w:top w:val="none" w:sz="0" w:space="0" w:color="auto"/>
                        <w:left w:val="none" w:sz="0" w:space="0" w:color="auto"/>
                        <w:bottom w:val="none" w:sz="0" w:space="0" w:color="auto"/>
                        <w:right w:val="none" w:sz="0" w:space="0" w:color="auto"/>
                      </w:divBdr>
                    </w:div>
                  </w:divsChild>
                </w:div>
                <w:div w:id="1814909916">
                  <w:marLeft w:val="0"/>
                  <w:marRight w:val="0"/>
                  <w:marTop w:val="0"/>
                  <w:marBottom w:val="0"/>
                  <w:divBdr>
                    <w:top w:val="none" w:sz="0" w:space="0" w:color="auto"/>
                    <w:left w:val="none" w:sz="0" w:space="0" w:color="auto"/>
                    <w:bottom w:val="none" w:sz="0" w:space="0" w:color="auto"/>
                    <w:right w:val="none" w:sz="0" w:space="0" w:color="auto"/>
                  </w:divBdr>
                  <w:divsChild>
                    <w:div w:id="1714619245">
                      <w:marLeft w:val="0"/>
                      <w:marRight w:val="0"/>
                      <w:marTop w:val="0"/>
                      <w:marBottom w:val="0"/>
                      <w:divBdr>
                        <w:top w:val="none" w:sz="0" w:space="0" w:color="auto"/>
                        <w:left w:val="none" w:sz="0" w:space="0" w:color="auto"/>
                        <w:bottom w:val="none" w:sz="0" w:space="0" w:color="auto"/>
                        <w:right w:val="none" w:sz="0" w:space="0" w:color="auto"/>
                      </w:divBdr>
                    </w:div>
                  </w:divsChild>
                </w:div>
                <w:div w:id="1936744555">
                  <w:marLeft w:val="0"/>
                  <w:marRight w:val="0"/>
                  <w:marTop w:val="0"/>
                  <w:marBottom w:val="0"/>
                  <w:divBdr>
                    <w:top w:val="none" w:sz="0" w:space="0" w:color="auto"/>
                    <w:left w:val="none" w:sz="0" w:space="0" w:color="auto"/>
                    <w:bottom w:val="none" w:sz="0" w:space="0" w:color="auto"/>
                    <w:right w:val="none" w:sz="0" w:space="0" w:color="auto"/>
                  </w:divBdr>
                  <w:divsChild>
                    <w:div w:id="1978485184">
                      <w:marLeft w:val="0"/>
                      <w:marRight w:val="0"/>
                      <w:marTop w:val="0"/>
                      <w:marBottom w:val="0"/>
                      <w:divBdr>
                        <w:top w:val="none" w:sz="0" w:space="0" w:color="auto"/>
                        <w:left w:val="none" w:sz="0" w:space="0" w:color="auto"/>
                        <w:bottom w:val="none" w:sz="0" w:space="0" w:color="auto"/>
                        <w:right w:val="none" w:sz="0" w:space="0" w:color="auto"/>
                      </w:divBdr>
                    </w:div>
                  </w:divsChild>
                </w:div>
                <w:div w:id="2038316113">
                  <w:marLeft w:val="0"/>
                  <w:marRight w:val="0"/>
                  <w:marTop w:val="0"/>
                  <w:marBottom w:val="0"/>
                  <w:divBdr>
                    <w:top w:val="none" w:sz="0" w:space="0" w:color="auto"/>
                    <w:left w:val="none" w:sz="0" w:space="0" w:color="auto"/>
                    <w:bottom w:val="none" w:sz="0" w:space="0" w:color="auto"/>
                    <w:right w:val="none" w:sz="0" w:space="0" w:color="auto"/>
                  </w:divBdr>
                  <w:divsChild>
                    <w:div w:id="271517494">
                      <w:marLeft w:val="0"/>
                      <w:marRight w:val="0"/>
                      <w:marTop w:val="0"/>
                      <w:marBottom w:val="0"/>
                      <w:divBdr>
                        <w:top w:val="none" w:sz="0" w:space="0" w:color="auto"/>
                        <w:left w:val="none" w:sz="0" w:space="0" w:color="auto"/>
                        <w:bottom w:val="none" w:sz="0" w:space="0" w:color="auto"/>
                        <w:right w:val="none" w:sz="0" w:space="0" w:color="auto"/>
                      </w:divBdr>
                    </w:div>
                    <w:div w:id="674183841">
                      <w:marLeft w:val="0"/>
                      <w:marRight w:val="0"/>
                      <w:marTop w:val="0"/>
                      <w:marBottom w:val="0"/>
                      <w:divBdr>
                        <w:top w:val="none" w:sz="0" w:space="0" w:color="auto"/>
                        <w:left w:val="none" w:sz="0" w:space="0" w:color="auto"/>
                        <w:bottom w:val="none" w:sz="0" w:space="0" w:color="auto"/>
                        <w:right w:val="none" w:sz="0" w:space="0" w:color="auto"/>
                      </w:divBdr>
                    </w:div>
                    <w:div w:id="1111628629">
                      <w:marLeft w:val="0"/>
                      <w:marRight w:val="0"/>
                      <w:marTop w:val="0"/>
                      <w:marBottom w:val="0"/>
                      <w:divBdr>
                        <w:top w:val="none" w:sz="0" w:space="0" w:color="auto"/>
                        <w:left w:val="none" w:sz="0" w:space="0" w:color="auto"/>
                        <w:bottom w:val="none" w:sz="0" w:space="0" w:color="auto"/>
                        <w:right w:val="none" w:sz="0" w:space="0" w:color="auto"/>
                      </w:divBdr>
                    </w:div>
                    <w:div w:id="1236237107">
                      <w:marLeft w:val="0"/>
                      <w:marRight w:val="0"/>
                      <w:marTop w:val="0"/>
                      <w:marBottom w:val="0"/>
                      <w:divBdr>
                        <w:top w:val="none" w:sz="0" w:space="0" w:color="auto"/>
                        <w:left w:val="none" w:sz="0" w:space="0" w:color="auto"/>
                        <w:bottom w:val="none" w:sz="0" w:space="0" w:color="auto"/>
                        <w:right w:val="none" w:sz="0" w:space="0" w:color="auto"/>
                      </w:divBdr>
                    </w:div>
                  </w:divsChild>
                </w:div>
                <w:div w:id="2044748878">
                  <w:marLeft w:val="0"/>
                  <w:marRight w:val="0"/>
                  <w:marTop w:val="0"/>
                  <w:marBottom w:val="0"/>
                  <w:divBdr>
                    <w:top w:val="none" w:sz="0" w:space="0" w:color="auto"/>
                    <w:left w:val="none" w:sz="0" w:space="0" w:color="auto"/>
                    <w:bottom w:val="none" w:sz="0" w:space="0" w:color="auto"/>
                    <w:right w:val="none" w:sz="0" w:space="0" w:color="auto"/>
                  </w:divBdr>
                  <w:divsChild>
                    <w:div w:id="19055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8234">
      <w:bodyDiv w:val="1"/>
      <w:marLeft w:val="0"/>
      <w:marRight w:val="0"/>
      <w:marTop w:val="0"/>
      <w:marBottom w:val="0"/>
      <w:divBdr>
        <w:top w:val="none" w:sz="0" w:space="0" w:color="auto"/>
        <w:left w:val="none" w:sz="0" w:space="0" w:color="auto"/>
        <w:bottom w:val="none" w:sz="0" w:space="0" w:color="auto"/>
        <w:right w:val="none" w:sz="0" w:space="0" w:color="auto"/>
      </w:divBdr>
    </w:div>
    <w:div w:id="2039815737">
      <w:bodyDiv w:val="1"/>
      <w:marLeft w:val="0"/>
      <w:marRight w:val="0"/>
      <w:marTop w:val="0"/>
      <w:marBottom w:val="0"/>
      <w:divBdr>
        <w:top w:val="none" w:sz="0" w:space="0" w:color="auto"/>
        <w:left w:val="none" w:sz="0" w:space="0" w:color="auto"/>
        <w:bottom w:val="none" w:sz="0" w:space="0" w:color="auto"/>
        <w:right w:val="none" w:sz="0" w:space="0" w:color="auto"/>
      </w:divBdr>
    </w:div>
    <w:div w:id="2078824848">
      <w:bodyDiv w:val="1"/>
      <w:marLeft w:val="0"/>
      <w:marRight w:val="0"/>
      <w:marTop w:val="0"/>
      <w:marBottom w:val="0"/>
      <w:divBdr>
        <w:top w:val="none" w:sz="0" w:space="0" w:color="auto"/>
        <w:left w:val="none" w:sz="0" w:space="0" w:color="auto"/>
        <w:bottom w:val="none" w:sz="0" w:space="0" w:color="auto"/>
        <w:right w:val="none" w:sz="0" w:space="0" w:color="auto"/>
      </w:divBdr>
    </w:div>
    <w:div w:id="2088460158">
      <w:bodyDiv w:val="1"/>
      <w:marLeft w:val="0"/>
      <w:marRight w:val="0"/>
      <w:marTop w:val="0"/>
      <w:marBottom w:val="0"/>
      <w:divBdr>
        <w:top w:val="none" w:sz="0" w:space="0" w:color="auto"/>
        <w:left w:val="none" w:sz="0" w:space="0" w:color="auto"/>
        <w:bottom w:val="none" w:sz="0" w:space="0" w:color="auto"/>
        <w:right w:val="none" w:sz="0" w:space="0" w:color="auto"/>
      </w:divBdr>
      <w:divsChild>
        <w:div w:id="37050903">
          <w:marLeft w:val="0"/>
          <w:marRight w:val="0"/>
          <w:marTop w:val="0"/>
          <w:marBottom w:val="0"/>
          <w:divBdr>
            <w:top w:val="none" w:sz="0" w:space="0" w:color="auto"/>
            <w:left w:val="none" w:sz="0" w:space="0" w:color="auto"/>
            <w:bottom w:val="none" w:sz="0" w:space="0" w:color="auto"/>
            <w:right w:val="none" w:sz="0" w:space="0" w:color="auto"/>
          </w:divBdr>
        </w:div>
        <w:div w:id="45569089">
          <w:marLeft w:val="0"/>
          <w:marRight w:val="0"/>
          <w:marTop w:val="0"/>
          <w:marBottom w:val="0"/>
          <w:divBdr>
            <w:top w:val="none" w:sz="0" w:space="0" w:color="auto"/>
            <w:left w:val="none" w:sz="0" w:space="0" w:color="auto"/>
            <w:bottom w:val="none" w:sz="0" w:space="0" w:color="auto"/>
            <w:right w:val="none" w:sz="0" w:space="0" w:color="auto"/>
          </w:divBdr>
        </w:div>
        <w:div w:id="528956483">
          <w:marLeft w:val="0"/>
          <w:marRight w:val="0"/>
          <w:marTop w:val="0"/>
          <w:marBottom w:val="0"/>
          <w:divBdr>
            <w:top w:val="none" w:sz="0" w:space="0" w:color="auto"/>
            <w:left w:val="none" w:sz="0" w:space="0" w:color="auto"/>
            <w:bottom w:val="none" w:sz="0" w:space="0" w:color="auto"/>
            <w:right w:val="none" w:sz="0" w:space="0" w:color="auto"/>
          </w:divBdr>
        </w:div>
        <w:div w:id="540678706">
          <w:marLeft w:val="0"/>
          <w:marRight w:val="0"/>
          <w:marTop w:val="0"/>
          <w:marBottom w:val="0"/>
          <w:divBdr>
            <w:top w:val="none" w:sz="0" w:space="0" w:color="auto"/>
            <w:left w:val="none" w:sz="0" w:space="0" w:color="auto"/>
            <w:bottom w:val="none" w:sz="0" w:space="0" w:color="auto"/>
            <w:right w:val="none" w:sz="0" w:space="0" w:color="auto"/>
          </w:divBdr>
        </w:div>
        <w:div w:id="829097370">
          <w:marLeft w:val="0"/>
          <w:marRight w:val="0"/>
          <w:marTop w:val="0"/>
          <w:marBottom w:val="0"/>
          <w:divBdr>
            <w:top w:val="none" w:sz="0" w:space="0" w:color="auto"/>
            <w:left w:val="none" w:sz="0" w:space="0" w:color="auto"/>
            <w:bottom w:val="none" w:sz="0" w:space="0" w:color="auto"/>
            <w:right w:val="none" w:sz="0" w:space="0" w:color="auto"/>
          </w:divBdr>
        </w:div>
        <w:div w:id="894851176">
          <w:marLeft w:val="0"/>
          <w:marRight w:val="0"/>
          <w:marTop w:val="0"/>
          <w:marBottom w:val="0"/>
          <w:divBdr>
            <w:top w:val="none" w:sz="0" w:space="0" w:color="auto"/>
            <w:left w:val="none" w:sz="0" w:space="0" w:color="auto"/>
            <w:bottom w:val="none" w:sz="0" w:space="0" w:color="auto"/>
            <w:right w:val="none" w:sz="0" w:space="0" w:color="auto"/>
          </w:divBdr>
        </w:div>
        <w:div w:id="951716256">
          <w:marLeft w:val="0"/>
          <w:marRight w:val="0"/>
          <w:marTop w:val="0"/>
          <w:marBottom w:val="0"/>
          <w:divBdr>
            <w:top w:val="none" w:sz="0" w:space="0" w:color="auto"/>
            <w:left w:val="none" w:sz="0" w:space="0" w:color="auto"/>
            <w:bottom w:val="none" w:sz="0" w:space="0" w:color="auto"/>
            <w:right w:val="none" w:sz="0" w:space="0" w:color="auto"/>
          </w:divBdr>
          <w:divsChild>
            <w:div w:id="2137946198">
              <w:marLeft w:val="-75"/>
              <w:marRight w:val="0"/>
              <w:marTop w:val="30"/>
              <w:marBottom w:val="30"/>
              <w:divBdr>
                <w:top w:val="none" w:sz="0" w:space="0" w:color="auto"/>
                <w:left w:val="none" w:sz="0" w:space="0" w:color="auto"/>
                <w:bottom w:val="none" w:sz="0" w:space="0" w:color="auto"/>
                <w:right w:val="none" w:sz="0" w:space="0" w:color="auto"/>
              </w:divBdr>
              <w:divsChild>
                <w:div w:id="252860690">
                  <w:marLeft w:val="0"/>
                  <w:marRight w:val="0"/>
                  <w:marTop w:val="0"/>
                  <w:marBottom w:val="0"/>
                  <w:divBdr>
                    <w:top w:val="none" w:sz="0" w:space="0" w:color="auto"/>
                    <w:left w:val="none" w:sz="0" w:space="0" w:color="auto"/>
                    <w:bottom w:val="none" w:sz="0" w:space="0" w:color="auto"/>
                    <w:right w:val="none" w:sz="0" w:space="0" w:color="auto"/>
                  </w:divBdr>
                  <w:divsChild>
                    <w:div w:id="112287381">
                      <w:marLeft w:val="0"/>
                      <w:marRight w:val="0"/>
                      <w:marTop w:val="0"/>
                      <w:marBottom w:val="0"/>
                      <w:divBdr>
                        <w:top w:val="none" w:sz="0" w:space="0" w:color="auto"/>
                        <w:left w:val="none" w:sz="0" w:space="0" w:color="auto"/>
                        <w:bottom w:val="none" w:sz="0" w:space="0" w:color="auto"/>
                        <w:right w:val="none" w:sz="0" w:space="0" w:color="auto"/>
                      </w:divBdr>
                    </w:div>
                    <w:div w:id="260532525">
                      <w:marLeft w:val="0"/>
                      <w:marRight w:val="0"/>
                      <w:marTop w:val="0"/>
                      <w:marBottom w:val="0"/>
                      <w:divBdr>
                        <w:top w:val="none" w:sz="0" w:space="0" w:color="auto"/>
                        <w:left w:val="none" w:sz="0" w:space="0" w:color="auto"/>
                        <w:bottom w:val="none" w:sz="0" w:space="0" w:color="auto"/>
                        <w:right w:val="none" w:sz="0" w:space="0" w:color="auto"/>
                      </w:divBdr>
                    </w:div>
                    <w:div w:id="988283974">
                      <w:marLeft w:val="0"/>
                      <w:marRight w:val="0"/>
                      <w:marTop w:val="0"/>
                      <w:marBottom w:val="0"/>
                      <w:divBdr>
                        <w:top w:val="none" w:sz="0" w:space="0" w:color="auto"/>
                        <w:left w:val="none" w:sz="0" w:space="0" w:color="auto"/>
                        <w:bottom w:val="none" w:sz="0" w:space="0" w:color="auto"/>
                        <w:right w:val="none" w:sz="0" w:space="0" w:color="auto"/>
                      </w:divBdr>
                    </w:div>
                  </w:divsChild>
                </w:div>
                <w:div w:id="296298561">
                  <w:marLeft w:val="0"/>
                  <w:marRight w:val="0"/>
                  <w:marTop w:val="0"/>
                  <w:marBottom w:val="0"/>
                  <w:divBdr>
                    <w:top w:val="none" w:sz="0" w:space="0" w:color="auto"/>
                    <w:left w:val="none" w:sz="0" w:space="0" w:color="auto"/>
                    <w:bottom w:val="none" w:sz="0" w:space="0" w:color="auto"/>
                    <w:right w:val="none" w:sz="0" w:space="0" w:color="auto"/>
                  </w:divBdr>
                  <w:divsChild>
                    <w:div w:id="90246887">
                      <w:marLeft w:val="0"/>
                      <w:marRight w:val="0"/>
                      <w:marTop w:val="0"/>
                      <w:marBottom w:val="0"/>
                      <w:divBdr>
                        <w:top w:val="none" w:sz="0" w:space="0" w:color="auto"/>
                        <w:left w:val="none" w:sz="0" w:space="0" w:color="auto"/>
                        <w:bottom w:val="none" w:sz="0" w:space="0" w:color="auto"/>
                        <w:right w:val="none" w:sz="0" w:space="0" w:color="auto"/>
                      </w:divBdr>
                    </w:div>
                    <w:div w:id="632322130">
                      <w:marLeft w:val="0"/>
                      <w:marRight w:val="0"/>
                      <w:marTop w:val="0"/>
                      <w:marBottom w:val="0"/>
                      <w:divBdr>
                        <w:top w:val="none" w:sz="0" w:space="0" w:color="auto"/>
                        <w:left w:val="none" w:sz="0" w:space="0" w:color="auto"/>
                        <w:bottom w:val="none" w:sz="0" w:space="0" w:color="auto"/>
                        <w:right w:val="none" w:sz="0" w:space="0" w:color="auto"/>
                      </w:divBdr>
                    </w:div>
                    <w:div w:id="1352148135">
                      <w:marLeft w:val="0"/>
                      <w:marRight w:val="0"/>
                      <w:marTop w:val="0"/>
                      <w:marBottom w:val="0"/>
                      <w:divBdr>
                        <w:top w:val="none" w:sz="0" w:space="0" w:color="auto"/>
                        <w:left w:val="none" w:sz="0" w:space="0" w:color="auto"/>
                        <w:bottom w:val="none" w:sz="0" w:space="0" w:color="auto"/>
                        <w:right w:val="none" w:sz="0" w:space="0" w:color="auto"/>
                      </w:divBdr>
                    </w:div>
                  </w:divsChild>
                </w:div>
                <w:div w:id="309601467">
                  <w:marLeft w:val="0"/>
                  <w:marRight w:val="0"/>
                  <w:marTop w:val="0"/>
                  <w:marBottom w:val="0"/>
                  <w:divBdr>
                    <w:top w:val="none" w:sz="0" w:space="0" w:color="auto"/>
                    <w:left w:val="none" w:sz="0" w:space="0" w:color="auto"/>
                    <w:bottom w:val="none" w:sz="0" w:space="0" w:color="auto"/>
                    <w:right w:val="none" w:sz="0" w:space="0" w:color="auto"/>
                  </w:divBdr>
                  <w:divsChild>
                    <w:div w:id="784733513">
                      <w:marLeft w:val="0"/>
                      <w:marRight w:val="0"/>
                      <w:marTop w:val="0"/>
                      <w:marBottom w:val="0"/>
                      <w:divBdr>
                        <w:top w:val="none" w:sz="0" w:space="0" w:color="auto"/>
                        <w:left w:val="none" w:sz="0" w:space="0" w:color="auto"/>
                        <w:bottom w:val="none" w:sz="0" w:space="0" w:color="auto"/>
                        <w:right w:val="none" w:sz="0" w:space="0" w:color="auto"/>
                      </w:divBdr>
                    </w:div>
                  </w:divsChild>
                </w:div>
                <w:div w:id="371418778">
                  <w:marLeft w:val="0"/>
                  <w:marRight w:val="0"/>
                  <w:marTop w:val="0"/>
                  <w:marBottom w:val="0"/>
                  <w:divBdr>
                    <w:top w:val="none" w:sz="0" w:space="0" w:color="auto"/>
                    <w:left w:val="none" w:sz="0" w:space="0" w:color="auto"/>
                    <w:bottom w:val="none" w:sz="0" w:space="0" w:color="auto"/>
                    <w:right w:val="none" w:sz="0" w:space="0" w:color="auto"/>
                  </w:divBdr>
                  <w:divsChild>
                    <w:div w:id="1737238111">
                      <w:marLeft w:val="0"/>
                      <w:marRight w:val="0"/>
                      <w:marTop w:val="0"/>
                      <w:marBottom w:val="0"/>
                      <w:divBdr>
                        <w:top w:val="none" w:sz="0" w:space="0" w:color="auto"/>
                        <w:left w:val="none" w:sz="0" w:space="0" w:color="auto"/>
                        <w:bottom w:val="none" w:sz="0" w:space="0" w:color="auto"/>
                        <w:right w:val="none" w:sz="0" w:space="0" w:color="auto"/>
                      </w:divBdr>
                    </w:div>
                  </w:divsChild>
                </w:div>
                <w:div w:id="485556613">
                  <w:marLeft w:val="0"/>
                  <w:marRight w:val="0"/>
                  <w:marTop w:val="0"/>
                  <w:marBottom w:val="0"/>
                  <w:divBdr>
                    <w:top w:val="none" w:sz="0" w:space="0" w:color="auto"/>
                    <w:left w:val="none" w:sz="0" w:space="0" w:color="auto"/>
                    <w:bottom w:val="none" w:sz="0" w:space="0" w:color="auto"/>
                    <w:right w:val="none" w:sz="0" w:space="0" w:color="auto"/>
                  </w:divBdr>
                  <w:divsChild>
                    <w:div w:id="592006750">
                      <w:marLeft w:val="0"/>
                      <w:marRight w:val="0"/>
                      <w:marTop w:val="0"/>
                      <w:marBottom w:val="0"/>
                      <w:divBdr>
                        <w:top w:val="none" w:sz="0" w:space="0" w:color="auto"/>
                        <w:left w:val="none" w:sz="0" w:space="0" w:color="auto"/>
                        <w:bottom w:val="none" w:sz="0" w:space="0" w:color="auto"/>
                        <w:right w:val="none" w:sz="0" w:space="0" w:color="auto"/>
                      </w:divBdr>
                    </w:div>
                  </w:divsChild>
                </w:div>
                <w:div w:id="610472756">
                  <w:marLeft w:val="0"/>
                  <w:marRight w:val="0"/>
                  <w:marTop w:val="0"/>
                  <w:marBottom w:val="0"/>
                  <w:divBdr>
                    <w:top w:val="none" w:sz="0" w:space="0" w:color="auto"/>
                    <w:left w:val="none" w:sz="0" w:space="0" w:color="auto"/>
                    <w:bottom w:val="none" w:sz="0" w:space="0" w:color="auto"/>
                    <w:right w:val="none" w:sz="0" w:space="0" w:color="auto"/>
                  </w:divBdr>
                  <w:divsChild>
                    <w:div w:id="671251445">
                      <w:marLeft w:val="0"/>
                      <w:marRight w:val="0"/>
                      <w:marTop w:val="0"/>
                      <w:marBottom w:val="0"/>
                      <w:divBdr>
                        <w:top w:val="none" w:sz="0" w:space="0" w:color="auto"/>
                        <w:left w:val="none" w:sz="0" w:space="0" w:color="auto"/>
                        <w:bottom w:val="none" w:sz="0" w:space="0" w:color="auto"/>
                        <w:right w:val="none" w:sz="0" w:space="0" w:color="auto"/>
                      </w:divBdr>
                    </w:div>
                  </w:divsChild>
                </w:div>
                <w:div w:id="929123567">
                  <w:marLeft w:val="0"/>
                  <w:marRight w:val="0"/>
                  <w:marTop w:val="0"/>
                  <w:marBottom w:val="0"/>
                  <w:divBdr>
                    <w:top w:val="none" w:sz="0" w:space="0" w:color="auto"/>
                    <w:left w:val="none" w:sz="0" w:space="0" w:color="auto"/>
                    <w:bottom w:val="none" w:sz="0" w:space="0" w:color="auto"/>
                    <w:right w:val="none" w:sz="0" w:space="0" w:color="auto"/>
                  </w:divBdr>
                  <w:divsChild>
                    <w:div w:id="957177597">
                      <w:marLeft w:val="0"/>
                      <w:marRight w:val="0"/>
                      <w:marTop w:val="0"/>
                      <w:marBottom w:val="0"/>
                      <w:divBdr>
                        <w:top w:val="none" w:sz="0" w:space="0" w:color="auto"/>
                        <w:left w:val="none" w:sz="0" w:space="0" w:color="auto"/>
                        <w:bottom w:val="none" w:sz="0" w:space="0" w:color="auto"/>
                        <w:right w:val="none" w:sz="0" w:space="0" w:color="auto"/>
                      </w:divBdr>
                    </w:div>
                    <w:div w:id="1273129923">
                      <w:marLeft w:val="0"/>
                      <w:marRight w:val="0"/>
                      <w:marTop w:val="0"/>
                      <w:marBottom w:val="0"/>
                      <w:divBdr>
                        <w:top w:val="none" w:sz="0" w:space="0" w:color="auto"/>
                        <w:left w:val="none" w:sz="0" w:space="0" w:color="auto"/>
                        <w:bottom w:val="none" w:sz="0" w:space="0" w:color="auto"/>
                        <w:right w:val="none" w:sz="0" w:space="0" w:color="auto"/>
                      </w:divBdr>
                    </w:div>
                  </w:divsChild>
                </w:div>
                <w:div w:id="967398236">
                  <w:marLeft w:val="0"/>
                  <w:marRight w:val="0"/>
                  <w:marTop w:val="0"/>
                  <w:marBottom w:val="0"/>
                  <w:divBdr>
                    <w:top w:val="none" w:sz="0" w:space="0" w:color="auto"/>
                    <w:left w:val="none" w:sz="0" w:space="0" w:color="auto"/>
                    <w:bottom w:val="none" w:sz="0" w:space="0" w:color="auto"/>
                    <w:right w:val="none" w:sz="0" w:space="0" w:color="auto"/>
                  </w:divBdr>
                  <w:divsChild>
                    <w:div w:id="289867291">
                      <w:marLeft w:val="0"/>
                      <w:marRight w:val="0"/>
                      <w:marTop w:val="0"/>
                      <w:marBottom w:val="0"/>
                      <w:divBdr>
                        <w:top w:val="none" w:sz="0" w:space="0" w:color="auto"/>
                        <w:left w:val="none" w:sz="0" w:space="0" w:color="auto"/>
                        <w:bottom w:val="none" w:sz="0" w:space="0" w:color="auto"/>
                        <w:right w:val="none" w:sz="0" w:space="0" w:color="auto"/>
                      </w:divBdr>
                    </w:div>
                    <w:div w:id="303236421">
                      <w:marLeft w:val="0"/>
                      <w:marRight w:val="0"/>
                      <w:marTop w:val="0"/>
                      <w:marBottom w:val="0"/>
                      <w:divBdr>
                        <w:top w:val="none" w:sz="0" w:space="0" w:color="auto"/>
                        <w:left w:val="none" w:sz="0" w:space="0" w:color="auto"/>
                        <w:bottom w:val="none" w:sz="0" w:space="0" w:color="auto"/>
                        <w:right w:val="none" w:sz="0" w:space="0" w:color="auto"/>
                      </w:divBdr>
                    </w:div>
                    <w:div w:id="996113407">
                      <w:marLeft w:val="0"/>
                      <w:marRight w:val="0"/>
                      <w:marTop w:val="0"/>
                      <w:marBottom w:val="0"/>
                      <w:divBdr>
                        <w:top w:val="none" w:sz="0" w:space="0" w:color="auto"/>
                        <w:left w:val="none" w:sz="0" w:space="0" w:color="auto"/>
                        <w:bottom w:val="none" w:sz="0" w:space="0" w:color="auto"/>
                        <w:right w:val="none" w:sz="0" w:space="0" w:color="auto"/>
                      </w:divBdr>
                    </w:div>
                  </w:divsChild>
                </w:div>
                <w:div w:id="1145514113">
                  <w:marLeft w:val="0"/>
                  <w:marRight w:val="0"/>
                  <w:marTop w:val="0"/>
                  <w:marBottom w:val="0"/>
                  <w:divBdr>
                    <w:top w:val="none" w:sz="0" w:space="0" w:color="auto"/>
                    <w:left w:val="none" w:sz="0" w:space="0" w:color="auto"/>
                    <w:bottom w:val="none" w:sz="0" w:space="0" w:color="auto"/>
                    <w:right w:val="none" w:sz="0" w:space="0" w:color="auto"/>
                  </w:divBdr>
                  <w:divsChild>
                    <w:div w:id="1877235766">
                      <w:marLeft w:val="0"/>
                      <w:marRight w:val="0"/>
                      <w:marTop w:val="0"/>
                      <w:marBottom w:val="0"/>
                      <w:divBdr>
                        <w:top w:val="none" w:sz="0" w:space="0" w:color="auto"/>
                        <w:left w:val="none" w:sz="0" w:space="0" w:color="auto"/>
                        <w:bottom w:val="none" w:sz="0" w:space="0" w:color="auto"/>
                        <w:right w:val="none" w:sz="0" w:space="0" w:color="auto"/>
                      </w:divBdr>
                    </w:div>
                  </w:divsChild>
                </w:div>
                <w:div w:id="1152059907">
                  <w:marLeft w:val="0"/>
                  <w:marRight w:val="0"/>
                  <w:marTop w:val="0"/>
                  <w:marBottom w:val="0"/>
                  <w:divBdr>
                    <w:top w:val="none" w:sz="0" w:space="0" w:color="auto"/>
                    <w:left w:val="none" w:sz="0" w:space="0" w:color="auto"/>
                    <w:bottom w:val="none" w:sz="0" w:space="0" w:color="auto"/>
                    <w:right w:val="none" w:sz="0" w:space="0" w:color="auto"/>
                  </w:divBdr>
                  <w:divsChild>
                    <w:div w:id="173233109">
                      <w:marLeft w:val="0"/>
                      <w:marRight w:val="0"/>
                      <w:marTop w:val="0"/>
                      <w:marBottom w:val="0"/>
                      <w:divBdr>
                        <w:top w:val="none" w:sz="0" w:space="0" w:color="auto"/>
                        <w:left w:val="none" w:sz="0" w:space="0" w:color="auto"/>
                        <w:bottom w:val="none" w:sz="0" w:space="0" w:color="auto"/>
                        <w:right w:val="none" w:sz="0" w:space="0" w:color="auto"/>
                      </w:divBdr>
                    </w:div>
                    <w:div w:id="440951428">
                      <w:marLeft w:val="0"/>
                      <w:marRight w:val="0"/>
                      <w:marTop w:val="0"/>
                      <w:marBottom w:val="0"/>
                      <w:divBdr>
                        <w:top w:val="none" w:sz="0" w:space="0" w:color="auto"/>
                        <w:left w:val="none" w:sz="0" w:space="0" w:color="auto"/>
                        <w:bottom w:val="none" w:sz="0" w:space="0" w:color="auto"/>
                        <w:right w:val="none" w:sz="0" w:space="0" w:color="auto"/>
                      </w:divBdr>
                    </w:div>
                    <w:div w:id="1770924823">
                      <w:marLeft w:val="0"/>
                      <w:marRight w:val="0"/>
                      <w:marTop w:val="0"/>
                      <w:marBottom w:val="0"/>
                      <w:divBdr>
                        <w:top w:val="none" w:sz="0" w:space="0" w:color="auto"/>
                        <w:left w:val="none" w:sz="0" w:space="0" w:color="auto"/>
                        <w:bottom w:val="none" w:sz="0" w:space="0" w:color="auto"/>
                        <w:right w:val="none" w:sz="0" w:space="0" w:color="auto"/>
                      </w:divBdr>
                    </w:div>
                  </w:divsChild>
                </w:div>
                <w:div w:id="1192065944">
                  <w:marLeft w:val="0"/>
                  <w:marRight w:val="0"/>
                  <w:marTop w:val="0"/>
                  <w:marBottom w:val="0"/>
                  <w:divBdr>
                    <w:top w:val="none" w:sz="0" w:space="0" w:color="auto"/>
                    <w:left w:val="none" w:sz="0" w:space="0" w:color="auto"/>
                    <w:bottom w:val="none" w:sz="0" w:space="0" w:color="auto"/>
                    <w:right w:val="none" w:sz="0" w:space="0" w:color="auto"/>
                  </w:divBdr>
                  <w:divsChild>
                    <w:div w:id="540089621">
                      <w:marLeft w:val="0"/>
                      <w:marRight w:val="0"/>
                      <w:marTop w:val="0"/>
                      <w:marBottom w:val="0"/>
                      <w:divBdr>
                        <w:top w:val="none" w:sz="0" w:space="0" w:color="auto"/>
                        <w:left w:val="none" w:sz="0" w:space="0" w:color="auto"/>
                        <w:bottom w:val="none" w:sz="0" w:space="0" w:color="auto"/>
                        <w:right w:val="none" w:sz="0" w:space="0" w:color="auto"/>
                      </w:divBdr>
                    </w:div>
                    <w:div w:id="646059121">
                      <w:marLeft w:val="0"/>
                      <w:marRight w:val="0"/>
                      <w:marTop w:val="0"/>
                      <w:marBottom w:val="0"/>
                      <w:divBdr>
                        <w:top w:val="none" w:sz="0" w:space="0" w:color="auto"/>
                        <w:left w:val="none" w:sz="0" w:space="0" w:color="auto"/>
                        <w:bottom w:val="none" w:sz="0" w:space="0" w:color="auto"/>
                        <w:right w:val="none" w:sz="0" w:space="0" w:color="auto"/>
                      </w:divBdr>
                    </w:div>
                    <w:div w:id="764107677">
                      <w:marLeft w:val="0"/>
                      <w:marRight w:val="0"/>
                      <w:marTop w:val="0"/>
                      <w:marBottom w:val="0"/>
                      <w:divBdr>
                        <w:top w:val="none" w:sz="0" w:space="0" w:color="auto"/>
                        <w:left w:val="none" w:sz="0" w:space="0" w:color="auto"/>
                        <w:bottom w:val="none" w:sz="0" w:space="0" w:color="auto"/>
                        <w:right w:val="none" w:sz="0" w:space="0" w:color="auto"/>
                      </w:divBdr>
                    </w:div>
                  </w:divsChild>
                </w:div>
                <w:div w:id="1372345473">
                  <w:marLeft w:val="0"/>
                  <w:marRight w:val="0"/>
                  <w:marTop w:val="0"/>
                  <w:marBottom w:val="0"/>
                  <w:divBdr>
                    <w:top w:val="none" w:sz="0" w:space="0" w:color="auto"/>
                    <w:left w:val="none" w:sz="0" w:space="0" w:color="auto"/>
                    <w:bottom w:val="none" w:sz="0" w:space="0" w:color="auto"/>
                    <w:right w:val="none" w:sz="0" w:space="0" w:color="auto"/>
                  </w:divBdr>
                  <w:divsChild>
                    <w:div w:id="731196444">
                      <w:marLeft w:val="0"/>
                      <w:marRight w:val="0"/>
                      <w:marTop w:val="0"/>
                      <w:marBottom w:val="0"/>
                      <w:divBdr>
                        <w:top w:val="none" w:sz="0" w:space="0" w:color="auto"/>
                        <w:left w:val="none" w:sz="0" w:space="0" w:color="auto"/>
                        <w:bottom w:val="none" w:sz="0" w:space="0" w:color="auto"/>
                        <w:right w:val="none" w:sz="0" w:space="0" w:color="auto"/>
                      </w:divBdr>
                    </w:div>
                    <w:div w:id="1184513666">
                      <w:marLeft w:val="0"/>
                      <w:marRight w:val="0"/>
                      <w:marTop w:val="0"/>
                      <w:marBottom w:val="0"/>
                      <w:divBdr>
                        <w:top w:val="none" w:sz="0" w:space="0" w:color="auto"/>
                        <w:left w:val="none" w:sz="0" w:space="0" w:color="auto"/>
                        <w:bottom w:val="none" w:sz="0" w:space="0" w:color="auto"/>
                        <w:right w:val="none" w:sz="0" w:space="0" w:color="auto"/>
                      </w:divBdr>
                    </w:div>
                    <w:div w:id="1190878070">
                      <w:marLeft w:val="0"/>
                      <w:marRight w:val="0"/>
                      <w:marTop w:val="0"/>
                      <w:marBottom w:val="0"/>
                      <w:divBdr>
                        <w:top w:val="none" w:sz="0" w:space="0" w:color="auto"/>
                        <w:left w:val="none" w:sz="0" w:space="0" w:color="auto"/>
                        <w:bottom w:val="none" w:sz="0" w:space="0" w:color="auto"/>
                        <w:right w:val="none" w:sz="0" w:space="0" w:color="auto"/>
                      </w:divBdr>
                    </w:div>
                  </w:divsChild>
                </w:div>
                <w:div w:id="1503932002">
                  <w:marLeft w:val="0"/>
                  <w:marRight w:val="0"/>
                  <w:marTop w:val="0"/>
                  <w:marBottom w:val="0"/>
                  <w:divBdr>
                    <w:top w:val="none" w:sz="0" w:space="0" w:color="auto"/>
                    <w:left w:val="none" w:sz="0" w:space="0" w:color="auto"/>
                    <w:bottom w:val="none" w:sz="0" w:space="0" w:color="auto"/>
                    <w:right w:val="none" w:sz="0" w:space="0" w:color="auto"/>
                  </w:divBdr>
                  <w:divsChild>
                    <w:div w:id="10230309">
                      <w:marLeft w:val="0"/>
                      <w:marRight w:val="0"/>
                      <w:marTop w:val="0"/>
                      <w:marBottom w:val="0"/>
                      <w:divBdr>
                        <w:top w:val="none" w:sz="0" w:space="0" w:color="auto"/>
                        <w:left w:val="none" w:sz="0" w:space="0" w:color="auto"/>
                        <w:bottom w:val="none" w:sz="0" w:space="0" w:color="auto"/>
                        <w:right w:val="none" w:sz="0" w:space="0" w:color="auto"/>
                      </w:divBdr>
                    </w:div>
                    <w:div w:id="161284894">
                      <w:marLeft w:val="0"/>
                      <w:marRight w:val="0"/>
                      <w:marTop w:val="0"/>
                      <w:marBottom w:val="0"/>
                      <w:divBdr>
                        <w:top w:val="none" w:sz="0" w:space="0" w:color="auto"/>
                        <w:left w:val="none" w:sz="0" w:space="0" w:color="auto"/>
                        <w:bottom w:val="none" w:sz="0" w:space="0" w:color="auto"/>
                        <w:right w:val="none" w:sz="0" w:space="0" w:color="auto"/>
                      </w:divBdr>
                    </w:div>
                    <w:div w:id="716855288">
                      <w:marLeft w:val="0"/>
                      <w:marRight w:val="0"/>
                      <w:marTop w:val="0"/>
                      <w:marBottom w:val="0"/>
                      <w:divBdr>
                        <w:top w:val="none" w:sz="0" w:space="0" w:color="auto"/>
                        <w:left w:val="none" w:sz="0" w:space="0" w:color="auto"/>
                        <w:bottom w:val="none" w:sz="0" w:space="0" w:color="auto"/>
                        <w:right w:val="none" w:sz="0" w:space="0" w:color="auto"/>
                      </w:divBdr>
                    </w:div>
                  </w:divsChild>
                </w:div>
                <w:div w:id="1719083749">
                  <w:marLeft w:val="0"/>
                  <w:marRight w:val="0"/>
                  <w:marTop w:val="0"/>
                  <w:marBottom w:val="0"/>
                  <w:divBdr>
                    <w:top w:val="none" w:sz="0" w:space="0" w:color="auto"/>
                    <w:left w:val="none" w:sz="0" w:space="0" w:color="auto"/>
                    <w:bottom w:val="none" w:sz="0" w:space="0" w:color="auto"/>
                    <w:right w:val="none" w:sz="0" w:space="0" w:color="auto"/>
                  </w:divBdr>
                  <w:divsChild>
                    <w:div w:id="91241275">
                      <w:marLeft w:val="0"/>
                      <w:marRight w:val="0"/>
                      <w:marTop w:val="0"/>
                      <w:marBottom w:val="0"/>
                      <w:divBdr>
                        <w:top w:val="none" w:sz="0" w:space="0" w:color="auto"/>
                        <w:left w:val="none" w:sz="0" w:space="0" w:color="auto"/>
                        <w:bottom w:val="none" w:sz="0" w:space="0" w:color="auto"/>
                        <w:right w:val="none" w:sz="0" w:space="0" w:color="auto"/>
                      </w:divBdr>
                    </w:div>
                    <w:div w:id="2010524104">
                      <w:marLeft w:val="0"/>
                      <w:marRight w:val="0"/>
                      <w:marTop w:val="0"/>
                      <w:marBottom w:val="0"/>
                      <w:divBdr>
                        <w:top w:val="none" w:sz="0" w:space="0" w:color="auto"/>
                        <w:left w:val="none" w:sz="0" w:space="0" w:color="auto"/>
                        <w:bottom w:val="none" w:sz="0" w:space="0" w:color="auto"/>
                        <w:right w:val="none" w:sz="0" w:space="0" w:color="auto"/>
                      </w:divBdr>
                    </w:div>
                    <w:div w:id="2102067527">
                      <w:marLeft w:val="0"/>
                      <w:marRight w:val="0"/>
                      <w:marTop w:val="0"/>
                      <w:marBottom w:val="0"/>
                      <w:divBdr>
                        <w:top w:val="none" w:sz="0" w:space="0" w:color="auto"/>
                        <w:left w:val="none" w:sz="0" w:space="0" w:color="auto"/>
                        <w:bottom w:val="none" w:sz="0" w:space="0" w:color="auto"/>
                        <w:right w:val="none" w:sz="0" w:space="0" w:color="auto"/>
                      </w:divBdr>
                    </w:div>
                  </w:divsChild>
                </w:div>
                <w:div w:id="1919173076">
                  <w:marLeft w:val="0"/>
                  <w:marRight w:val="0"/>
                  <w:marTop w:val="0"/>
                  <w:marBottom w:val="0"/>
                  <w:divBdr>
                    <w:top w:val="none" w:sz="0" w:space="0" w:color="auto"/>
                    <w:left w:val="none" w:sz="0" w:space="0" w:color="auto"/>
                    <w:bottom w:val="none" w:sz="0" w:space="0" w:color="auto"/>
                    <w:right w:val="none" w:sz="0" w:space="0" w:color="auto"/>
                  </w:divBdr>
                  <w:divsChild>
                    <w:div w:id="878516739">
                      <w:marLeft w:val="0"/>
                      <w:marRight w:val="0"/>
                      <w:marTop w:val="0"/>
                      <w:marBottom w:val="0"/>
                      <w:divBdr>
                        <w:top w:val="none" w:sz="0" w:space="0" w:color="auto"/>
                        <w:left w:val="none" w:sz="0" w:space="0" w:color="auto"/>
                        <w:bottom w:val="none" w:sz="0" w:space="0" w:color="auto"/>
                        <w:right w:val="none" w:sz="0" w:space="0" w:color="auto"/>
                      </w:divBdr>
                    </w:div>
                  </w:divsChild>
                </w:div>
                <w:div w:id="2020620096">
                  <w:marLeft w:val="0"/>
                  <w:marRight w:val="0"/>
                  <w:marTop w:val="0"/>
                  <w:marBottom w:val="0"/>
                  <w:divBdr>
                    <w:top w:val="none" w:sz="0" w:space="0" w:color="auto"/>
                    <w:left w:val="none" w:sz="0" w:space="0" w:color="auto"/>
                    <w:bottom w:val="none" w:sz="0" w:space="0" w:color="auto"/>
                    <w:right w:val="none" w:sz="0" w:space="0" w:color="auto"/>
                  </w:divBdr>
                  <w:divsChild>
                    <w:div w:id="12812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7032">
          <w:marLeft w:val="0"/>
          <w:marRight w:val="0"/>
          <w:marTop w:val="0"/>
          <w:marBottom w:val="0"/>
          <w:divBdr>
            <w:top w:val="none" w:sz="0" w:space="0" w:color="auto"/>
            <w:left w:val="none" w:sz="0" w:space="0" w:color="auto"/>
            <w:bottom w:val="none" w:sz="0" w:space="0" w:color="auto"/>
            <w:right w:val="none" w:sz="0" w:space="0" w:color="auto"/>
          </w:divBdr>
        </w:div>
        <w:div w:id="1083523860">
          <w:marLeft w:val="0"/>
          <w:marRight w:val="0"/>
          <w:marTop w:val="0"/>
          <w:marBottom w:val="0"/>
          <w:divBdr>
            <w:top w:val="none" w:sz="0" w:space="0" w:color="auto"/>
            <w:left w:val="none" w:sz="0" w:space="0" w:color="auto"/>
            <w:bottom w:val="none" w:sz="0" w:space="0" w:color="auto"/>
            <w:right w:val="none" w:sz="0" w:space="0" w:color="auto"/>
          </w:divBdr>
        </w:div>
        <w:div w:id="1506282206">
          <w:marLeft w:val="0"/>
          <w:marRight w:val="0"/>
          <w:marTop w:val="0"/>
          <w:marBottom w:val="0"/>
          <w:divBdr>
            <w:top w:val="none" w:sz="0" w:space="0" w:color="auto"/>
            <w:left w:val="none" w:sz="0" w:space="0" w:color="auto"/>
            <w:bottom w:val="none" w:sz="0" w:space="0" w:color="auto"/>
            <w:right w:val="none" w:sz="0" w:space="0" w:color="auto"/>
          </w:divBdr>
        </w:div>
        <w:div w:id="1600455146">
          <w:marLeft w:val="0"/>
          <w:marRight w:val="0"/>
          <w:marTop w:val="0"/>
          <w:marBottom w:val="0"/>
          <w:divBdr>
            <w:top w:val="none" w:sz="0" w:space="0" w:color="auto"/>
            <w:left w:val="none" w:sz="0" w:space="0" w:color="auto"/>
            <w:bottom w:val="none" w:sz="0" w:space="0" w:color="auto"/>
            <w:right w:val="none" w:sz="0" w:space="0" w:color="auto"/>
          </w:divBdr>
        </w:div>
        <w:div w:id="1626690132">
          <w:marLeft w:val="0"/>
          <w:marRight w:val="0"/>
          <w:marTop w:val="0"/>
          <w:marBottom w:val="0"/>
          <w:divBdr>
            <w:top w:val="none" w:sz="0" w:space="0" w:color="auto"/>
            <w:left w:val="none" w:sz="0" w:space="0" w:color="auto"/>
            <w:bottom w:val="none" w:sz="0" w:space="0" w:color="auto"/>
            <w:right w:val="none" w:sz="0" w:space="0" w:color="auto"/>
          </w:divBdr>
        </w:div>
        <w:div w:id="1803427573">
          <w:marLeft w:val="0"/>
          <w:marRight w:val="0"/>
          <w:marTop w:val="0"/>
          <w:marBottom w:val="0"/>
          <w:divBdr>
            <w:top w:val="none" w:sz="0" w:space="0" w:color="auto"/>
            <w:left w:val="none" w:sz="0" w:space="0" w:color="auto"/>
            <w:bottom w:val="none" w:sz="0" w:space="0" w:color="auto"/>
            <w:right w:val="none" w:sz="0" w:space="0" w:color="auto"/>
          </w:divBdr>
        </w:div>
        <w:div w:id="1921524658">
          <w:marLeft w:val="0"/>
          <w:marRight w:val="0"/>
          <w:marTop w:val="0"/>
          <w:marBottom w:val="0"/>
          <w:divBdr>
            <w:top w:val="none" w:sz="0" w:space="0" w:color="auto"/>
            <w:left w:val="none" w:sz="0" w:space="0" w:color="auto"/>
            <w:bottom w:val="none" w:sz="0" w:space="0" w:color="auto"/>
            <w:right w:val="none" w:sz="0" w:space="0" w:color="auto"/>
          </w:divBdr>
        </w:div>
        <w:div w:id="1929845450">
          <w:marLeft w:val="0"/>
          <w:marRight w:val="0"/>
          <w:marTop w:val="0"/>
          <w:marBottom w:val="0"/>
          <w:divBdr>
            <w:top w:val="none" w:sz="0" w:space="0" w:color="auto"/>
            <w:left w:val="none" w:sz="0" w:space="0" w:color="auto"/>
            <w:bottom w:val="none" w:sz="0" w:space="0" w:color="auto"/>
            <w:right w:val="none" w:sz="0" w:space="0" w:color="auto"/>
          </w:divBdr>
        </w:div>
        <w:div w:id="2115246202">
          <w:marLeft w:val="0"/>
          <w:marRight w:val="0"/>
          <w:marTop w:val="0"/>
          <w:marBottom w:val="0"/>
          <w:divBdr>
            <w:top w:val="none" w:sz="0" w:space="0" w:color="auto"/>
            <w:left w:val="none" w:sz="0" w:space="0" w:color="auto"/>
            <w:bottom w:val="none" w:sz="0" w:space="0" w:color="auto"/>
            <w:right w:val="none" w:sz="0" w:space="0" w:color="auto"/>
          </w:divBdr>
        </w:div>
        <w:div w:id="2143187228">
          <w:marLeft w:val="0"/>
          <w:marRight w:val="0"/>
          <w:marTop w:val="0"/>
          <w:marBottom w:val="0"/>
          <w:divBdr>
            <w:top w:val="none" w:sz="0" w:space="0" w:color="auto"/>
            <w:left w:val="none" w:sz="0" w:space="0" w:color="auto"/>
            <w:bottom w:val="none" w:sz="0" w:space="0" w:color="auto"/>
            <w:right w:val="none" w:sz="0" w:space="0" w:color="auto"/>
          </w:divBdr>
        </w:div>
      </w:divsChild>
    </w:div>
    <w:div w:id="2112822313">
      <w:bodyDiv w:val="1"/>
      <w:marLeft w:val="0"/>
      <w:marRight w:val="0"/>
      <w:marTop w:val="0"/>
      <w:marBottom w:val="0"/>
      <w:divBdr>
        <w:top w:val="none" w:sz="0" w:space="0" w:color="auto"/>
        <w:left w:val="none" w:sz="0" w:space="0" w:color="auto"/>
        <w:bottom w:val="none" w:sz="0" w:space="0" w:color="auto"/>
        <w:right w:val="none" w:sz="0" w:space="0" w:color="auto"/>
      </w:divBdr>
    </w:div>
    <w:div w:id="21238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ech.msu.edu/about/guidelines-policies/" TargetMode="External"/><Relationship Id="rId21" Type="http://schemas.openxmlformats.org/officeDocument/2006/relationships/header" Target="header3.xml"/><Relationship Id="rId42" Type="http://schemas.openxmlformats.org/officeDocument/2006/relationships/image" Target="media/image4.jpg"/><Relationship Id="rId63" Type="http://schemas.openxmlformats.org/officeDocument/2006/relationships/hyperlink" Target="https://www.socialworkers.org/About/Ethics/Code-of-Ethics/Code-of-Ethics-English" TargetMode="External"/><Relationship Id="rId84" Type="http://schemas.openxmlformats.org/officeDocument/2006/relationships/hyperlink" Target="https://aacc.msu.edu/compliance/ferpa" TargetMode="External"/><Relationship Id="rId138" Type="http://schemas.openxmlformats.org/officeDocument/2006/relationships/hyperlink" Target="https://grad.msu.edu/msu-guidelines-graduate-student-mentoring-advising" TargetMode="External"/><Relationship Id="rId159" Type="http://schemas.openxmlformats.org/officeDocument/2006/relationships/hyperlink" Target="https://www.hr.msu.edu/policies-procedures/university-wide/paid-medical-leave-act.html" TargetMode="External"/><Relationship Id="rId170" Type="http://schemas.openxmlformats.org/officeDocument/2006/relationships/hyperlink" Target="https://www.ada.gov/pubs/adastatute08.htm" TargetMode="External"/><Relationship Id="rId191" Type="http://schemas.openxmlformats.org/officeDocument/2006/relationships/hyperlink" Target="https://oiss.isp.msu.edu/" TargetMode="External"/><Relationship Id="rId205" Type="http://schemas.openxmlformats.org/officeDocument/2006/relationships/hyperlink" Target="https://cogs.msu.edu/" TargetMode="External"/><Relationship Id="rId226" Type="http://schemas.openxmlformats.org/officeDocument/2006/relationships/hyperlink" Target="https://asmsu.msu.edu/" TargetMode="External"/><Relationship Id="rId107" Type="http://schemas.openxmlformats.org/officeDocument/2006/relationships/hyperlink" Target="https://reg.msu.edu/StuForms/Readmission/VerifyStudentID.aspx" TargetMode="External"/><Relationship Id="rId11" Type="http://schemas.openxmlformats.org/officeDocument/2006/relationships/image" Target="media/image1.jpg"/><Relationship Id="rId32" Type="http://schemas.openxmlformats.org/officeDocument/2006/relationships/image" Target="media/image3.jpeg"/><Relationship Id="rId53" Type="http://schemas.openxmlformats.org/officeDocument/2006/relationships/hyperlink" Target="bookmark://_ACADEMIC_STANDING_AND" TargetMode="External"/><Relationship Id="rId74" Type="http://schemas.openxmlformats.org/officeDocument/2006/relationships/hyperlink" Target="https://reg.msu.edu/AcademicPrograms/Print.aspx?Section=443" TargetMode="External"/><Relationship Id="rId128" Type="http://schemas.openxmlformats.org/officeDocument/2006/relationships/hyperlink" Target="https://finaid.msu.edu/apply.asp" TargetMode="External"/><Relationship Id="rId149" Type="http://schemas.openxmlformats.org/officeDocument/2006/relationships/hyperlink" Target="https://www.hr.msu.edu/policies-procedures/university-wide/" TargetMode="External"/><Relationship Id="rId5" Type="http://schemas.openxmlformats.org/officeDocument/2006/relationships/numbering" Target="numbering.xml"/><Relationship Id="rId95" Type="http://schemas.openxmlformats.org/officeDocument/2006/relationships/hyperlink" Target="https://socialwork.msu.edu/MSW/student-resources.html" TargetMode="External"/><Relationship Id="rId160" Type="http://schemas.openxmlformats.org/officeDocument/2006/relationships/hyperlink" Target="https://u.policies.msu.edu/doctract/documentportal/08DB621230EC5D8A08F7D20AF8DC9F4D" TargetMode="External"/><Relationship Id="rId181" Type="http://schemas.openxmlformats.org/officeDocument/2006/relationships/hyperlink" Target="https://reg.msu.edu/Courses/Search.aspx" TargetMode="External"/><Relationship Id="rId216" Type="http://schemas.openxmlformats.org/officeDocument/2006/relationships/hyperlink" Target="https://grad.msu.edu/wellness" TargetMode="External"/><Relationship Id="rId237" Type="http://schemas.openxmlformats.org/officeDocument/2006/relationships/footer" Target="footer7.xml"/><Relationship Id="rId22" Type="http://schemas.openxmlformats.org/officeDocument/2006/relationships/footer" Target="footer3.xml"/><Relationship Id="rId43" Type="http://schemas.openxmlformats.org/officeDocument/2006/relationships/image" Target="media/image5.jpg"/><Relationship Id="rId64" Type="http://schemas.openxmlformats.org/officeDocument/2006/relationships/hyperlink" Target="https://www.socialworkers.org/About/Ethics/Code-of-Ethics/Code-of-Ethics-English" TargetMode="External"/><Relationship Id="rId118" Type="http://schemas.openxmlformats.org/officeDocument/2006/relationships/hyperlink" Target="https://tech.msu.edu/about/guidelines-policies/" TargetMode="External"/><Relationship Id="rId139" Type="http://schemas.openxmlformats.org/officeDocument/2006/relationships/hyperlink" Target="https://grad.msu.edu/researchintegrity" TargetMode="External"/><Relationship Id="rId85" Type="http://schemas.openxmlformats.org/officeDocument/2006/relationships/hyperlink" Target="https://www.hr.msu.edu/policies-procedures/student-handbook/index.html" TargetMode="External"/><Relationship Id="rId150" Type="http://schemas.openxmlformats.org/officeDocument/2006/relationships/hyperlink" Target="https://www.hr.msu.edu/policies-procedures/university-wide/Alchohol-Controlled-Substances.html" TargetMode="External"/><Relationship Id="rId171" Type="http://schemas.openxmlformats.org/officeDocument/2006/relationships/hyperlink" Target="https://www.ada.gov/cguide.htm" TargetMode="External"/><Relationship Id="rId192" Type="http://schemas.openxmlformats.org/officeDocument/2006/relationships/hyperlink" Target="https://oiss.isp.msu.edu/grants/" TargetMode="External"/><Relationship Id="rId206" Type="http://schemas.openxmlformats.org/officeDocument/2006/relationships/hyperlink" Target="http://safeplace.msu.edu/" TargetMode="External"/><Relationship Id="rId227" Type="http://schemas.openxmlformats.org/officeDocument/2006/relationships/hyperlink" Target="http://cogs.msu.edu/" TargetMode="External"/><Relationship Id="rId201" Type="http://schemas.openxmlformats.org/officeDocument/2006/relationships/hyperlink" Target="http://alert.msu.edu/" TargetMode="External"/><Relationship Id="rId222" Type="http://schemas.openxmlformats.org/officeDocument/2006/relationships/hyperlink" Target="https://foodbank.msu.edu/" TargetMode="External"/><Relationship Id="rId12" Type="http://schemas.openxmlformats.org/officeDocument/2006/relationships/image" Target="media/image2.png"/><Relationship Id="rId17" Type="http://schemas.openxmlformats.org/officeDocument/2006/relationships/comments" Target="comments.xml"/><Relationship Id="rId33" Type="http://schemas.openxmlformats.org/officeDocument/2006/relationships/hyperlink" Target="mailto:sw.msw@msu.edu" TargetMode="External"/><Relationship Id="rId38" Type="http://schemas.openxmlformats.org/officeDocument/2006/relationships/hyperlink" Target="https://socialwork.msu.edu/MSW/advocacy-scholars.html" TargetMode="External"/><Relationship Id="rId59" Type="http://schemas.openxmlformats.org/officeDocument/2006/relationships/hyperlink" Target="https://ossa.msu.edu/academic-integrity-resources-students" TargetMode="External"/><Relationship Id="rId103" Type="http://schemas.openxmlformats.org/officeDocument/2006/relationships/hyperlink" Target="https://reg.msu.edu/AcademicPrograms/" TargetMode="External"/><Relationship Id="rId108" Type="http://schemas.openxmlformats.org/officeDocument/2006/relationships/hyperlink" Target="https://socialwork.msu.edu/programs/Field-Education/index.html" TargetMode="External"/><Relationship Id="rId124" Type="http://schemas.openxmlformats.org/officeDocument/2006/relationships/hyperlink" Target="mailto:mswlist@list.msu.edu" TargetMode="External"/><Relationship Id="rId129" Type="http://schemas.openxmlformats.org/officeDocument/2006/relationships/hyperlink" Target="https://finaid.msu.edu/stafford.asp" TargetMode="External"/><Relationship Id="rId54" Type="http://schemas.openxmlformats.org/officeDocument/2006/relationships/hyperlink" Target="https://ombud.msu.edu/sites/default/files/content/Academic-Integrity-at-MSU-updated-August-2017.pdf" TargetMode="External"/><Relationship Id="rId70" Type="http://schemas.openxmlformats.org/officeDocument/2006/relationships/hyperlink" Target="https://stuinfo.msu.edu/Menu.Asp" TargetMode="External"/><Relationship Id="rId75" Type="http://schemas.openxmlformats.org/officeDocument/2006/relationships/hyperlink" Target="https://msu.co1.qualtrics.com/jfe/form/SV_cYMi2km0kdRDXoO" TargetMode="External"/><Relationship Id="rId91" Type="http://schemas.openxmlformats.org/officeDocument/2006/relationships/hyperlink" Target="https://tech.msu.edu/about/guidelines-policies/generative-ai/" TargetMode="External"/><Relationship Id="rId96" Type="http://schemas.openxmlformats.org/officeDocument/2006/relationships/hyperlink" Target="http://splife.studentlife.msu.edu/graduate-student-rights-and-responsibilities" TargetMode="External"/><Relationship Id="rId140" Type="http://schemas.openxmlformats.org/officeDocument/2006/relationships/hyperlink" Target="https://tech.msu.edu/about/guidelines-policies/generative-ai/" TargetMode="External"/><Relationship Id="rId145" Type="http://schemas.openxmlformats.org/officeDocument/2006/relationships/hyperlink" Target="https://u.policies.msu.edu/doctract/documentportal/08DB66BCB5863CD76D160F733DB5317B" TargetMode="External"/><Relationship Id="rId161" Type="http://schemas.openxmlformats.org/officeDocument/2006/relationships/hyperlink" Target="https://www.hr.msu.edu/policies-procedures/university-wide/project_pay.html" TargetMode="External"/><Relationship Id="rId166" Type="http://schemas.openxmlformats.org/officeDocument/2006/relationships/hyperlink" Target="https://www.hr.msu.edu/policies-procedures/university-wide/reporting_protocols.html" TargetMode="External"/><Relationship Id="rId182" Type="http://schemas.openxmlformats.org/officeDocument/2006/relationships/hyperlink" Target="https://sle.msu.edu/" TargetMode="External"/><Relationship Id="rId187" Type="http://schemas.openxmlformats.org/officeDocument/2006/relationships/hyperlink" Target="http://maps.msu.edu/interactive/index.php?location=nkh" TargetMode="External"/><Relationship Id="rId217" Type="http://schemas.openxmlformats.org/officeDocument/2006/relationships/hyperlink" Target="https://gscc.msu.edu/"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servicelearning.msu.edu/" TargetMode="External"/><Relationship Id="rId233" Type="http://schemas.openxmlformats.org/officeDocument/2006/relationships/hyperlink" Target="https://socialwork.msu.edu/MSW/prospective-students/program-options/statewide-blended-advanced-standing.html" TargetMode="External"/><Relationship Id="rId238" Type="http://schemas.openxmlformats.org/officeDocument/2006/relationships/fontTable" Target="fontTable.xml"/><Relationship Id="rId23" Type="http://schemas.openxmlformats.org/officeDocument/2006/relationships/header" Target="header4.xml"/><Relationship Id="rId28" Type="http://schemas.openxmlformats.org/officeDocument/2006/relationships/header" Target="header7.xml"/><Relationship Id="rId49" Type="http://schemas.openxmlformats.org/officeDocument/2006/relationships/hyperlink" Target="https://reg.msu.edu/AcademicPrograms/Text.aspx?Section=129" TargetMode="External"/><Relationship Id="rId114" Type="http://schemas.openxmlformats.org/officeDocument/2006/relationships/hyperlink" Target="https://netid.msu.edu/student/index.html" TargetMode="External"/><Relationship Id="rId119" Type="http://schemas.openxmlformats.org/officeDocument/2006/relationships/hyperlink" Target="https://tech.msu.edu/about/guidelines-policies/" TargetMode="External"/><Relationship Id="rId44" Type="http://schemas.openxmlformats.org/officeDocument/2006/relationships/hyperlink" Target="https://reg.msu.edu/Courses/search.aspx" TargetMode="External"/><Relationship Id="rId60" Type="http://schemas.openxmlformats.org/officeDocument/2006/relationships/hyperlink" Target="https://www.socialworkers.org/About/Ethics/Code-of-Ethics/Code-of-Ethics-English" TargetMode="External"/><Relationship Id="rId65" Type="http://schemas.openxmlformats.org/officeDocument/2006/relationships/hyperlink" Target="https://www.socialworkers.org/About/Ethics/Code-of-Ethics/Code-of-Ethics-English" TargetMode="External"/><Relationship Id="rId81" Type="http://schemas.openxmlformats.org/officeDocument/2006/relationships/hyperlink" Target="https://msu.co1.qualtrics.com/jfe/form/SV_cYMi2km0kdRDXoO" TargetMode="External"/><Relationship Id="rId86" Type="http://schemas.openxmlformats.org/officeDocument/2006/relationships/hyperlink" Target="https://www.hr.msu.edu/policies-procedures/student-handbook/hiring_international_students.html" TargetMode="External"/><Relationship Id="rId130" Type="http://schemas.openxmlformats.org/officeDocument/2006/relationships/hyperlink" Target="https://finaid.msu.edu/stafford.asp" TargetMode="External"/><Relationship Id="rId135" Type="http://schemas.openxmlformats.org/officeDocument/2006/relationships/hyperlink" Target="http://geuatmsu.org/about/geu-contract/" TargetMode="External"/><Relationship Id="rId151" Type="http://schemas.openxmlformats.org/officeDocument/2006/relationships/hyperlink" Target="https://msu.public.na2.doctract.com/doctract/documentportal/08DC8FCBBBEF7442AC7BAA37AB09F817" TargetMode="External"/><Relationship Id="rId156" Type="http://schemas.openxmlformats.org/officeDocument/2006/relationships/hyperlink" Target="https://upl.msu.edu/common/documents/criminal-back-ground-check.pdf" TargetMode="External"/><Relationship Id="rId177" Type="http://schemas.openxmlformats.org/officeDocument/2006/relationships/hyperlink" Target="http://splife.studentlife.msu.edu/" TargetMode="External"/><Relationship Id="rId198" Type="http://schemas.openxmlformats.org/officeDocument/2006/relationships/hyperlink" Target="https://www.hr.msu.edu/policies-procedures/university-wide/drug-free_workplace.html" TargetMode="External"/><Relationship Id="rId172" Type="http://schemas.openxmlformats.org/officeDocument/2006/relationships/hyperlink" Target="https://www.govinfo.gov/content/pkg/PLAW-110publ315/html/PLAW-110publ315.htm" TargetMode="External"/><Relationship Id="rId193" Type="http://schemas.openxmlformats.org/officeDocument/2006/relationships/hyperlink" Target="https://grad.msu.edu/safety-and-security" TargetMode="External"/><Relationship Id="rId202" Type="http://schemas.openxmlformats.org/officeDocument/2006/relationships/hyperlink" Target="https://travelclinic.msu.edu/" TargetMode="External"/><Relationship Id="rId207" Type="http://schemas.openxmlformats.org/officeDocument/2006/relationships/hyperlink" Target="https://msu.edu/ourcommitment/" TargetMode="External"/><Relationship Id="rId223" Type="http://schemas.openxmlformats.org/officeDocument/2006/relationships/hyperlink" Target="https://finaid.msu.edu/" TargetMode="External"/><Relationship Id="rId228" Type="http://schemas.openxmlformats.org/officeDocument/2006/relationships/hyperlink" Target="https://socialwork.msu.edu/MSW/advising.html" TargetMode="External"/><Relationship Id="rId13" Type="http://schemas.openxmlformats.org/officeDocument/2006/relationships/header" Target="header1.xml"/><Relationship Id="rId18" Type="http://schemas.microsoft.com/office/2011/relationships/commentsExtended" Target="commentsExtended.xml"/><Relationship Id="rId39" Type="http://schemas.openxmlformats.org/officeDocument/2006/relationships/hyperlink" Target="http://law.msu.edu/admissions/index.html" TargetMode="External"/><Relationship Id="rId109" Type="http://schemas.openxmlformats.org/officeDocument/2006/relationships/hyperlink" Target="https://usc-word-edit.officeapps.live.com/we/wordeditorframe.aspx?ui=en-US&amp;rs=en-US&amp;wopisrc=https%3A%2F%2Fmichiganstate-my.sharepoint.com%2Fpersonal%2Flashoret_msu_edu%2F_vti_bin%2Fwopi.ashx%2Ffiles%2Fe64f4e596e0f41c69b5a552d56426459&amp;wdsle=0&amp;wdenableroaming=1&amp;mscc=1&amp;wdodb=1&amp;hid=01D13EA1-80D9-6000-18FA-62FB13626C68.0&amp;uih=sharepointcom&amp;wdlcid=en-US&amp;jsapi=1&amp;jsapiver=v2&amp;corrid=0122ad25-e0e6-f8fd-a5c6-83436ed98b75&amp;usid=0122ad25-e0e6-f8fd-a5c6-83436ed98b75&amp;newsession=1&amp;sftc=1&amp;uihit=docaspx&amp;muv=1&amp;cac=1&amp;sams=1&amp;mtf=1&amp;sfp=1&amp;sdp=1&amp;hch=1&amp;hwfh=1&amp;dchat=1&amp;sc=%7B%22pmo%22%3A%22https%3A%2F%2Fmichiganstate-my.sharepoint.com%22%2C%22pmshare%22%3Atrue%7D&amp;ctp=LeastProtected&amp;rct=Normal&amp;wdorigin=ItemsView&amp;wdhostclicktime=1719498622316&amp;instantedit=1&amp;wopicomplete=1&amp;wdredirectionreason=Unified_SingleFlush" TargetMode="External"/><Relationship Id="rId34" Type="http://schemas.openxmlformats.org/officeDocument/2006/relationships/hyperlink" Target="https://socialwork.msu.edu/MSW/ClinicalSocialWorkatMSU.pdf" TargetMode="External"/><Relationship Id="rId50" Type="http://schemas.openxmlformats.org/officeDocument/2006/relationships/hyperlink" Target="https://www.socialworkers.org/About/Ethics/Code-of-Ethics/Code-of-Ethics-English" TargetMode="External"/><Relationship Id="rId55" Type="http://schemas.openxmlformats.org/officeDocument/2006/relationships/hyperlink" Target="https://spartanexperiences.msu.edu/about/handbook/regulations/general-student-regulations.html" TargetMode="External"/><Relationship Id="rId76" Type="http://schemas.openxmlformats.org/officeDocument/2006/relationships/hyperlink" Target="https://reg.msu.edu/AcademicPrograms/Print.aspx?Section=443" TargetMode="External"/><Relationship Id="rId97" Type="http://schemas.openxmlformats.org/officeDocument/2006/relationships/hyperlink" Target="https://ombud.msu.edu/" TargetMode="External"/><Relationship Id="rId104" Type="http://schemas.openxmlformats.org/officeDocument/2006/relationships/hyperlink" Target="https://reg.msu.edu/AcademicPrograms/Text.aspx?Section=111" TargetMode="External"/><Relationship Id="rId120" Type="http://schemas.openxmlformats.org/officeDocument/2006/relationships/hyperlink" Target="https://tech.msu.edu/about/guidelines-policies/" TargetMode="External"/><Relationship Id="rId125" Type="http://schemas.openxmlformats.org/officeDocument/2006/relationships/hyperlink" Target="https://finaid.msu.edu/apply.asp" TargetMode="External"/><Relationship Id="rId141" Type="http://schemas.openxmlformats.org/officeDocument/2006/relationships/hyperlink" Target="https://oie.msu.edu/policies/index.html" TargetMode="External"/><Relationship Id="rId146" Type="http://schemas.openxmlformats.org/officeDocument/2006/relationships/hyperlink" Target="https://civilrights.msu.edu/" TargetMode="External"/><Relationship Id="rId167" Type="http://schemas.openxmlformats.org/officeDocument/2006/relationships/hyperlink" Target="https://www.michigan.gov/documents/act_453_elliott_larsen_8772_7.pdf" TargetMode="External"/><Relationship Id="rId188" Type="http://schemas.openxmlformats.org/officeDocument/2006/relationships/hyperlink" Target="mailto:ombud@msu.edu" TargetMode="External"/><Relationship Id="rId7" Type="http://schemas.openxmlformats.org/officeDocument/2006/relationships/settings" Target="settings.xml"/><Relationship Id="rId71" Type="http://schemas.openxmlformats.org/officeDocument/2006/relationships/hyperlink" Target="https://reg.msu.edu/ROInfo/Enrollment.aspx" TargetMode="External"/><Relationship Id="rId92" Type="http://schemas.openxmlformats.org/officeDocument/2006/relationships/hyperlink" Target="https://spartanexperiences.msu.edu/about/handbook/graduate-student-rights-responsibilities/index.html" TargetMode="External"/><Relationship Id="rId162" Type="http://schemas.openxmlformats.org/officeDocument/2006/relationships/hyperlink" Target="https://www.hr.msu.edu/policies-procedures/university-wide/low-speed_assembled_vehicles.html" TargetMode="External"/><Relationship Id="rId183" Type="http://schemas.openxmlformats.org/officeDocument/2006/relationships/hyperlink" Target="http://www.finaid.msu.edu/" TargetMode="External"/><Relationship Id="rId213" Type="http://schemas.openxmlformats.org/officeDocument/2006/relationships/hyperlink" Target="https://socialwork.msu.edu/PhD/contact.html" TargetMode="External"/><Relationship Id="rId218" Type="http://schemas.openxmlformats.org/officeDocument/2006/relationships/hyperlink" Target="http://veterans.msu.edu/" TargetMode="External"/><Relationship Id="rId234" Type="http://schemas.openxmlformats.org/officeDocument/2006/relationships/hyperlink" Target="https://socialwork.msu.edu/MSW/prospective-students/program-options/statewide-blended-regular.html" TargetMode="External"/><Relationship Id="rId239" Type="http://schemas.microsoft.com/office/2011/relationships/people" Target="people.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4.xml"/><Relationship Id="rId40" Type="http://schemas.openxmlformats.org/officeDocument/2006/relationships/hyperlink" Target="https://mph.msu.edu/master-of-public-health-home" TargetMode="External"/><Relationship Id="rId45" Type="http://schemas.openxmlformats.org/officeDocument/2006/relationships/hyperlink" Target="https://socialwork.msu.edu/programs/Field-Education/index.html" TargetMode="External"/><Relationship Id="rId66" Type="http://schemas.openxmlformats.org/officeDocument/2006/relationships/hyperlink" Target="https://socialscience.msu.edu/_assets/pdfs/Community-Code-of-Conduct.pdf" TargetMode="External"/><Relationship Id="rId87" Type="http://schemas.openxmlformats.org/officeDocument/2006/relationships/hyperlink" Target="https://reg.msu.edu/ROInfo/Notices/PrivacyGuidelines.aspx" TargetMode="External"/><Relationship Id="rId110" Type="http://schemas.openxmlformats.org/officeDocument/2006/relationships/hyperlink" Target="https://ombud.msu.edu/" TargetMode="External"/><Relationship Id="rId115" Type="http://schemas.openxmlformats.org/officeDocument/2006/relationships/hyperlink" Target="https://tech.msu.edu/about/guidelines-policies/student-email-communications/" TargetMode="External"/><Relationship Id="rId131" Type="http://schemas.openxmlformats.org/officeDocument/2006/relationships/hyperlink" Target="https://finaid.msu.edu/apply.asp" TargetMode="External"/><Relationship Id="rId136" Type="http://schemas.openxmlformats.org/officeDocument/2006/relationships/hyperlink" Target="https://www.hr.msu.edu/policies-procedures/student-handbook/index.html" TargetMode="External"/><Relationship Id="rId157" Type="http://schemas.openxmlformats.org/officeDocument/2006/relationships/hyperlink" Target="https://www.hr.msu.edu/policies-procedures/university-wide/drug-free_workplace.html" TargetMode="External"/><Relationship Id="rId178" Type="http://schemas.openxmlformats.org/officeDocument/2006/relationships/hyperlink" Target="https://spartanexperiences.msu.edu/about/handbook/graduate-student-rights-responsibilities/index.html" TargetMode="External"/><Relationship Id="rId61" Type="http://schemas.openxmlformats.org/officeDocument/2006/relationships/hyperlink" Target="https://ombud.msu.edu/" TargetMode="External"/><Relationship Id="rId82" Type="http://schemas.openxmlformats.org/officeDocument/2006/relationships/hyperlink" Target="https://msu.co1.qualtrics.com/jfe/form/SV_cYMi2km0kdRDXoO" TargetMode="External"/><Relationship Id="rId152" Type="http://schemas.openxmlformats.org/officeDocument/2006/relationships/hyperlink" Target="https://trustees.msu.edu/ordinances/" TargetMode="External"/><Relationship Id="rId173" Type="http://schemas.openxmlformats.org/officeDocument/2006/relationships/hyperlink" Target="https://www.justice.gov/crt/fcs/TitleVI" TargetMode="External"/><Relationship Id="rId194" Type="http://schemas.openxmlformats.org/officeDocument/2006/relationships/hyperlink" Target="https://www.hr.msu.edu/policies-procedures/university-wide/tolerance_civility.html" TargetMode="External"/><Relationship Id="rId199" Type="http://schemas.openxmlformats.org/officeDocument/2006/relationships/hyperlink" Target="https://www.hr.msu.edu/policies-procedures/university-wide/firearm_policy.html" TargetMode="External"/><Relationship Id="rId203" Type="http://schemas.openxmlformats.org/officeDocument/2006/relationships/hyperlink" Target="https://sle.msu.edu/" TargetMode="External"/><Relationship Id="rId208" Type="http://schemas.openxmlformats.org/officeDocument/2006/relationships/hyperlink" Target="https://www.rcpd.msu.edu/" TargetMode="External"/><Relationship Id="rId229" Type="http://schemas.openxmlformats.org/officeDocument/2006/relationships/hyperlink" Target="https://socialwork.msu.edu/MSW/advising.html" TargetMode="External"/><Relationship Id="rId19" Type="http://schemas.microsoft.com/office/2016/09/relationships/commentsIds" Target="commentsIds.xml"/><Relationship Id="rId224" Type="http://schemas.openxmlformats.org/officeDocument/2006/relationships/hyperlink" Target="http://studentparents.msu.edu/" TargetMode="External"/><Relationship Id="rId240" Type="http://schemas.openxmlformats.org/officeDocument/2006/relationships/theme" Target="theme/theme1.xml"/><Relationship Id="rId14" Type="http://schemas.openxmlformats.org/officeDocument/2006/relationships/footer" Target="footer1.xml"/><Relationship Id="rId30" Type="http://schemas.openxmlformats.org/officeDocument/2006/relationships/footer" Target="footer6.xml"/><Relationship Id="rId35" Type="http://schemas.openxmlformats.org/officeDocument/2006/relationships/hyperlink" Target="https://socialwork.msu.edu/MSW/OCLatMSU.pdf" TargetMode="External"/><Relationship Id="rId56" Type="http://schemas.openxmlformats.org/officeDocument/2006/relationships/hyperlink" Target="https://ombud.msu.edu/" TargetMode="External"/><Relationship Id="rId77" Type="http://schemas.openxmlformats.org/officeDocument/2006/relationships/hyperlink" Target="https://reg.msu.edu/StuForms/ReAdmission/Readmission.aspx" TargetMode="External"/><Relationship Id="rId100" Type="http://schemas.openxmlformats.org/officeDocument/2006/relationships/hyperlink" Target="https://msu.co1.qualtrics.com/jfe/form/SV_cYMi2km0kdRDXoO" TargetMode="External"/><Relationship Id="rId105" Type="http://schemas.openxmlformats.org/officeDocument/2006/relationships/hyperlink" Target="https://reg.msu.edu/AcademicPrograms/Text.aspx?Section=111" TargetMode="External"/><Relationship Id="rId126" Type="http://schemas.openxmlformats.org/officeDocument/2006/relationships/hyperlink" Target="https://finaid.msu.edu/tips.asp" TargetMode="External"/><Relationship Id="rId147" Type="http://schemas.openxmlformats.org/officeDocument/2006/relationships/hyperlink" Target="https://oie.msu.edu/policies/disability-and-reasonable-accommodation-policy.html" TargetMode="External"/><Relationship Id="rId168" Type="http://schemas.openxmlformats.org/officeDocument/2006/relationships/hyperlink" Target="https://www.michigan.gov/documents/PWDCRA10-05_115444_7.pdf" TargetMode="External"/><Relationship Id="rId8" Type="http://schemas.openxmlformats.org/officeDocument/2006/relationships/webSettings" Target="webSettings.xml"/><Relationship Id="rId51" Type="http://schemas.openxmlformats.org/officeDocument/2006/relationships/hyperlink" Target="https://socialwork.msu.edu/programs/Field-Education/index.html" TargetMode="External"/><Relationship Id="rId72" Type="http://schemas.openxmlformats.org/officeDocument/2006/relationships/hyperlink" Target="https://socialwork.msu.edu/MSW/override-request-form.html" TargetMode="External"/><Relationship Id="rId93" Type="http://schemas.openxmlformats.org/officeDocument/2006/relationships/hyperlink" Target="https://spartanexperiences.msu.edu/about/handbook/graduate-student-rights-responsibilities/article-five-adjudication-cases-involving-graduate-student-rights-and-responsibilities.html" TargetMode="External"/><Relationship Id="rId98" Type="http://schemas.openxmlformats.org/officeDocument/2006/relationships/hyperlink" Target="https://civilrights.msu.edu/file-a-report/index.html" TargetMode="External"/><Relationship Id="rId121" Type="http://schemas.openxmlformats.org/officeDocument/2006/relationships/hyperlink" Target="https://reg.msu.edu/AcademicPrograms/Print.aspx?Section=135" TargetMode="External"/><Relationship Id="rId142" Type="http://schemas.openxmlformats.org/officeDocument/2006/relationships/hyperlink" Target="https://msu.public.na2.doctract.com/doctract/documentportal/08DC8FCBBBEF7442AC7BAA37AB09F817" TargetMode="External"/><Relationship Id="rId163" Type="http://schemas.openxmlformats.org/officeDocument/2006/relationships/hyperlink" Target="https://www.hr.msu.edu/policies-procedures/university-wide/ssn_privacy.html" TargetMode="External"/><Relationship Id="rId184" Type="http://schemas.openxmlformats.org/officeDocument/2006/relationships/hyperlink" Target="https://oiss.isp.msu.edu/grants/" TargetMode="External"/><Relationship Id="rId189" Type="http://schemas.openxmlformats.org/officeDocument/2006/relationships/hyperlink" Target="https://ombud.msu.edu/schedule-appointment-contact/problem-concern-form" TargetMode="External"/><Relationship Id="rId219" Type="http://schemas.openxmlformats.org/officeDocument/2006/relationships/hyperlink" Target="http://mosaic.msu.edu/" TargetMode="External"/><Relationship Id="rId3" Type="http://schemas.openxmlformats.org/officeDocument/2006/relationships/customXml" Target="../customXml/item3.xml"/><Relationship Id="rId214" Type="http://schemas.openxmlformats.org/officeDocument/2006/relationships/hyperlink" Target="https://olin.msu.edu/" TargetMode="External"/><Relationship Id="rId230" Type="http://schemas.openxmlformats.org/officeDocument/2006/relationships/hyperlink" Target="https://socialwork.msu.edu/students/career-services.html" TargetMode="External"/><Relationship Id="rId235" Type="http://schemas.openxmlformats.org/officeDocument/2006/relationships/header" Target="header9.xml"/><Relationship Id="rId25" Type="http://schemas.openxmlformats.org/officeDocument/2006/relationships/header" Target="header5.xml"/><Relationship Id="rId46" Type="http://schemas.openxmlformats.org/officeDocument/2006/relationships/hyperlink" Target="https://socialwork.msu.edu/programs/Field-Education/index.html" TargetMode="External"/><Relationship Id="rId67" Type="http://schemas.openxmlformats.org/officeDocument/2006/relationships/hyperlink" Target="https://civilrights.msu.edu/policies/index.html" TargetMode="External"/><Relationship Id="rId116" Type="http://schemas.openxmlformats.org/officeDocument/2006/relationships/hyperlink" Target="https://tech.msu.edu/about/guidelines-policies/" TargetMode="External"/><Relationship Id="rId137" Type="http://schemas.openxmlformats.org/officeDocument/2006/relationships/hyperlink" Target="https://hr.msu.edu/employment/student-employees/index.html" TargetMode="External"/><Relationship Id="rId158" Type="http://schemas.openxmlformats.org/officeDocument/2006/relationships/hyperlink" Target="https://www.hr.msu.edu/policies-procedures/university-wide/firearm_policy.html" TargetMode="External"/><Relationship Id="rId20" Type="http://schemas.microsoft.com/office/2018/08/relationships/commentsExtensible" Target="commentsExtensible.xml"/><Relationship Id="rId41" Type="http://schemas.openxmlformats.org/officeDocument/2006/relationships/hyperlink" Target="http://www.reg.msu.edu/read/pdf/indestudyapp.pdf" TargetMode="External"/><Relationship Id="rId62" Type="http://schemas.openxmlformats.org/officeDocument/2006/relationships/hyperlink" Target="https://msu-advocate.symplicity.com/public_report/index.php/pid786385?" TargetMode="External"/><Relationship Id="rId83" Type="http://schemas.openxmlformats.org/officeDocument/2006/relationships/hyperlink" Target="https://spartanexperiences.msu.edu/about/handbook/graduate-student-rights-responsibilities/index.html" TargetMode="External"/><Relationship Id="rId88" Type="http://schemas.openxmlformats.org/officeDocument/2006/relationships/hyperlink" Target="https://reg.msu.edu/ROInfo/Notices/PrivacyGuidelines.aspx" TargetMode="External"/><Relationship Id="rId111" Type="http://schemas.openxmlformats.org/officeDocument/2006/relationships/hyperlink" Target="https://ombud.msu.edu/" TargetMode="External"/><Relationship Id="rId132" Type="http://schemas.openxmlformats.org/officeDocument/2006/relationships/hyperlink" Target="https://reg.msu.edu/AcademicPrograms/" TargetMode="External"/><Relationship Id="rId153" Type="http://schemas.openxmlformats.org/officeDocument/2006/relationships/hyperlink" Target="http://www.legislature.mi.gov/documents/mcl/pdf/mcl-act-397-of-1978.pdf" TargetMode="External"/><Relationship Id="rId174" Type="http://schemas.openxmlformats.org/officeDocument/2006/relationships/hyperlink" Target="https://www.eeoc.gov/statutes/title-vii-civil-rights-act-1964" TargetMode="External"/><Relationship Id="rId179" Type="http://schemas.openxmlformats.org/officeDocument/2006/relationships/hyperlink" Target="https://grad.msu.edu/sites/default/files/content/gsrr/GSRR.pdf" TargetMode="External"/><Relationship Id="rId195" Type="http://schemas.openxmlformats.org/officeDocument/2006/relationships/hyperlink" Target="https://u.policies.msu.edu/doctract/documentportal/08DB66BCB5863CD76D160F733DB5317B" TargetMode="External"/><Relationship Id="rId209" Type="http://schemas.openxmlformats.org/officeDocument/2006/relationships/hyperlink" Target="http://www.rcpd.msu.edu/Services/Register" TargetMode="External"/><Relationship Id="rId190" Type="http://schemas.openxmlformats.org/officeDocument/2006/relationships/hyperlink" Target="https://grad.msu.edu/msu-guidelines-graduate-student-mentoring-advising" TargetMode="External"/><Relationship Id="rId204" Type="http://schemas.openxmlformats.org/officeDocument/2006/relationships/hyperlink" Target="https://grad.msu.edu/" TargetMode="External"/><Relationship Id="rId220" Type="http://schemas.openxmlformats.org/officeDocument/2006/relationships/hyperlink" Target="http://oiss.isp.msu.edu/" TargetMode="External"/><Relationship Id="rId225" Type="http://schemas.openxmlformats.org/officeDocument/2006/relationships/hyperlink" Target="https://offcampuslife.msu.edu/free-student-legal-services" TargetMode="External"/><Relationship Id="rId241"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s://socialwork.msu.edu/programs/Field-Education/index.html" TargetMode="External"/><Relationship Id="rId57" Type="http://schemas.openxmlformats.org/officeDocument/2006/relationships/hyperlink" Target="http://splife.studentlife.msu.edu/regulations/general-student-regulations" TargetMode="External"/><Relationship Id="rId106" Type="http://schemas.openxmlformats.org/officeDocument/2006/relationships/hyperlink" Target="https://reg.msu.edu/StuForms/Readmission/VerifyMsuNetID.aspx" TargetMode="External"/><Relationship Id="rId127" Type="http://schemas.openxmlformats.org/officeDocument/2006/relationships/hyperlink" Target="https://socialwork.msu.edu/MSW/financial-resources.html" TargetMode="External"/><Relationship Id="rId10" Type="http://schemas.openxmlformats.org/officeDocument/2006/relationships/endnotes" Target="endnotes.xml"/><Relationship Id="rId31" Type="http://schemas.openxmlformats.org/officeDocument/2006/relationships/hyperlink" Target="https://www.google.com/maps/place/Baker+Hall,+655+Auditorium+Rd,+East+Lansing,+MI+48824/@42.7292552,-84.4758062,17z/data=!3m1!4b1!4m5!3m4!1s0x8822c28240dd09f7:0x9935bc92f1f98b3c!8m2!3d42.7292552!4d-84.4736175" TargetMode="External"/><Relationship Id="rId52" Type="http://schemas.openxmlformats.org/officeDocument/2006/relationships/hyperlink" Target="https://reg.msu.edu/read/pdf/I_Agreement.pdf" TargetMode="External"/><Relationship Id="rId73" Type="http://schemas.openxmlformats.org/officeDocument/2006/relationships/hyperlink" Target="https://msu.co1.qualtrics.com/jfe/form/SV_cYMi2km0kdRDXoO" TargetMode="External"/><Relationship Id="rId78" Type="http://schemas.openxmlformats.org/officeDocument/2006/relationships/hyperlink" Target="https://msu.co1.qualtrics.com/jfe/form/SV_cYMi2km0kdRDXoO" TargetMode="External"/><Relationship Id="rId94" Type="http://schemas.openxmlformats.org/officeDocument/2006/relationships/hyperlink" Target="https://ombud.msu.edu/resources-self-help/for-graduate-students/request-grievance-hearing" TargetMode="External"/><Relationship Id="rId99" Type="http://schemas.openxmlformats.org/officeDocument/2006/relationships/hyperlink" Target="https://civilrights.msu.edu/file-a-report/Hostile-Environment-Infographic1.pdf" TargetMode="External"/><Relationship Id="rId101" Type="http://schemas.openxmlformats.org/officeDocument/2006/relationships/hyperlink" Target="https://socialwork.msu.edu/programs/Field-Education/index.html" TargetMode="External"/><Relationship Id="rId122" Type="http://schemas.openxmlformats.org/officeDocument/2006/relationships/hyperlink" Target="https://tech.msu.edu/about/guidelines-policies/" TargetMode="External"/><Relationship Id="rId143" Type="http://schemas.openxmlformats.org/officeDocument/2006/relationships/hyperlink" Target="https://u.policies.msu.edu/doctract/documentportal/08DB66BCB5863CD76D160F733DB5317B" TargetMode="External"/><Relationship Id="rId148" Type="http://schemas.openxmlformats.org/officeDocument/2006/relationships/hyperlink" Target="https://inclusion.msu.edu/hiring/Observances/index.html" TargetMode="External"/><Relationship Id="rId164" Type="http://schemas.openxmlformats.org/officeDocument/2006/relationships/hyperlink" Target="https://www.hr.msu.edu/policies-procedures/university-wide/tolerance_civility.html" TargetMode="External"/><Relationship Id="rId169" Type="http://schemas.openxmlformats.org/officeDocument/2006/relationships/hyperlink" Target="https://www.dol.gov/agencies/oasam/regulatory/statutes/age-discrimination-act" TargetMode="External"/><Relationship Id="rId185" Type="http://schemas.openxmlformats.org/officeDocument/2006/relationships/hyperlink" Target="https://socialscience.msu.edu/graduate/index.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reg.msu.edu/AcademicPrograms/" TargetMode="External"/><Relationship Id="rId210" Type="http://schemas.openxmlformats.org/officeDocument/2006/relationships/hyperlink" Target="https://www.google.com/url?client=internal-uds-cse&amp;cx=017457587781802196523:w_mhaibhhcu&amp;q=https://provost.msu.edu/provosts/graduateed.html&amp;sa=U&amp;ved=2ahUKEwjV56uBy6_jAhUBSa0KHV18D9YQFjAAegQIDBAB&amp;usg=AOvVaw1WkS_uEatVHbTN6eUkAGz-" TargetMode="External"/><Relationship Id="rId215" Type="http://schemas.openxmlformats.org/officeDocument/2006/relationships/hyperlink" Target="https://caps.msu.edu/" TargetMode="External"/><Relationship Id="rId236" Type="http://schemas.openxmlformats.org/officeDocument/2006/relationships/header" Target="header10.xml"/><Relationship Id="rId26" Type="http://schemas.openxmlformats.org/officeDocument/2006/relationships/header" Target="header6.xml"/><Relationship Id="rId231" Type="http://schemas.openxmlformats.org/officeDocument/2006/relationships/hyperlink" Target="https://socialwork.msu.edu/MSW/prospective-students/program-options/east-lansing-advanced-standing.html" TargetMode="External"/><Relationship Id="rId47" Type="http://schemas.openxmlformats.org/officeDocument/2006/relationships/hyperlink" Target="https://socialwork.msu.edu/programs/Field-Education/index.html" TargetMode="External"/><Relationship Id="rId68" Type="http://schemas.openxmlformats.org/officeDocument/2006/relationships/hyperlink" Target="http://splife.studentlife.msu.edu/regulations/general-student-regulations" TargetMode="External"/><Relationship Id="rId89" Type="http://schemas.openxmlformats.org/officeDocument/2006/relationships/hyperlink" Target="https://commencement.msu.edu/" TargetMode="External"/><Relationship Id="rId112" Type="http://schemas.openxmlformats.org/officeDocument/2006/relationships/hyperlink" Target="https://studentlife.msu.edu/rso-s/index.html" TargetMode="External"/><Relationship Id="rId133" Type="http://schemas.openxmlformats.org/officeDocument/2006/relationships/hyperlink" Target="http://splife.studentlife.msu.edu/graduate-student-rights-and-responsibilities" TargetMode="External"/><Relationship Id="rId154" Type="http://schemas.openxmlformats.org/officeDocument/2006/relationships/hyperlink" Target="https://www.hr.msu.edu/policies-procedures/university-wide/youth_program_operation.html" TargetMode="External"/><Relationship Id="rId175" Type="http://schemas.openxmlformats.org/officeDocument/2006/relationships/hyperlink" Target="https://www.justice.gov/crt/title-ix-education-amendments-1972" TargetMode="External"/><Relationship Id="rId196" Type="http://schemas.openxmlformats.org/officeDocument/2006/relationships/hyperlink" Target="https://www.hr.msu.edu/policies-procedures/university-wide/ADP_policy.html" TargetMode="External"/><Relationship Id="rId200" Type="http://schemas.openxmlformats.org/officeDocument/2006/relationships/hyperlink" Target="https://msu.edu/ourcommitment/" TargetMode="External"/><Relationship Id="rId16" Type="http://schemas.openxmlformats.org/officeDocument/2006/relationships/footer" Target="footer2.xml"/><Relationship Id="rId221" Type="http://schemas.openxmlformats.org/officeDocument/2006/relationships/hyperlink" Target="https://ocat.msu.edu/" TargetMode="External"/><Relationship Id="rId37" Type="http://schemas.openxmlformats.org/officeDocument/2006/relationships/hyperlink" Target="https://socialwork.msu.edu/MSW/certificate-programs/index.html" TargetMode="External"/><Relationship Id="rId58" Type="http://schemas.openxmlformats.org/officeDocument/2006/relationships/hyperlink" Target="https://ombud.msu.edu/resources-self-help/academic-integrity" TargetMode="External"/><Relationship Id="rId79" Type="http://schemas.openxmlformats.org/officeDocument/2006/relationships/hyperlink" Target="https://reg.msu.edu/AcademicPrograms/Print.aspx?Section=331" TargetMode="External"/><Relationship Id="rId102" Type="http://schemas.openxmlformats.org/officeDocument/2006/relationships/hyperlink" Target="https://msu.co1.qualtrics.com/jfe/form/SV_cYMi2km0kdRDXoO" TargetMode="External"/><Relationship Id="rId123" Type="http://schemas.openxmlformats.org/officeDocument/2006/relationships/hyperlink" Target="https://mail.msu.edu/locator.php" TargetMode="External"/><Relationship Id="rId144" Type="http://schemas.openxmlformats.org/officeDocument/2006/relationships/hyperlink" Target="https://u.policies.msu.edu/doctract/documentportal/08DB66BCB5863CD76D160F733DB5317B" TargetMode="External"/><Relationship Id="rId90" Type="http://schemas.openxmlformats.org/officeDocument/2006/relationships/hyperlink" Target="https://provost.msu.edu/news-and-updates/2023-student-AI-20230926" TargetMode="External"/><Relationship Id="rId165" Type="http://schemas.openxmlformats.org/officeDocument/2006/relationships/hyperlink" Target="https://www.hr.msu.edu/policies-procedures/university-wide/background_checks.html" TargetMode="External"/><Relationship Id="rId186" Type="http://schemas.openxmlformats.org/officeDocument/2006/relationships/hyperlink" Target="https://ombud.msu.edu/" TargetMode="External"/><Relationship Id="rId211" Type="http://schemas.openxmlformats.org/officeDocument/2006/relationships/hyperlink" Target="http://writing.msu.edu/" TargetMode="External"/><Relationship Id="rId232" Type="http://schemas.openxmlformats.org/officeDocument/2006/relationships/hyperlink" Target="https://socialwork.msu.edu/MSW/prospective-students/program-options/east-lansing-regular.html" TargetMode="External"/><Relationship Id="rId27" Type="http://schemas.openxmlformats.org/officeDocument/2006/relationships/footer" Target="footer5.xml"/><Relationship Id="rId48" Type="http://schemas.openxmlformats.org/officeDocument/2006/relationships/hyperlink" Target="https://sis.msu.edu/training/index.html" TargetMode="External"/><Relationship Id="rId69" Type="http://schemas.openxmlformats.org/officeDocument/2006/relationships/hyperlink" Target="https://spartanexperiences.msu.edu/about/handbook/graduate-student-rights-responsibilities/article-five-adjudication-cases-involving-graduate-student-rights-and-responsibilities.html" TargetMode="External"/><Relationship Id="rId113" Type="http://schemas.openxmlformats.org/officeDocument/2006/relationships/hyperlink" Target="https://cogs.msu.edu/" TargetMode="External"/><Relationship Id="rId134" Type="http://schemas.openxmlformats.org/officeDocument/2006/relationships/hyperlink" Target="https://grad.msu.edu/sites/default/files/content/gsrr/GSRR.pdf" TargetMode="External"/><Relationship Id="rId80" Type="http://schemas.openxmlformats.org/officeDocument/2006/relationships/hyperlink" Target="https://reg.msu.edu/StuForms/ReAdmission/Readmission.aspx" TargetMode="External"/><Relationship Id="rId155" Type="http://schemas.openxmlformats.org/officeDocument/2006/relationships/hyperlink" Target="https://www.hr.msu.edu/policies-procedures/university-wide/conflict_of_interest.html" TargetMode="External"/><Relationship Id="rId176" Type="http://schemas.openxmlformats.org/officeDocument/2006/relationships/hyperlink" Target="https://grad.msu.edu/graduate-student-life" TargetMode="External"/><Relationship Id="rId197" Type="http://schemas.openxmlformats.org/officeDocument/2006/relationships/hyperlink" Target="https://www.hr.msu.edu/policies-procedures/university-wide/Alchohol-Controlled-Substa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3AA0399DB6A046AEC5083852B7E9D3" ma:contentTypeVersion="8" ma:contentTypeDescription="Create a new document." ma:contentTypeScope="" ma:versionID="c7c40cf4c684a5d0ebc29877311333f4">
  <xsd:schema xmlns:xsd="http://www.w3.org/2001/XMLSchema" xmlns:xs="http://www.w3.org/2001/XMLSchema" xmlns:p="http://schemas.microsoft.com/office/2006/metadata/properties" xmlns:ns3="c864bc33-56a8-4afb-a948-0d31a206a6d2" xmlns:ns4="1c34d686-2b7c-4801-8779-ad0b326c743d" targetNamespace="http://schemas.microsoft.com/office/2006/metadata/properties" ma:root="true" ma:fieldsID="f4ecf431a578c8c379e95288299ca551" ns3:_="" ns4:_="">
    <xsd:import namespace="c864bc33-56a8-4afb-a948-0d31a206a6d2"/>
    <xsd:import namespace="1c34d686-2b7c-4801-8779-ad0b326c74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bc33-56a8-4afb-a948-0d31a206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4d686-2b7c-4801-8779-ad0b326c7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4A598-731C-4ACB-94E0-E0FD6E4D8C67}">
  <ds:schemaRefs>
    <ds:schemaRef ds:uri="http://schemas.openxmlformats.org/officeDocument/2006/bibliography"/>
  </ds:schemaRefs>
</ds:datastoreItem>
</file>

<file path=customXml/itemProps2.xml><?xml version="1.0" encoding="utf-8"?>
<ds:datastoreItem xmlns:ds="http://schemas.openxmlformats.org/officeDocument/2006/customXml" ds:itemID="{D4A48351-6452-4A1A-AED7-5FCC18BA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bc33-56a8-4afb-a948-0d31a206a6d2"/>
    <ds:schemaRef ds:uri="1c34d686-2b7c-4801-8779-ad0b326c7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F1EE6-738A-4715-BF65-73726094B932}">
  <ds:schemaRefs>
    <ds:schemaRef ds:uri="http://schemas.microsoft.com/sharepoint/v3/contenttype/forms"/>
  </ds:schemaRefs>
</ds:datastoreItem>
</file>

<file path=customXml/itemProps4.xml><?xml version="1.0" encoding="utf-8"?>
<ds:datastoreItem xmlns:ds="http://schemas.openxmlformats.org/officeDocument/2006/customXml" ds:itemID="{F81E22C2-3310-417F-9AF1-E2C5D7CD6E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21417</Words>
  <Characters>122079</Characters>
  <Application>Microsoft Office Word</Application>
  <DocSecurity>0</DocSecurity>
  <Lines>1017</Lines>
  <Paragraphs>286</Paragraphs>
  <ScaleCrop>false</ScaleCrop>
  <Company/>
  <LinksUpToDate>false</LinksUpToDate>
  <CharactersWithSpaces>143210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cp:lastModifiedBy>LaShore, Takisha</cp:lastModifiedBy>
  <cp:revision>184</cp:revision>
  <dcterms:created xsi:type="dcterms:W3CDTF">2024-09-30T17:42:00Z</dcterms:created>
  <dcterms:modified xsi:type="dcterms:W3CDTF">2024-12-19T14:17:00Z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0x0101002B3AA0399DB6A046AEC5083852B7E9D3</vt:lpwstr>
  </property>
</Properties>
</file>